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FBA" w:rsidRPr="008C6FBA" w:rsidRDefault="008C6FBA" w:rsidP="008C6FBA">
      <w:pPr>
        <w:tabs>
          <w:tab w:val="left" w:pos="2700"/>
        </w:tabs>
        <w:ind w:left="-1080" w:right="5760"/>
        <w:jc w:val="center"/>
        <w:rPr>
          <w:sz w:val="22"/>
        </w:rPr>
      </w:pPr>
      <w:r w:rsidRPr="008C6FBA">
        <w:t xml:space="preserve">            </w:t>
      </w:r>
      <w:bookmarkStart w:id="0" w:name="OLE_LINK1"/>
      <w:r>
        <w:rPr>
          <w:noProof/>
        </w:rPr>
        <w:drawing>
          <wp:inline distT="0" distB="0" distL="0" distR="0" wp14:anchorId="72353833" wp14:editId="7EBA02F2">
            <wp:extent cx="571500" cy="716280"/>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16280"/>
                    </a:xfrm>
                    <a:prstGeom prst="rect">
                      <a:avLst/>
                    </a:prstGeom>
                    <a:noFill/>
                    <a:ln>
                      <a:noFill/>
                    </a:ln>
                  </pic:spPr>
                </pic:pic>
              </a:graphicData>
            </a:graphic>
          </wp:inline>
        </w:drawing>
      </w:r>
    </w:p>
    <w:p w:rsidR="008C6FBA" w:rsidRPr="008C6FBA" w:rsidRDefault="008C6FBA" w:rsidP="008C6FBA">
      <w:pPr>
        <w:tabs>
          <w:tab w:val="left" w:pos="851"/>
        </w:tabs>
        <w:ind w:right="5999"/>
        <w:rPr>
          <w:sz w:val="12"/>
        </w:rPr>
      </w:pPr>
    </w:p>
    <w:p w:rsidR="008C6FBA" w:rsidRPr="008C6FBA" w:rsidRDefault="008C6FBA" w:rsidP="008C6FBA">
      <w:pPr>
        <w:rPr>
          <w:b/>
        </w:rPr>
      </w:pPr>
      <w:r w:rsidRPr="008C6FBA">
        <w:rPr>
          <w:b/>
        </w:rPr>
        <w:t xml:space="preserve"> REPUBLIKA  HRVATSKA</w:t>
      </w:r>
    </w:p>
    <w:p w:rsidR="008C6FBA" w:rsidRPr="008C6FBA" w:rsidRDefault="008C6FBA" w:rsidP="008C6FBA">
      <w:pPr>
        <w:rPr>
          <w:b/>
          <w:sz w:val="10"/>
          <w:szCs w:val="10"/>
        </w:rPr>
      </w:pPr>
    </w:p>
    <w:p w:rsidR="008C6FBA" w:rsidRPr="008C6FBA" w:rsidRDefault="008C6FBA" w:rsidP="008C6FBA">
      <w:pPr>
        <w:rPr>
          <w:b/>
        </w:rPr>
      </w:pPr>
      <w:smartTag w:uri="urn:schemas-microsoft-com:office:smarttags" w:element="PersonName">
        <w:smartTagPr>
          <w:attr w:name="ProductID" w:val="VISOKI  TRGOVAČKI  SUD"/>
        </w:smartTagPr>
        <w:r w:rsidRPr="008C6FBA">
          <w:rPr>
            <w:b/>
          </w:rPr>
          <w:t>VISOKI  TRGOVAČKI  SUD</w:t>
        </w:r>
      </w:smartTag>
      <w:r w:rsidRPr="008C6FBA">
        <w:rPr>
          <w:b/>
        </w:rPr>
        <w:t xml:space="preserve"> </w:t>
      </w:r>
    </w:p>
    <w:p w:rsidR="008C6FBA" w:rsidRPr="008C6FBA" w:rsidRDefault="008C6FBA" w:rsidP="008C6FBA">
      <w:pPr>
        <w:rPr>
          <w:b/>
        </w:rPr>
      </w:pPr>
      <w:r w:rsidRPr="008C6FBA">
        <w:rPr>
          <w:b/>
        </w:rPr>
        <w:t>REPUBLIKE  HRVATSKE</w:t>
      </w:r>
    </w:p>
    <w:p w:rsidR="008C6FBA" w:rsidRPr="008C6FBA" w:rsidRDefault="008C6FBA" w:rsidP="008C6FBA">
      <w:pPr>
        <w:rPr>
          <w:b/>
        </w:rPr>
      </w:pPr>
      <w:r w:rsidRPr="008C6FBA">
        <w:rPr>
          <w:b/>
        </w:rPr>
        <w:t xml:space="preserve">               ZAGREB</w:t>
      </w:r>
    </w:p>
    <w:p w:rsidR="008C6FBA" w:rsidRPr="008C6FBA" w:rsidRDefault="008C6FBA" w:rsidP="008C6FBA">
      <w:pPr>
        <w:rPr>
          <w:sz w:val="10"/>
          <w:szCs w:val="10"/>
        </w:rPr>
      </w:pPr>
    </w:p>
    <w:p w:rsidR="008C6FBA" w:rsidRPr="008C6FBA" w:rsidRDefault="008C6FBA" w:rsidP="008C6FBA">
      <w:pPr>
        <w:keepNext/>
        <w:tabs>
          <w:tab w:val="center" w:pos="0"/>
          <w:tab w:val="right" w:pos="9072"/>
        </w:tabs>
        <w:outlineLvl w:val="0"/>
        <w:rPr>
          <w:rFonts w:ascii="Arial" w:hAnsi="Arial"/>
          <w:b/>
          <w:sz w:val="20"/>
          <w:szCs w:val="20"/>
        </w:rPr>
      </w:pPr>
      <w:r w:rsidRPr="008C6FBA">
        <w:rPr>
          <w:rFonts w:ascii="Arial" w:hAnsi="Arial"/>
          <w:b/>
          <w:sz w:val="20"/>
          <w:szCs w:val="20"/>
        </w:rPr>
        <w:t xml:space="preserve"> URED PREDSJEDNIKA SUDA</w:t>
      </w:r>
    </w:p>
    <w:bookmarkEnd w:id="0"/>
    <w:p w:rsidR="006E5099" w:rsidRPr="006E5099" w:rsidRDefault="006E5099" w:rsidP="001D5A2C">
      <w:pPr>
        <w:pStyle w:val="toa"/>
        <w:tabs>
          <w:tab w:val="clear" w:pos="9000"/>
          <w:tab w:val="center" w:pos="0"/>
          <w:tab w:val="right" w:pos="9072"/>
        </w:tabs>
        <w:suppressAutoHyphens w:val="0"/>
        <w:rPr>
          <w:rFonts w:ascii="Times New Roman" w:hAnsi="Times New Roman"/>
          <w:szCs w:val="24"/>
        </w:rPr>
      </w:pPr>
    </w:p>
    <w:p w:rsidR="001D5A2C" w:rsidRPr="006E5099" w:rsidRDefault="001D5A2C" w:rsidP="001D5A2C">
      <w:pPr>
        <w:pStyle w:val="toa"/>
        <w:tabs>
          <w:tab w:val="clear" w:pos="9000"/>
          <w:tab w:val="center" w:pos="0"/>
          <w:tab w:val="right" w:pos="9072"/>
        </w:tabs>
        <w:suppressAutoHyphens w:val="0"/>
        <w:rPr>
          <w:rFonts w:ascii="Times New Roman" w:hAnsi="Times New Roman"/>
          <w:szCs w:val="24"/>
        </w:rPr>
      </w:pPr>
      <w:r w:rsidRPr="006E5099">
        <w:rPr>
          <w:rFonts w:ascii="Times New Roman" w:hAnsi="Times New Roman"/>
          <w:szCs w:val="24"/>
        </w:rPr>
        <w:t xml:space="preserve">Broj: </w:t>
      </w:r>
      <w:r w:rsidR="005D20A6">
        <w:rPr>
          <w:rFonts w:ascii="Times New Roman" w:hAnsi="Times New Roman"/>
          <w:szCs w:val="24"/>
        </w:rPr>
        <w:t>41</w:t>
      </w:r>
      <w:r w:rsidRPr="006E5099">
        <w:rPr>
          <w:rFonts w:ascii="Times New Roman" w:hAnsi="Times New Roman"/>
          <w:szCs w:val="24"/>
        </w:rPr>
        <w:t>-Su-</w:t>
      </w:r>
      <w:r w:rsidR="0051000F">
        <w:rPr>
          <w:rFonts w:ascii="Times New Roman" w:hAnsi="Times New Roman"/>
          <w:szCs w:val="24"/>
        </w:rPr>
        <w:t>774</w:t>
      </w:r>
      <w:r w:rsidRPr="006E5099">
        <w:rPr>
          <w:rFonts w:ascii="Times New Roman" w:hAnsi="Times New Roman"/>
          <w:szCs w:val="24"/>
        </w:rPr>
        <w:t>/1</w:t>
      </w:r>
      <w:r w:rsidR="0051000F">
        <w:rPr>
          <w:rFonts w:ascii="Times New Roman" w:hAnsi="Times New Roman"/>
          <w:szCs w:val="24"/>
        </w:rPr>
        <w:t>9</w:t>
      </w:r>
      <w:r w:rsidR="00424FE2">
        <w:rPr>
          <w:rFonts w:ascii="Times New Roman" w:hAnsi="Times New Roman"/>
          <w:szCs w:val="24"/>
        </w:rPr>
        <w:t>-2</w:t>
      </w:r>
    </w:p>
    <w:p w:rsidR="001D5A2C" w:rsidRDefault="001D5A2C" w:rsidP="001D5A2C">
      <w:pPr>
        <w:pStyle w:val="toa"/>
        <w:tabs>
          <w:tab w:val="clear" w:pos="9000"/>
          <w:tab w:val="center" w:pos="0"/>
          <w:tab w:val="right" w:pos="9072"/>
        </w:tabs>
        <w:suppressAutoHyphens w:val="0"/>
        <w:rPr>
          <w:rFonts w:ascii="Times New Roman" w:hAnsi="Times New Roman"/>
          <w:szCs w:val="24"/>
        </w:rPr>
      </w:pPr>
      <w:r w:rsidRPr="006E5099">
        <w:rPr>
          <w:rFonts w:ascii="Times New Roman" w:hAnsi="Times New Roman"/>
          <w:szCs w:val="24"/>
        </w:rPr>
        <w:t xml:space="preserve">Zagreb, </w:t>
      </w:r>
      <w:r w:rsidR="0051000F">
        <w:rPr>
          <w:rFonts w:ascii="Times New Roman" w:hAnsi="Times New Roman"/>
          <w:szCs w:val="24"/>
        </w:rPr>
        <w:t>12. rujna</w:t>
      </w:r>
      <w:r w:rsidRPr="006E5099">
        <w:rPr>
          <w:rFonts w:ascii="Times New Roman" w:hAnsi="Times New Roman"/>
          <w:szCs w:val="24"/>
        </w:rPr>
        <w:t xml:space="preserve"> 201</w:t>
      </w:r>
      <w:r w:rsidR="0051000F">
        <w:rPr>
          <w:rFonts w:ascii="Times New Roman" w:hAnsi="Times New Roman"/>
          <w:szCs w:val="24"/>
        </w:rPr>
        <w:t>9</w:t>
      </w:r>
      <w:r w:rsidRPr="006E5099">
        <w:rPr>
          <w:rFonts w:ascii="Times New Roman" w:hAnsi="Times New Roman"/>
          <w:szCs w:val="24"/>
        </w:rPr>
        <w:t>.</w:t>
      </w:r>
    </w:p>
    <w:p w:rsidR="00A77BDE" w:rsidRPr="006E5099" w:rsidRDefault="00A77BDE" w:rsidP="001D5A2C">
      <w:pPr>
        <w:pStyle w:val="toa"/>
        <w:tabs>
          <w:tab w:val="clear" w:pos="9000"/>
          <w:tab w:val="center" w:pos="0"/>
          <w:tab w:val="right" w:pos="9072"/>
        </w:tabs>
        <w:suppressAutoHyphens w:val="0"/>
        <w:rPr>
          <w:rFonts w:ascii="Times New Roman" w:hAnsi="Times New Roman"/>
          <w:szCs w:val="24"/>
        </w:rPr>
      </w:pPr>
    </w:p>
    <w:p w:rsidR="001D5A2C" w:rsidRPr="006E5099" w:rsidRDefault="001D5A2C" w:rsidP="001D5A2C">
      <w:pPr>
        <w:jc w:val="center"/>
      </w:pPr>
    </w:p>
    <w:p w:rsidR="00B62236" w:rsidRPr="00EF1AD7" w:rsidRDefault="00B62236" w:rsidP="001D5A2C">
      <w:pPr>
        <w:jc w:val="center"/>
        <w:rPr>
          <w:b/>
          <w:sz w:val="28"/>
          <w:szCs w:val="28"/>
        </w:rPr>
      </w:pPr>
      <w:r w:rsidRPr="00EF1AD7">
        <w:rPr>
          <w:b/>
          <w:sz w:val="28"/>
          <w:szCs w:val="28"/>
        </w:rPr>
        <w:t>POZIV ZA DOSTAVU PONUDE</w:t>
      </w:r>
    </w:p>
    <w:p w:rsidR="00B62236" w:rsidRDefault="00B62236" w:rsidP="001D5A2C">
      <w:pPr>
        <w:jc w:val="center"/>
      </w:pPr>
    </w:p>
    <w:p w:rsidR="00B62236" w:rsidRDefault="00B62236" w:rsidP="00B62236">
      <w:pPr>
        <w:jc w:val="center"/>
        <w:rPr>
          <w:b/>
        </w:rPr>
      </w:pPr>
      <w:r w:rsidRPr="00CC64BD">
        <w:rPr>
          <w:b/>
        </w:rPr>
        <w:t xml:space="preserve">hotelskih usluga za potrebe održavanja </w:t>
      </w:r>
      <w:r w:rsidR="0051000F">
        <w:rPr>
          <w:b/>
        </w:rPr>
        <w:t xml:space="preserve">zajedničkog radnog </w:t>
      </w:r>
      <w:r w:rsidRPr="00CC64BD">
        <w:rPr>
          <w:b/>
        </w:rPr>
        <w:t xml:space="preserve">sastanka predsjednika </w:t>
      </w:r>
      <w:r w:rsidR="008C6FBA">
        <w:rPr>
          <w:b/>
        </w:rPr>
        <w:t xml:space="preserve">trgovačkih </w:t>
      </w:r>
      <w:r w:rsidRPr="00CC64BD">
        <w:rPr>
          <w:b/>
        </w:rPr>
        <w:t>sudova</w:t>
      </w:r>
      <w:r>
        <w:rPr>
          <w:b/>
        </w:rPr>
        <w:t xml:space="preserve">, </w:t>
      </w:r>
    </w:p>
    <w:p w:rsidR="00B62236" w:rsidRPr="00CC64BD" w:rsidRDefault="006D14BB" w:rsidP="00B62236">
      <w:pPr>
        <w:jc w:val="center"/>
        <w:rPr>
          <w:b/>
        </w:rPr>
      </w:pPr>
      <w:r>
        <w:rPr>
          <w:b/>
        </w:rPr>
        <w:t>1</w:t>
      </w:r>
      <w:r w:rsidR="0051000F">
        <w:rPr>
          <w:b/>
        </w:rPr>
        <w:t>2</w:t>
      </w:r>
      <w:r>
        <w:rPr>
          <w:b/>
        </w:rPr>
        <w:t>.- 1</w:t>
      </w:r>
      <w:r w:rsidR="0051000F">
        <w:rPr>
          <w:b/>
        </w:rPr>
        <w:t>3</w:t>
      </w:r>
      <w:r>
        <w:rPr>
          <w:b/>
        </w:rPr>
        <w:t>.</w:t>
      </w:r>
      <w:r w:rsidR="0051000F">
        <w:rPr>
          <w:b/>
        </w:rPr>
        <w:t xml:space="preserve"> prosinca</w:t>
      </w:r>
      <w:r w:rsidR="00B62236">
        <w:rPr>
          <w:b/>
        </w:rPr>
        <w:t xml:space="preserve"> 201</w:t>
      </w:r>
      <w:r w:rsidR="0051000F">
        <w:rPr>
          <w:b/>
        </w:rPr>
        <w:t>9</w:t>
      </w:r>
      <w:r w:rsidR="00B62236">
        <w:rPr>
          <w:b/>
        </w:rPr>
        <w:t>.</w:t>
      </w:r>
    </w:p>
    <w:p w:rsidR="00B62236" w:rsidRPr="00CC64BD" w:rsidRDefault="00B62236" w:rsidP="00B62236">
      <w:pPr>
        <w:jc w:val="center"/>
        <w:rPr>
          <w:b/>
        </w:rPr>
      </w:pPr>
    </w:p>
    <w:p w:rsidR="001D5A2C" w:rsidRPr="006E5099" w:rsidRDefault="001D5A2C" w:rsidP="001D5A2C">
      <w:pPr>
        <w:jc w:val="center"/>
      </w:pPr>
    </w:p>
    <w:p w:rsidR="001D5A2C" w:rsidRDefault="001D5A2C" w:rsidP="001D5A2C"/>
    <w:p w:rsidR="00BF3309" w:rsidRDefault="00BF3309" w:rsidP="00BF3309">
      <w:r>
        <w:t>OPĆI PODACI</w:t>
      </w:r>
    </w:p>
    <w:p w:rsidR="00BF3309" w:rsidRDefault="00BF3309" w:rsidP="00BF3309"/>
    <w:p w:rsidR="001D5A2C" w:rsidRPr="00BF3309" w:rsidRDefault="00BF3309" w:rsidP="00BF3309">
      <w:r>
        <w:t>1.</w:t>
      </w:r>
      <w:r>
        <w:tab/>
      </w:r>
      <w:r w:rsidR="001D5A2C" w:rsidRPr="00A0138E">
        <w:rPr>
          <w:b/>
        </w:rPr>
        <w:t>Podaci o naručitelju:</w:t>
      </w:r>
    </w:p>
    <w:p w:rsidR="001D5A2C" w:rsidRPr="006E5099" w:rsidRDefault="001D5A2C" w:rsidP="001D5A2C"/>
    <w:p w:rsidR="001D5A2C" w:rsidRPr="006E5099" w:rsidRDefault="001D5A2C" w:rsidP="001D5A2C">
      <w:pPr>
        <w:ind w:left="708"/>
      </w:pPr>
      <w:r w:rsidRPr="006E5099">
        <w:t>NARUČITELJ:</w:t>
      </w:r>
      <w:r w:rsidRPr="006E5099">
        <w:tab/>
      </w:r>
      <w:r w:rsidRPr="006E5099">
        <w:tab/>
        <w:t>VISOKI TRGOVAČKI SUD R</w:t>
      </w:r>
      <w:r w:rsidR="00A77BDE">
        <w:t>H</w:t>
      </w:r>
    </w:p>
    <w:p w:rsidR="001D5A2C" w:rsidRPr="006E5099" w:rsidRDefault="001D5A2C" w:rsidP="001D5A2C">
      <w:pPr>
        <w:ind w:left="708"/>
      </w:pPr>
      <w:r w:rsidRPr="006E5099">
        <w:t>Sjedište:</w:t>
      </w:r>
      <w:r w:rsidRPr="006E5099">
        <w:tab/>
      </w:r>
      <w:r w:rsidRPr="006E5099">
        <w:tab/>
      </w:r>
      <w:r w:rsidRPr="006E5099">
        <w:tab/>
        <w:t>Zagreb, Berislavićeva 11</w:t>
      </w:r>
    </w:p>
    <w:p w:rsidR="001D5A2C" w:rsidRPr="006E5099" w:rsidRDefault="001D5A2C" w:rsidP="001D5A2C">
      <w:pPr>
        <w:ind w:left="708"/>
      </w:pPr>
      <w:r w:rsidRPr="006E5099">
        <w:t>Matični broj:</w:t>
      </w:r>
      <w:r w:rsidRPr="006E5099">
        <w:tab/>
      </w:r>
      <w:r w:rsidRPr="006E5099">
        <w:tab/>
      </w:r>
      <w:r w:rsidRPr="006E5099">
        <w:tab/>
        <w:t>3271064</w:t>
      </w:r>
    </w:p>
    <w:p w:rsidR="001D5A2C" w:rsidRPr="006E5099" w:rsidRDefault="001D5A2C" w:rsidP="001D5A2C">
      <w:pPr>
        <w:ind w:left="708"/>
      </w:pPr>
      <w:r w:rsidRPr="006E5099">
        <w:t>OIB:</w:t>
      </w:r>
      <w:r w:rsidRPr="006E5099">
        <w:tab/>
      </w:r>
      <w:r w:rsidRPr="006E5099">
        <w:tab/>
      </w:r>
      <w:r w:rsidRPr="006E5099">
        <w:tab/>
      </w:r>
      <w:r w:rsidRPr="006E5099">
        <w:tab/>
        <w:t>973493366519</w:t>
      </w:r>
    </w:p>
    <w:p w:rsidR="001D5A2C" w:rsidRPr="006E5099" w:rsidRDefault="001D5A2C" w:rsidP="001D5A2C">
      <w:pPr>
        <w:ind w:left="708"/>
      </w:pPr>
      <w:r w:rsidRPr="006E5099">
        <w:t>Telefon/telefaks:</w:t>
      </w:r>
      <w:r w:rsidRPr="006E5099">
        <w:tab/>
      </w:r>
      <w:r w:rsidRPr="006E5099">
        <w:tab/>
        <w:t>4896-802/4872-329</w:t>
      </w:r>
    </w:p>
    <w:p w:rsidR="001D5A2C" w:rsidRPr="006E5099" w:rsidRDefault="001D5A2C" w:rsidP="001D5A2C">
      <w:pPr>
        <w:ind w:left="708"/>
      </w:pPr>
      <w:r w:rsidRPr="006E5099">
        <w:t>Adresa e-pošte:</w:t>
      </w:r>
      <w:r w:rsidRPr="006E5099">
        <w:tab/>
      </w:r>
      <w:r w:rsidRPr="006E5099">
        <w:tab/>
      </w:r>
      <w:hyperlink r:id="rId9" w:history="1">
        <w:r w:rsidRPr="006E5099">
          <w:rPr>
            <w:rStyle w:val="Hiperveza"/>
          </w:rPr>
          <w:t>ured.predsjednika@vts.pravosudje.hr</w:t>
        </w:r>
      </w:hyperlink>
    </w:p>
    <w:p w:rsidR="001D5A2C" w:rsidRPr="006E5099" w:rsidRDefault="001D5A2C" w:rsidP="001D5A2C">
      <w:pPr>
        <w:ind w:left="708"/>
      </w:pPr>
      <w:r w:rsidRPr="006E5099">
        <w:t>Internetska adresa</w:t>
      </w:r>
      <w:r w:rsidRPr="006E5099">
        <w:tab/>
      </w:r>
      <w:r w:rsidRPr="006E5099">
        <w:tab/>
        <w:t>www.vtsrh.hr</w:t>
      </w:r>
    </w:p>
    <w:p w:rsidR="001D5A2C" w:rsidRPr="006E5099" w:rsidRDefault="001D5A2C" w:rsidP="001D5A2C"/>
    <w:p w:rsidR="004F4C11" w:rsidRPr="00A0138E" w:rsidRDefault="001D5A2C" w:rsidP="001D5A2C">
      <w:pPr>
        <w:rPr>
          <w:b/>
        </w:rPr>
      </w:pPr>
      <w:r w:rsidRPr="00A0138E">
        <w:rPr>
          <w:b/>
        </w:rPr>
        <w:t>2.</w:t>
      </w:r>
      <w:r w:rsidRPr="00A0138E">
        <w:rPr>
          <w:b/>
        </w:rPr>
        <w:tab/>
      </w:r>
      <w:r w:rsidR="00A0138E" w:rsidRPr="00A0138E">
        <w:rPr>
          <w:b/>
        </w:rPr>
        <w:t>Osoba zadužena za kontakt</w:t>
      </w:r>
      <w:r w:rsidRPr="00A0138E">
        <w:rPr>
          <w:b/>
        </w:rPr>
        <w:t xml:space="preserve"> </w:t>
      </w:r>
    </w:p>
    <w:p w:rsidR="004F4C11" w:rsidRDefault="004F4C11" w:rsidP="001D5A2C"/>
    <w:p w:rsidR="00A0138E" w:rsidRDefault="00A0138E" w:rsidP="00EF1573">
      <w:pPr>
        <w:jc w:val="both"/>
      </w:pPr>
      <w:r>
        <w:tab/>
        <w:t xml:space="preserve">Komunikacija i </w:t>
      </w:r>
      <w:r w:rsidR="004D1336">
        <w:t xml:space="preserve">svaka razmjena informacija između Naručitelja i gospodarskih subjekata može se obavljati poštanskom pošiljkom, telefaksom ili elektroničkom poštom na e-mail adresu </w:t>
      </w:r>
      <w:hyperlink r:id="rId10" w:history="1">
        <w:r w:rsidR="004D1336" w:rsidRPr="00062D00">
          <w:rPr>
            <w:rStyle w:val="Hiperveza"/>
          </w:rPr>
          <w:t>ured.predsjednika@vts.pravosudje.hr</w:t>
        </w:r>
      </w:hyperlink>
      <w:r w:rsidR="004D1336">
        <w:t xml:space="preserve"> .</w:t>
      </w:r>
    </w:p>
    <w:p w:rsidR="004D1336" w:rsidRDefault="004D1336" w:rsidP="001D5A2C"/>
    <w:p w:rsidR="00627B5E" w:rsidRDefault="00627B5E" w:rsidP="001D5A2C">
      <w:pPr>
        <w:rPr>
          <w:b/>
        </w:rPr>
      </w:pPr>
      <w:r w:rsidRPr="00627B5E">
        <w:rPr>
          <w:b/>
        </w:rPr>
        <w:t xml:space="preserve">3. </w:t>
      </w:r>
      <w:r w:rsidR="00EE0D69">
        <w:rPr>
          <w:b/>
        </w:rPr>
        <w:tab/>
      </w:r>
      <w:r w:rsidR="00BF3309">
        <w:rPr>
          <w:b/>
        </w:rPr>
        <w:t>P</w:t>
      </w:r>
      <w:r w:rsidR="00EE0D69">
        <w:rPr>
          <w:b/>
        </w:rPr>
        <w:t>odac</w:t>
      </w:r>
      <w:r w:rsidR="00BF3309">
        <w:rPr>
          <w:b/>
        </w:rPr>
        <w:t>i o postupku nabave</w:t>
      </w:r>
    </w:p>
    <w:p w:rsidR="00BF3309" w:rsidRDefault="00BF3309" w:rsidP="001D5A2C"/>
    <w:p w:rsidR="001D5A2C" w:rsidRPr="006E5099" w:rsidRDefault="00537019" w:rsidP="001D5A2C">
      <w:r>
        <w:t xml:space="preserve">Vrsta postupka nabave </w:t>
      </w:r>
      <w:r w:rsidR="001D5A2C" w:rsidRPr="006E5099">
        <w:t>:</w:t>
      </w:r>
      <w:r w:rsidR="00627B5E">
        <w:tab/>
      </w:r>
      <w:r w:rsidR="00627B5E">
        <w:tab/>
        <w:t>Jednostavna nabava</w:t>
      </w:r>
    </w:p>
    <w:p w:rsidR="001D5A2C" w:rsidRPr="006E5099" w:rsidRDefault="00627B5E" w:rsidP="001D5A2C">
      <w:r>
        <w:t xml:space="preserve">Vrsta ugovora o nabavi: </w:t>
      </w:r>
      <w:r>
        <w:tab/>
      </w:r>
      <w:r>
        <w:tab/>
        <w:t>Ugovor o uslugama</w:t>
      </w:r>
      <w:r>
        <w:tab/>
      </w:r>
      <w:r>
        <w:tab/>
      </w:r>
      <w:r w:rsidR="001D5A2C" w:rsidRPr="006E5099">
        <w:tab/>
      </w:r>
    </w:p>
    <w:p w:rsidR="00FD552A" w:rsidRDefault="00FD552A" w:rsidP="00FD552A">
      <w:r w:rsidRPr="00FD552A">
        <w:t>Evidencijski broj nabave:</w:t>
      </w:r>
      <w:r w:rsidR="00627B5E">
        <w:tab/>
      </w:r>
      <w:r w:rsidR="00627B5E">
        <w:tab/>
      </w:r>
      <w:r w:rsidRPr="00FD552A">
        <w:t>J</w:t>
      </w:r>
      <w:r w:rsidR="0051000F">
        <w:t>E</w:t>
      </w:r>
      <w:r w:rsidR="00150A41">
        <w:t xml:space="preserve"> </w:t>
      </w:r>
      <w:bookmarkStart w:id="1" w:name="_GoBack"/>
      <w:bookmarkEnd w:id="1"/>
      <w:r w:rsidR="0051000F">
        <w:t>N</w:t>
      </w:r>
      <w:r w:rsidRPr="00FD552A">
        <w:t>-usluge 1/1</w:t>
      </w:r>
      <w:r w:rsidR="0051000F">
        <w:t>9</w:t>
      </w:r>
    </w:p>
    <w:p w:rsidR="00627B5E" w:rsidRPr="00FD552A" w:rsidRDefault="00627B5E" w:rsidP="00FD552A">
      <w:r>
        <w:t xml:space="preserve">Procijenjena vrijednost nabave: </w:t>
      </w:r>
      <w:r>
        <w:tab/>
        <w:t>1</w:t>
      </w:r>
      <w:r w:rsidR="00EF1573">
        <w:t>5</w:t>
      </w:r>
      <w:r>
        <w:t>0.000,00 kn</w:t>
      </w:r>
      <w:r w:rsidR="00537019">
        <w:t xml:space="preserve"> (bez PDV-a)</w:t>
      </w:r>
    </w:p>
    <w:p w:rsidR="00FD552A" w:rsidRDefault="00537019" w:rsidP="001D5A2C">
      <w:r>
        <w:t>CPV:</w:t>
      </w:r>
      <w:r>
        <w:tab/>
      </w:r>
      <w:r>
        <w:tab/>
      </w:r>
      <w:r>
        <w:tab/>
      </w:r>
      <w:r>
        <w:tab/>
      </w:r>
      <w:r>
        <w:tab/>
        <w:t>55100000-1</w:t>
      </w:r>
    </w:p>
    <w:p w:rsidR="008C6FBA" w:rsidRDefault="008C6FBA" w:rsidP="001D5A2C"/>
    <w:p w:rsidR="00A77BDE" w:rsidRDefault="00A77BDE" w:rsidP="001D5A2C"/>
    <w:p w:rsidR="00A77BDE" w:rsidRDefault="00A77BDE" w:rsidP="001D5A2C"/>
    <w:p w:rsidR="00627B5E" w:rsidRDefault="00BF3309" w:rsidP="001D5A2C">
      <w:r w:rsidRPr="00BF3309">
        <w:t>PODACI O PREDMETU NABAVE</w:t>
      </w:r>
    </w:p>
    <w:p w:rsidR="00BF3309" w:rsidRPr="00BF3309" w:rsidRDefault="00BF3309" w:rsidP="001D5A2C"/>
    <w:p w:rsidR="00BF3309" w:rsidRPr="00BF3309" w:rsidRDefault="00BF3309" w:rsidP="00BF3309">
      <w:pPr>
        <w:rPr>
          <w:b/>
        </w:rPr>
      </w:pPr>
      <w:r w:rsidRPr="00BF3309">
        <w:rPr>
          <w:b/>
        </w:rPr>
        <w:t xml:space="preserve">4. </w:t>
      </w:r>
      <w:r w:rsidRPr="00BF3309">
        <w:rPr>
          <w:b/>
        </w:rPr>
        <w:tab/>
        <w:t xml:space="preserve">Predmet nabave </w:t>
      </w:r>
    </w:p>
    <w:p w:rsidR="00BF3309" w:rsidRDefault="00BF3309" w:rsidP="007A13A1">
      <w:pPr>
        <w:jc w:val="both"/>
      </w:pPr>
      <w:r>
        <w:t xml:space="preserve">Hotelske usluge za potrebe održavanja </w:t>
      </w:r>
      <w:r w:rsidR="0051000F">
        <w:t xml:space="preserve">zajedničkog radnog </w:t>
      </w:r>
      <w:r>
        <w:t>sastanka predsjednika trgovačkih sudova, 1</w:t>
      </w:r>
      <w:r w:rsidR="0051000F">
        <w:t>2</w:t>
      </w:r>
      <w:r>
        <w:t>. -. 1</w:t>
      </w:r>
      <w:r w:rsidR="0051000F">
        <w:t>3</w:t>
      </w:r>
      <w:r>
        <w:t>.</w:t>
      </w:r>
      <w:r w:rsidR="0051000F">
        <w:t xml:space="preserve"> prosinca</w:t>
      </w:r>
      <w:r>
        <w:t xml:space="preserve"> 201</w:t>
      </w:r>
      <w:r w:rsidR="0051000F">
        <w:t>9</w:t>
      </w:r>
      <w:r>
        <w:t>.</w:t>
      </w:r>
    </w:p>
    <w:p w:rsidR="00537019" w:rsidRDefault="00537019" w:rsidP="007A13A1">
      <w:pPr>
        <w:jc w:val="both"/>
      </w:pPr>
    </w:p>
    <w:p w:rsidR="00CF2B73" w:rsidRDefault="00537019" w:rsidP="007A13A1">
      <w:pPr>
        <w:jc w:val="both"/>
      </w:pPr>
      <w:r>
        <w:t xml:space="preserve">Predmet nabave su </w:t>
      </w:r>
      <w:r w:rsidR="006D14BB">
        <w:t>usluge hotelskog sm</w:t>
      </w:r>
      <w:r w:rsidR="00CF2B73">
        <w:t>ještaja</w:t>
      </w:r>
      <w:r w:rsidR="006D14BB">
        <w:t>, prehrane te najma dvorane u organi</w:t>
      </w:r>
      <w:r w:rsidR="00CF2B73">
        <w:t>zaciji</w:t>
      </w:r>
      <w:r w:rsidR="007A13A1">
        <w:t xml:space="preserve"> </w:t>
      </w:r>
      <w:r w:rsidR="00CF2B73" w:rsidRPr="00CF2B73">
        <w:t xml:space="preserve">sastanka predsjednika </w:t>
      </w:r>
      <w:r w:rsidR="008C6FBA">
        <w:t xml:space="preserve">trgovačkih </w:t>
      </w:r>
      <w:r w:rsidR="00CF2B73" w:rsidRPr="00CF2B73">
        <w:t>sudova</w:t>
      </w:r>
      <w:r w:rsidR="00CF2B73">
        <w:t>.</w:t>
      </w:r>
    </w:p>
    <w:p w:rsidR="00BF3309" w:rsidRDefault="00BF3309" w:rsidP="007A13A1">
      <w:pPr>
        <w:jc w:val="both"/>
      </w:pPr>
    </w:p>
    <w:p w:rsidR="00CF2B73" w:rsidRDefault="00CF2B73" w:rsidP="007A13A1">
      <w:pPr>
        <w:jc w:val="both"/>
      </w:pPr>
      <w:r>
        <w:t>Datum održavanja događaja/sastanka:</w:t>
      </w:r>
      <w:r w:rsidRPr="00CF2B73">
        <w:t xml:space="preserve"> 1</w:t>
      </w:r>
      <w:r w:rsidR="0051000F">
        <w:t>2</w:t>
      </w:r>
      <w:r w:rsidRPr="00CF2B73">
        <w:t>.- 1</w:t>
      </w:r>
      <w:r w:rsidR="0051000F">
        <w:t>3</w:t>
      </w:r>
      <w:r w:rsidRPr="00CF2B73">
        <w:t>.</w:t>
      </w:r>
      <w:r w:rsidR="0051000F">
        <w:t xml:space="preserve"> prosinca</w:t>
      </w:r>
      <w:r w:rsidRPr="00CF2B73">
        <w:t xml:space="preserve"> 201</w:t>
      </w:r>
      <w:r w:rsidR="0051000F">
        <w:t>9</w:t>
      </w:r>
      <w:r w:rsidRPr="00CF2B73">
        <w:t>.</w:t>
      </w:r>
    </w:p>
    <w:p w:rsidR="0040326F" w:rsidRPr="00CF2B73" w:rsidRDefault="0040326F" w:rsidP="007A13A1">
      <w:pPr>
        <w:jc w:val="both"/>
      </w:pPr>
    </w:p>
    <w:p w:rsidR="00537019" w:rsidRDefault="00CF2B73" w:rsidP="007A13A1">
      <w:pPr>
        <w:jc w:val="both"/>
      </w:pPr>
      <w:r>
        <w:t>Mjesto održavanja događaja/sastanka: Grad Opatija</w:t>
      </w:r>
    </w:p>
    <w:p w:rsidR="0040326F" w:rsidRDefault="0040326F" w:rsidP="007A13A1">
      <w:pPr>
        <w:jc w:val="both"/>
      </w:pPr>
    </w:p>
    <w:p w:rsidR="00CF2B73" w:rsidRDefault="00CF2B73" w:rsidP="007A13A1">
      <w:pPr>
        <w:jc w:val="both"/>
      </w:pPr>
      <w:r>
        <w:t xml:space="preserve">Smještaj i termin za sudionike događaja: </w:t>
      </w:r>
    </w:p>
    <w:p w:rsidR="00CF2B73" w:rsidRDefault="0051000F" w:rsidP="007A13A1">
      <w:pPr>
        <w:jc w:val="both"/>
      </w:pPr>
      <w:r>
        <w:t>11</w:t>
      </w:r>
      <w:r w:rsidR="00CF2B73">
        <w:t>./1</w:t>
      </w:r>
      <w:r>
        <w:t>2</w:t>
      </w:r>
      <w:r w:rsidR="00CF2B73">
        <w:t>.</w:t>
      </w:r>
      <w:r>
        <w:t xml:space="preserve"> prosinca</w:t>
      </w:r>
      <w:r w:rsidR="00CF2B73">
        <w:t xml:space="preserve"> 201</w:t>
      </w:r>
      <w:r>
        <w:t>9</w:t>
      </w:r>
      <w:r w:rsidR="00CF2B73">
        <w:t>. i 1</w:t>
      </w:r>
      <w:r>
        <w:t>3</w:t>
      </w:r>
      <w:r w:rsidR="00CF2B73">
        <w:t>./1</w:t>
      </w:r>
      <w:r>
        <w:t>4</w:t>
      </w:r>
      <w:r w:rsidR="00CF2B73">
        <w:t xml:space="preserve">. </w:t>
      </w:r>
      <w:r>
        <w:t xml:space="preserve">prosinca </w:t>
      </w:r>
      <w:r w:rsidR="00CF2B73">
        <w:t>201</w:t>
      </w:r>
      <w:r>
        <w:t>9</w:t>
      </w:r>
      <w:r w:rsidR="00CF2B73">
        <w:t xml:space="preserve">. </w:t>
      </w:r>
      <w:r w:rsidR="00CF2B73">
        <w:tab/>
      </w:r>
      <w:r w:rsidR="00CF2B73">
        <w:tab/>
        <w:t>(2 noćenja za 50 osoba)</w:t>
      </w:r>
      <w:r w:rsidR="00CF2B73">
        <w:tab/>
      </w:r>
    </w:p>
    <w:p w:rsidR="00CF2B73" w:rsidRDefault="00CF2B73" w:rsidP="007A13A1">
      <w:pPr>
        <w:jc w:val="both"/>
      </w:pPr>
    </w:p>
    <w:p w:rsidR="00EF1573" w:rsidRDefault="00CF2B73" w:rsidP="001D5A2C">
      <w:r>
        <w:t xml:space="preserve">Uvjeti hotelskog smještaja: </w:t>
      </w:r>
    </w:p>
    <w:p w:rsidR="00627B5E" w:rsidRDefault="00CF2B73" w:rsidP="007A13A1">
      <w:pPr>
        <w:jc w:val="both"/>
      </w:pPr>
      <w:r>
        <w:t>- usluge predmeta nabave trebaju biti ponuđene u sk</w:t>
      </w:r>
      <w:r w:rsidR="00EF1573">
        <w:t>lopu</w:t>
      </w:r>
      <w:r>
        <w:t xml:space="preserve"> </w:t>
      </w:r>
      <w:r w:rsidRPr="008C6FBA">
        <w:rPr>
          <w:b/>
        </w:rPr>
        <w:t>jednog hotela</w:t>
      </w:r>
      <w:r>
        <w:t xml:space="preserve"> s min. 4 zvjezdice (ka</w:t>
      </w:r>
      <w:r w:rsidR="00EF1573">
        <w:t>tegorizacija</w:t>
      </w:r>
      <w:r>
        <w:t xml:space="preserve"> hotela je jedan od kriterija za od</w:t>
      </w:r>
      <w:r w:rsidR="00EF1573">
        <w:t>abir</w:t>
      </w:r>
      <w:r>
        <w:t xml:space="preserve"> ponude sukla</w:t>
      </w:r>
      <w:r w:rsidR="00EF1573">
        <w:t>dno</w:t>
      </w:r>
      <w:r>
        <w:t xml:space="preserve"> ove dokumenta</w:t>
      </w:r>
      <w:r w:rsidR="00EF1573">
        <w:t>cije</w:t>
      </w:r>
      <w:r>
        <w:t xml:space="preserve"> za nad</w:t>
      </w:r>
      <w:r w:rsidR="00EF1573">
        <w:t>metanje)</w:t>
      </w:r>
      <w:r w:rsidR="00BF3309">
        <w:t>.</w:t>
      </w:r>
    </w:p>
    <w:p w:rsidR="00BF3309" w:rsidRDefault="00BF3309" w:rsidP="007A13A1">
      <w:pPr>
        <w:jc w:val="both"/>
      </w:pPr>
      <w:r>
        <w:t>- hotel mora imati dostupna parkirališna mjesta u sklopu hotela</w:t>
      </w:r>
    </w:p>
    <w:p w:rsidR="00BF3309" w:rsidRDefault="00BF3309" w:rsidP="007A13A1">
      <w:pPr>
        <w:jc w:val="both"/>
      </w:pPr>
      <w:r>
        <w:t>- hotel mora jamčiti potvrdu rezervacije bez obzira na vrijeme rezervacije</w:t>
      </w:r>
    </w:p>
    <w:p w:rsidR="00083A08" w:rsidRDefault="00083A08" w:rsidP="007A13A1">
      <w:pPr>
        <w:jc w:val="both"/>
      </w:pPr>
    </w:p>
    <w:p w:rsidR="00083A08" w:rsidRDefault="00083A08" w:rsidP="007A13A1">
      <w:pPr>
        <w:jc w:val="both"/>
      </w:pPr>
      <w:r>
        <w:t>Naručit</w:t>
      </w:r>
      <w:r w:rsidR="00EF1573">
        <w:t>e</w:t>
      </w:r>
      <w:r>
        <w:t>lj će podatka o kategoriza</w:t>
      </w:r>
      <w:r w:rsidR="00EF1573">
        <w:t>ciji</w:t>
      </w:r>
      <w:r>
        <w:t xml:space="preserve"> hotela p</w:t>
      </w:r>
      <w:r w:rsidR="00EF1573">
        <w:t>otvrditi</w:t>
      </w:r>
      <w:r>
        <w:t xml:space="preserve"> putem j</w:t>
      </w:r>
      <w:r w:rsidR="00EF1573">
        <w:t>a</w:t>
      </w:r>
      <w:r>
        <w:t xml:space="preserve">vno dostupnih podataka. </w:t>
      </w:r>
    </w:p>
    <w:p w:rsidR="00083A08" w:rsidRDefault="00083A08" w:rsidP="001D5A2C"/>
    <w:p w:rsidR="00EF1573" w:rsidRPr="0040326F" w:rsidRDefault="008C6FBA" w:rsidP="001D5A2C">
      <w:pPr>
        <w:rPr>
          <w:b/>
        </w:rPr>
      </w:pPr>
      <w:r w:rsidRPr="008C6FBA">
        <w:rPr>
          <w:b/>
        </w:rPr>
        <w:t xml:space="preserve">5. </w:t>
      </w:r>
      <w:r w:rsidR="0040326F">
        <w:rPr>
          <w:b/>
        </w:rPr>
        <w:tab/>
      </w:r>
      <w:r w:rsidR="00EF1573" w:rsidRPr="008C6FBA">
        <w:rPr>
          <w:b/>
        </w:rPr>
        <w:t>Opis predmeta nabave:</w:t>
      </w:r>
    </w:p>
    <w:p w:rsidR="00EF1573" w:rsidRDefault="00EF1573" w:rsidP="001D5A2C">
      <w:r>
        <w:t xml:space="preserve">- sukladno </w:t>
      </w:r>
      <w:r w:rsidR="008C6FBA">
        <w:t>T</w:t>
      </w:r>
      <w:r>
        <w:t>roškovniku , koji je sastavni dio ovog Poziva</w:t>
      </w:r>
    </w:p>
    <w:p w:rsidR="00083A08" w:rsidRDefault="00083A08" w:rsidP="001D5A2C"/>
    <w:p w:rsidR="00083A08" w:rsidRPr="0040326F" w:rsidRDefault="008C6FBA" w:rsidP="001D5A2C">
      <w:pPr>
        <w:rPr>
          <w:b/>
        </w:rPr>
      </w:pPr>
      <w:r w:rsidRPr="008C6FBA">
        <w:rPr>
          <w:b/>
        </w:rPr>
        <w:t>6.</w:t>
      </w:r>
      <w:r w:rsidR="0040326F">
        <w:rPr>
          <w:b/>
        </w:rPr>
        <w:tab/>
      </w:r>
      <w:r w:rsidRPr="008C6FBA">
        <w:rPr>
          <w:b/>
        </w:rPr>
        <w:t xml:space="preserve"> </w:t>
      </w:r>
      <w:r w:rsidR="00083A08" w:rsidRPr="008C6FBA">
        <w:rPr>
          <w:b/>
        </w:rPr>
        <w:t>Količina predm</w:t>
      </w:r>
      <w:r w:rsidR="00A91462" w:rsidRPr="008C6FBA">
        <w:rPr>
          <w:b/>
        </w:rPr>
        <w:t>e</w:t>
      </w:r>
      <w:r w:rsidR="00083A08" w:rsidRPr="008C6FBA">
        <w:rPr>
          <w:b/>
        </w:rPr>
        <w:t>ta nabave</w:t>
      </w:r>
    </w:p>
    <w:p w:rsidR="00083A08" w:rsidRDefault="00083A08" w:rsidP="007A13A1">
      <w:pPr>
        <w:jc w:val="both"/>
      </w:pPr>
      <w:r>
        <w:t>U Troš</w:t>
      </w:r>
      <w:r w:rsidR="00A91462">
        <w:t>kovniku</w:t>
      </w:r>
      <w:r>
        <w:t xml:space="preserve"> koji je sast</w:t>
      </w:r>
      <w:r w:rsidR="00A91462">
        <w:t>a</w:t>
      </w:r>
      <w:r>
        <w:t>vni dio ov</w:t>
      </w:r>
      <w:r w:rsidR="00A91462">
        <w:t>og Poziva</w:t>
      </w:r>
      <w:r>
        <w:t xml:space="preserve"> određena je predviđena </w:t>
      </w:r>
      <w:r w:rsidRPr="008C6FBA">
        <w:rPr>
          <w:b/>
        </w:rPr>
        <w:t>(okv</w:t>
      </w:r>
      <w:r w:rsidR="00A91462" w:rsidRPr="008C6FBA">
        <w:rPr>
          <w:b/>
        </w:rPr>
        <w:t>irna</w:t>
      </w:r>
      <w:r w:rsidRPr="008C6FBA">
        <w:rPr>
          <w:b/>
        </w:rPr>
        <w:t>)</w:t>
      </w:r>
      <w:r>
        <w:t xml:space="preserve"> količina predm</w:t>
      </w:r>
      <w:r w:rsidR="00A91462">
        <w:t>e</w:t>
      </w:r>
      <w:r>
        <w:t>ta nabave s obzirom da zbog prirode predm</w:t>
      </w:r>
      <w:r w:rsidR="005F0831">
        <w:t>e</w:t>
      </w:r>
      <w:r>
        <w:t>ta nabave može biti već</w:t>
      </w:r>
      <w:r w:rsidR="005F0831">
        <w:t>a</w:t>
      </w:r>
      <w:r>
        <w:t xml:space="preserve"> ili manja od predviđene ko</w:t>
      </w:r>
      <w:r w:rsidR="005F0831">
        <w:t>ličine</w:t>
      </w:r>
      <w:r>
        <w:t>.</w:t>
      </w:r>
    </w:p>
    <w:p w:rsidR="00083A08" w:rsidRDefault="00083A08" w:rsidP="001D5A2C"/>
    <w:p w:rsidR="00083A08" w:rsidRPr="0040326F" w:rsidRDefault="008C6FBA" w:rsidP="0040326F">
      <w:pPr>
        <w:rPr>
          <w:b/>
        </w:rPr>
      </w:pPr>
      <w:r w:rsidRPr="008C6FBA">
        <w:rPr>
          <w:b/>
        </w:rPr>
        <w:t xml:space="preserve">7. </w:t>
      </w:r>
      <w:r w:rsidR="0040326F">
        <w:rPr>
          <w:b/>
        </w:rPr>
        <w:tab/>
      </w:r>
      <w:r w:rsidR="00083A08" w:rsidRPr="008C6FBA">
        <w:rPr>
          <w:b/>
        </w:rPr>
        <w:t>Rok početka i završetka pružanja usluga i tr</w:t>
      </w:r>
      <w:r w:rsidR="005F0831" w:rsidRPr="008C6FBA">
        <w:rPr>
          <w:b/>
        </w:rPr>
        <w:t>a</w:t>
      </w:r>
      <w:r w:rsidR="00083A08" w:rsidRPr="008C6FBA">
        <w:rPr>
          <w:b/>
        </w:rPr>
        <w:t>janje ugovora</w:t>
      </w:r>
    </w:p>
    <w:p w:rsidR="00083A08" w:rsidRDefault="005F0831" w:rsidP="007A13A1">
      <w:pPr>
        <w:jc w:val="both"/>
      </w:pPr>
      <w:r>
        <w:t>Naručitelj</w:t>
      </w:r>
      <w:r w:rsidR="00083A08">
        <w:t xml:space="preserve"> će koristiti hotelske usluge u terminu naved</w:t>
      </w:r>
      <w:r>
        <w:t>enom</w:t>
      </w:r>
      <w:r w:rsidR="00083A08">
        <w:t xml:space="preserve"> u ovoj dokumentaciji o nabavi, odnosno Tro</w:t>
      </w:r>
      <w:r>
        <w:t>škovniku</w:t>
      </w:r>
      <w:r w:rsidR="00083A08">
        <w:t xml:space="preserve"> iz priloga.</w:t>
      </w:r>
    </w:p>
    <w:p w:rsidR="005F0831" w:rsidRDefault="005F0831" w:rsidP="007A13A1">
      <w:pPr>
        <w:jc w:val="both"/>
      </w:pPr>
    </w:p>
    <w:p w:rsidR="005F0831" w:rsidRDefault="005F0831" w:rsidP="001D5A2C"/>
    <w:p w:rsidR="0075176E" w:rsidRDefault="0075176E" w:rsidP="009A7BDE">
      <w:pPr>
        <w:jc w:val="both"/>
      </w:pPr>
      <w:r>
        <w:t>PODACI O PONUDI</w:t>
      </w:r>
    </w:p>
    <w:p w:rsidR="0040326F" w:rsidRDefault="0040326F" w:rsidP="009A7BDE">
      <w:pPr>
        <w:jc w:val="both"/>
      </w:pPr>
    </w:p>
    <w:p w:rsidR="000A79D7" w:rsidRPr="000A79D7" w:rsidRDefault="000A79D7" w:rsidP="009A7BDE">
      <w:pPr>
        <w:jc w:val="both"/>
        <w:rPr>
          <w:b/>
        </w:rPr>
      </w:pPr>
      <w:r w:rsidRPr="000A79D7">
        <w:rPr>
          <w:b/>
        </w:rPr>
        <w:t>8.</w:t>
      </w:r>
      <w:r w:rsidR="007E7345" w:rsidRPr="000A79D7">
        <w:rPr>
          <w:b/>
        </w:rPr>
        <w:t xml:space="preserve"> </w:t>
      </w:r>
      <w:r w:rsidRPr="000A79D7">
        <w:rPr>
          <w:b/>
        </w:rPr>
        <w:tab/>
        <w:t>Ponuda</w:t>
      </w:r>
    </w:p>
    <w:p w:rsidR="000A79D7" w:rsidRDefault="000A79D7" w:rsidP="009A7BDE">
      <w:pPr>
        <w:jc w:val="both"/>
      </w:pPr>
    </w:p>
    <w:p w:rsidR="0075176E" w:rsidRDefault="0075176E" w:rsidP="009A7BDE">
      <w:pPr>
        <w:jc w:val="both"/>
      </w:pPr>
      <w:r>
        <w:t>Ponuda s pripadajućom dokumentacijom izrađuje se na hrvatskom jeziku i latiničnom pismu. Pri izradi ponude ponuditelj ne smije mijenjati i nadopunjavati tekst Poziva za dostavu ponuda.</w:t>
      </w:r>
    </w:p>
    <w:p w:rsidR="0075176E" w:rsidRDefault="0075176E" w:rsidP="009A7BDE">
      <w:pPr>
        <w:jc w:val="both"/>
      </w:pPr>
    </w:p>
    <w:p w:rsidR="0075176E" w:rsidRPr="000A79D7" w:rsidRDefault="000A79D7" w:rsidP="009A7BDE">
      <w:pPr>
        <w:jc w:val="both"/>
        <w:rPr>
          <w:b/>
        </w:rPr>
      </w:pPr>
      <w:r w:rsidRPr="000A79D7">
        <w:rPr>
          <w:b/>
        </w:rPr>
        <w:lastRenderedPageBreak/>
        <w:t>9</w:t>
      </w:r>
      <w:r w:rsidR="00702C6B" w:rsidRPr="000A79D7">
        <w:rPr>
          <w:b/>
        </w:rPr>
        <w:t xml:space="preserve">. </w:t>
      </w:r>
      <w:r w:rsidRPr="000A79D7">
        <w:rPr>
          <w:b/>
        </w:rPr>
        <w:tab/>
      </w:r>
      <w:r w:rsidR="0075176E" w:rsidRPr="000A79D7">
        <w:rPr>
          <w:b/>
        </w:rPr>
        <w:t>Ponuda sadrži najmanje:</w:t>
      </w:r>
    </w:p>
    <w:p w:rsidR="0040326F" w:rsidRDefault="0040326F" w:rsidP="009A7BDE">
      <w:pPr>
        <w:jc w:val="both"/>
      </w:pPr>
    </w:p>
    <w:p w:rsidR="007A13A1" w:rsidRDefault="007A13A1" w:rsidP="009A7BDE">
      <w:pPr>
        <w:jc w:val="both"/>
      </w:pPr>
      <w:r>
        <w:t>1.) Izvadak iz odgovarajućeg registra</w:t>
      </w:r>
    </w:p>
    <w:p w:rsidR="008A5B7F" w:rsidRDefault="008A5B7F" w:rsidP="009A7BDE">
      <w:pPr>
        <w:jc w:val="both"/>
      </w:pPr>
      <w:r>
        <w:t xml:space="preserve">Ponuditelj mora dokazati svoj upis u sudski, obrtni, strukovni ili drugi odgovarajući registar države sjedišta gospodarskog subjekta. </w:t>
      </w:r>
      <w:r w:rsidR="009A7BDE">
        <w:t>Z</w:t>
      </w:r>
      <w:r>
        <w:t>a dokazivanje sposobnosti potrebno je dostaviti odgovarajući izvod. Izvod ili izjava se smiju biti stariji od tri mjeseca računajući od dana slanja Poziva na dostavu ponude. Traženi dokument se može dostaviti u neovjerenoj preslici.</w:t>
      </w:r>
    </w:p>
    <w:p w:rsidR="007A13A1" w:rsidRDefault="007A13A1" w:rsidP="007A13A1">
      <w:pPr>
        <w:jc w:val="both"/>
      </w:pPr>
    </w:p>
    <w:p w:rsidR="007A13A1" w:rsidRDefault="007A13A1" w:rsidP="007A13A1">
      <w:pPr>
        <w:jc w:val="both"/>
        <w:rPr>
          <w:i/>
        </w:rPr>
      </w:pPr>
      <w:r>
        <w:t xml:space="preserve">2.) Izjava u pogledu uvjeta hotelskih usluga </w:t>
      </w:r>
      <w:r w:rsidRPr="0075176E">
        <w:rPr>
          <w:i/>
        </w:rPr>
        <w:t>(Prilog 1)</w:t>
      </w:r>
    </w:p>
    <w:p w:rsidR="00A82F04" w:rsidRDefault="00A82F04" w:rsidP="00A82F04">
      <w:pPr>
        <w:jc w:val="both"/>
      </w:pPr>
      <w:r>
        <w:t>Traženi dokument se može dostaviti u neovjerenoj preslici.</w:t>
      </w:r>
    </w:p>
    <w:p w:rsidR="007A13A1" w:rsidRDefault="007A13A1" w:rsidP="009A7BDE">
      <w:pPr>
        <w:jc w:val="both"/>
      </w:pPr>
    </w:p>
    <w:p w:rsidR="007A13A1" w:rsidRPr="0040326F" w:rsidRDefault="007A13A1" w:rsidP="009A7BDE">
      <w:pPr>
        <w:jc w:val="both"/>
        <w:rPr>
          <w:i/>
        </w:rPr>
      </w:pPr>
      <w:r>
        <w:t xml:space="preserve">3.) Izjavu o nekažnjavanju </w:t>
      </w:r>
      <w:r w:rsidRPr="007A13A1">
        <w:rPr>
          <w:i/>
        </w:rPr>
        <w:t>(Prilog 2)</w:t>
      </w:r>
    </w:p>
    <w:p w:rsidR="008A5B7F" w:rsidRDefault="009A7BDE" w:rsidP="009A7BDE">
      <w:pPr>
        <w:jc w:val="both"/>
      </w:pPr>
      <w:r>
        <w:t>P</w:t>
      </w:r>
      <w:r w:rsidR="008A5B7F">
        <w:t xml:space="preserve">onuditelj mora dokazati nekažnjavanost. Za dokazivanje sposobnosti potrebno je dostaviti izjavu da niti gospodarski subjekt niti osoba ovlaštena po zakonu za zastupanje gospodarskog subjekta nisu pravomoćno osuđeni za bilo koje od slijedećih kaznenih djela odnosno za odgovarajuća kaznena djela prema propisima države sjedišta gospodarskog subjekta ili države čiji je državljanin osoba ovlaštena po zakonu za zastupanje gospodarskog subjekta za: </w:t>
      </w:r>
    </w:p>
    <w:p w:rsidR="008A5B7F" w:rsidRDefault="008A5B7F" w:rsidP="009A7BDE">
      <w:pPr>
        <w:jc w:val="both"/>
      </w:pPr>
    </w:p>
    <w:p w:rsidR="008A5B7F" w:rsidRDefault="008A5B7F" w:rsidP="009A7BDE">
      <w:pPr>
        <w:jc w:val="both"/>
      </w:pPr>
      <w:r>
        <w:t xml:space="preserve">a) </w:t>
      </w:r>
      <w:r w:rsidR="006C6A29">
        <w:t>sudjelovanje u zločinačkoj organizaciji na temelju članka 328. (zločinačko udruženje), članka 329. (po</w:t>
      </w:r>
      <w:r w:rsidR="00216D5F">
        <w:t>činjenje kaznenog djela u sastavu zločinačkog udruženja) i članka 333. (udruživanje za počinjenje kaznenih djela), iz Kaznenog zakona ("Narodne novine, broj 110/97, 27/98, 50/00, 129/00, 51/01, 111/03, 190/03, 105/04, 84/05, 71/06, 110/07, 152/08, 57/11, 77/11, 143/12, u daljnjem tekstu: Kazneni zakon),</w:t>
      </w:r>
    </w:p>
    <w:p w:rsidR="00E0200C" w:rsidRDefault="00216D5F" w:rsidP="009A7BDE">
      <w:pPr>
        <w:jc w:val="both"/>
      </w:pPr>
      <w:r>
        <w:t>b) korupciju na temelju članka 252. (primanje mita u gospodarskom poslovanju), članka 253. (davanje mita u gospodarskom poslovanju), članka 254. (zlouporaba u postupku javne nabave),</w:t>
      </w:r>
      <w:r w:rsidR="009D1628">
        <w:t xml:space="preserve"> članka 291. /zlouporaba položaja i ovlasti), članka 292. (nezakonito pogodovanje), </w:t>
      </w:r>
      <w:r>
        <w:t xml:space="preserve"> članka 293</w:t>
      </w:r>
      <w:r w:rsidR="009A7BDE">
        <w:t>.</w:t>
      </w:r>
      <w:r>
        <w:t xml:space="preserve"> (primanje mita), članka 294. (davanje mita), članka 295. (trgovanje utjecajem) i članka</w:t>
      </w:r>
      <w:r w:rsidR="00E0200C">
        <w:t xml:space="preserve"> 296. (davanje mita za trgovanje utjecajem), 294.a (primanje</w:t>
      </w:r>
      <w:r w:rsidR="00D4052B">
        <w:t xml:space="preserve"> </w:t>
      </w:r>
      <w:r w:rsidR="00E0200C">
        <w:t>mita u go</w:t>
      </w:r>
      <w:r w:rsidR="00D4052B">
        <w:t>s</w:t>
      </w:r>
      <w:r w:rsidR="00E0200C">
        <w:t>podarskom po</w:t>
      </w:r>
      <w:r w:rsidR="00D4052B">
        <w:t>slovanju</w:t>
      </w:r>
      <w:r w:rsidR="00E0200C">
        <w:t>), članka 294.b</w:t>
      </w:r>
      <w:r w:rsidR="009A7BDE">
        <w:t>. (</w:t>
      </w:r>
      <w:r w:rsidR="00E0200C">
        <w:t xml:space="preserve">davanje mita u gospodarskom poslovanju), članka 337. </w:t>
      </w:r>
      <w:r w:rsidR="00D4052B">
        <w:t>(</w:t>
      </w:r>
      <w:r w:rsidR="00E0200C">
        <w:t>zlouporaba položaja i ovl</w:t>
      </w:r>
      <w:r w:rsidR="00D4052B">
        <w:t>asti</w:t>
      </w:r>
      <w:r w:rsidR="00E0200C">
        <w:t>), članka 338. (zlouporaba obavljanja dužnosti državne vlasti), članka 343. (protuzakonito posredovanje), članka 347</w:t>
      </w:r>
      <w:r w:rsidR="00D4052B">
        <w:t>.</w:t>
      </w:r>
      <w:r w:rsidR="00E0200C">
        <w:t xml:space="preserve"> (primanje mita) i članka 348. (davanje mita) iz </w:t>
      </w:r>
      <w:r w:rsidR="009A7BDE">
        <w:t>K</w:t>
      </w:r>
      <w:r w:rsidR="00E0200C">
        <w:t>aznenog zakona,</w:t>
      </w:r>
    </w:p>
    <w:p w:rsidR="00E0200C" w:rsidRDefault="00E0200C" w:rsidP="009A7BDE">
      <w:pPr>
        <w:jc w:val="both"/>
      </w:pPr>
      <w:r>
        <w:t xml:space="preserve">c) prijevaru na temelju članka 236. </w:t>
      </w:r>
      <w:r w:rsidR="009A7BDE">
        <w:t>(</w:t>
      </w:r>
      <w:r>
        <w:t>prijevara), članka 247. (prijevara u gospodarskom po</w:t>
      </w:r>
      <w:r w:rsidR="00D4052B">
        <w:t>slovanju</w:t>
      </w:r>
      <w:r>
        <w:t>, članka 256. (utaja poreza ili carine), i članka 258. (subvencijska prijevara), članka 224. (prijevara), članka 293. (prijevara u gos</w:t>
      </w:r>
      <w:r w:rsidR="00D4052B">
        <w:t>podarskom</w:t>
      </w:r>
      <w:r>
        <w:t xml:space="preserve"> p</w:t>
      </w:r>
      <w:r w:rsidR="00D4052B">
        <w:t>oslovanju</w:t>
      </w:r>
      <w:r>
        <w:t xml:space="preserve">), članka 286. (utaja poreza i drugih davanja) iz </w:t>
      </w:r>
      <w:r w:rsidR="009D1628">
        <w:t>K</w:t>
      </w:r>
      <w:r>
        <w:t>aznenog zakona,</w:t>
      </w:r>
    </w:p>
    <w:p w:rsidR="00D4052B" w:rsidRDefault="00E0200C" w:rsidP="009A7BDE">
      <w:pPr>
        <w:jc w:val="both"/>
      </w:pPr>
      <w:r>
        <w:t>d) terorizam ili kaznena djela povezana s terorističkim aktivnostima na temelju članka 97. (terorizam), članka 99. (javno poticanje na terorizam), članka 100. (novačenje za t</w:t>
      </w:r>
      <w:r w:rsidR="00D4052B">
        <w:t>e</w:t>
      </w:r>
      <w:r>
        <w:t>rorizam), članka 101., (obuka za terorizam) i članka 102. (terorističko udruženje), članka</w:t>
      </w:r>
      <w:r w:rsidR="009D1628">
        <w:t xml:space="preserve"> </w:t>
      </w:r>
      <w:r>
        <w:t>169. (terorizam), člank</w:t>
      </w:r>
      <w:r w:rsidR="00D4052B">
        <w:t>a</w:t>
      </w:r>
      <w:r>
        <w:t xml:space="preserve"> 169.a (javno poti</w:t>
      </w:r>
      <w:r w:rsidR="00D4052B">
        <w:t>canje</w:t>
      </w:r>
      <w:r>
        <w:t xml:space="preserve"> na terorizam) i članka 169.b (novačenje i obuka za terorizam</w:t>
      </w:r>
      <w:r w:rsidR="00D4052B">
        <w:t xml:space="preserve">) iz </w:t>
      </w:r>
      <w:r w:rsidR="009D1628">
        <w:t>K</w:t>
      </w:r>
      <w:r w:rsidR="00D4052B">
        <w:t>aznenog zakona,</w:t>
      </w:r>
    </w:p>
    <w:p w:rsidR="00216D5F" w:rsidRDefault="00D4052B" w:rsidP="009A7BDE">
      <w:pPr>
        <w:jc w:val="both"/>
      </w:pPr>
      <w:r>
        <w:t>e) pranje novca ili financiranje terorizma na temelju članka 98. (fina</w:t>
      </w:r>
      <w:r w:rsidR="003919E9">
        <w:t>n</w:t>
      </w:r>
      <w:r>
        <w:t>ciranje terorizma), članka 265. (pranje novca), članka 279. (pranje novca) iz Kaznenog zakona.</w:t>
      </w:r>
    </w:p>
    <w:p w:rsidR="00A82F04" w:rsidRDefault="00D4052B" w:rsidP="00A82F04">
      <w:pPr>
        <w:jc w:val="both"/>
      </w:pPr>
      <w:r>
        <w:t>f) dječji rad ili druge oblike trgovanja ljudima na temelju članka 106. (trgovanje ljud</w:t>
      </w:r>
      <w:r w:rsidR="003919E9">
        <w:t>i</w:t>
      </w:r>
      <w:r>
        <w:t>ma) i</w:t>
      </w:r>
      <w:r w:rsidR="003919E9">
        <w:t xml:space="preserve">z </w:t>
      </w:r>
      <w:r>
        <w:t>članka 175. (trgova</w:t>
      </w:r>
      <w:r w:rsidR="003919E9">
        <w:t>nje</w:t>
      </w:r>
      <w:r>
        <w:t xml:space="preserve"> ljudima i ropstvo) iz Kaznenog zakona. </w:t>
      </w:r>
      <w:r w:rsidR="00A82F04">
        <w:t>Traženi dokument se može dostaviti u neovjerenoj preslici.</w:t>
      </w:r>
    </w:p>
    <w:p w:rsidR="003919E9" w:rsidRDefault="003919E9" w:rsidP="009A7BDE">
      <w:pPr>
        <w:jc w:val="both"/>
      </w:pPr>
    </w:p>
    <w:p w:rsidR="00A82F04" w:rsidRDefault="000A79D7" w:rsidP="00A82F04">
      <w:pPr>
        <w:jc w:val="both"/>
      </w:pPr>
      <w:r>
        <w:t>4</w:t>
      </w:r>
      <w:r w:rsidR="00702C6B">
        <w:t>.)</w:t>
      </w:r>
      <w:r w:rsidR="00FA6DB7">
        <w:t xml:space="preserve"> Ponudbeni</w:t>
      </w:r>
      <w:r w:rsidR="006426E6">
        <w:t xml:space="preserve"> list</w:t>
      </w:r>
      <w:r w:rsidR="00FA6DB7">
        <w:t xml:space="preserve"> </w:t>
      </w:r>
      <w:r w:rsidR="00FA6DB7" w:rsidRPr="006426E6">
        <w:rPr>
          <w:i/>
        </w:rPr>
        <w:t>(Prilog 3.).</w:t>
      </w:r>
      <w:r w:rsidR="00A82F04" w:rsidRPr="00A82F04">
        <w:t xml:space="preserve"> </w:t>
      </w:r>
    </w:p>
    <w:p w:rsidR="00A82F04" w:rsidRDefault="00A82F04" w:rsidP="00A82F04">
      <w:pPr>
        <w:jc w:val="both"/>
      </w:pPr>
      <w:r>
        <w:t>Traženi dokument se može dostaviti u neovjerenoj preslici.</w:t>
      </w:r>
    </w:p>
    <w:p w:rsidR="006426E6" w:rsidRDefault="006426E6" w:rsidP="009A7BDE">
      <w:pPr>
        <w:jc w:val="both"/>
      </w:pPr>
    </w:p>
    <w:p w:rsidR="00A82F04" w:rsidRDefault="000A79D7" w:rsidP="00A82F04">
      <w:pPr>
        <w:jc w:val="both"/>
      </w:pPr>
      <w:r>
        <w:t>5</w:t>
      </w:r>
      <w:r w:rsidR="00702C6B">
        <w:t>.)</w:t>
      </w:r>
      <w:r w:rsidR="006426E6">
        <w:t xml:space="preserve"> </w:t>
      </w:r>
      <w:r w:rsidR="006426E6" w:rsidRPr="00387D19">
        <w:t>Troškovnik</w:t>
      </w:r>
      <w:r w:rsidR="006426E6" w:rsidRPr="006426E6">
        <w:rPr>
          <w:i/>
        </w:rPr>
        <w:t xml:space="preserve"> (Prilog 4.).</w:t>
      </w:r>
      <w:r w:rsidR="00A82F04" w:rsidRPr="00A82F04">
        <w:t xml:space="preserve"> </w:t>
      </w:r>
    </w:p>
    <w:p w:rsidR="00A82F04" w:rsidRDefault="00A82F04" w:rsidP="00A82F04">
      <w:pPr>
        <w:jc w:val="both"/>
      </w:pPr>
      <w:r>
        <w:t>Traženi dokument se može dostaviti u neovjerenoj preslici.</w:t>
      </w:r>
    </w:p>
    <w:p w:rsidR="00A82F04" w:rsidRDefault="00A82F04" w:rsidP="00A82F04">
      <w:pPr>
        <w:jc w:val="both"/>
      </w:pPr>
    </w:p>
    <w:p w:rsidR="007A13A1" w:rsidRPr="000A79D7" w:rsidRDefault="000A79D7" w:rsidP="0075176E">
      <w:pPr>
        <w:rPr>
          <w:b/>
        </w:rPr>
      </w:pPr>
      <w:r w:rsidRPr="000A79D7">
        <w:rPr>
          <w:b/>
        </w:rPr>
        <w:t>10</w:t>
      </w:r>
      <w:r w:rsidR="00702C6B" w:rsidRPr="000A79D7">
        <w:rPr>
          <w:b/>
        </w:rPr>
        <w:t>.</w:t>
      </w:r>
      <w:r w:rsidRPr="000A79D7">
        <w:rPr>
          <w:b/>
        </w:rPr>
        <w:tab/>
      </w:r>
      <w:r w:rsidR="00702C6B" w:rsidRPr="000A79D7">
        <w:rPr>
          <w:b/>
        </w:rPr>
        <w:t xml:space="preserve"> Način izrade i dostava ponude</w:t>
      </w:r>
    </w:p>
    <w:p w:rsidR="0075176E" w:rsidRDefault="0075176E" w:rsidP="007A13A1">
      <w:pPr>
        <w:jc w:val="both"/>
        <w:rPr>
          <w:rStyle w:val="Hiperveza"/>
        </w:rPr>
      </w:pPr>
      <w:r>
        <w:t xml:space="preserve">Ponuda se dostavlja elektronički, na adresu e-pošte: </w:t>
      </w:r>
      <w:hyperlink r:id="rId11" w:history="1">
        <w:r w:rsidRPr="006B6DF8">
          <w:rPr>
            <w:rStyle w:val="Hiperveza"/>
          </w:rPr>
          <w:t>ured.predsjednika@vts.pravosudje.hr</w:t>
        </w:r>
      </w:hyperlink>
      <w:r>
        <w:rPr>
          <w:rStyle w:val="Hiperveza"/>
        </w:rPr>
        <w:t xml:space="preserve">  </w:t>
      </w:r>
    </w:p>
    <w:p w:rsidR="0075176E" w:rsidRDefault="0075176E" w:rsidP="007A13A1">
      <w:pPr>
        <w:jc w:val="both"/>
      </w:pPr>
      <w:r>
        <w:t>Dostavljena ponuda obvezuje ponuditelja do isteka roka valjanosti ponude neovisno o tome je li potpisan</w:t>
      </w:r>
      <w:r w:rsidR="005B4F6C">
        <w:t>a</w:t>
      </w:r>
      <w:r>
        <w:t xml:space="preserve"> ili nije, a Naručitelj neće odbiti takvu ponudu samo zbog tog razloga.</w:t>
      </w:r>
    </w:p>
    <w:p w:rsidR="0075176E" w:rsidRDefault="0075176E" w:rsidP="007A13A1">
      <w:pPr>
        <w:jc w:val="both"/>
      </w:pPr>
    </w:p>
    <w:p w:rsidR="007A13A1" w:rsidRPr="000A79D7" w:rsidRDefault="000A79D7" w:rsidP="0075176E">
      <w:pPr>
        <w:rPr>
          <w:b/>
        </w:rPr>
      </w:pPr>
      <w:r w:rsidRPr="000A79D7">
        <w:rPr>
          <w:b/>
        </w:rPr>
        <w:t>11</w:t>
      </w:r>
      <w:r w:rsidR="00702C6B" w:rsidRPr="000A79D7">
        <w:rPr>
          <w:b/>
        </w:rPr>
        <w:t>.</w:t>
      </w:r>
      <w:r w:rsidRPr="000A79D7">
        <w:rPr>
          <w:b/>
        </w:rPr>
        <w:tab/>
      </w:r>
      <w:r w:rsidR="00702C6B" w:rsidRPr="000A79D7">
        <w:rPr>
          <w:b/>
        </w:rPr>
        <w:t xml:space="preserve"> Rok za dostavu ponude </w:t>
      </w:r>
    </w:p>
    <w:p w:rsidR="0075176E" w:rsidRDefault="0051000F" w:rsidP="0075176E">
      <w:r>
        <w:t>29. rujna 2019</w:t>
      </w:r>
      <w:r w:rsidR="0075176E">
        <w:t>.</w:t>
      </w:r>
      <w:r w:rsidR="007E7345">
        <w:t xml:space="preserve"> do 12,00 sati. Nepravovremene ponude neće se razmatrati. Ponude se neće javno otvarati.</w:t>
      </w:r>
    </w:p>
    <w:p w:rsidR="006E533D" w:rsidRDefault="006E533D" w:rsidP="001D5A2C">
      <w:r>
        <w:tab/>
      </w:r>
    </w:p>
    <w:p w:rsidR="007A13A1" w:rsidRPr="000A79D7" w:rsidRDefault="000A79D7" w:rsidP="001D5A2C">
      <w:pPr>
        <w:rPr>
          <w:b/>
        </w:rPr>
      </w:pPr>
      <w:r w:rsidRPr="000A79D7">
        <w:rPr>
          <w:b/>
        </w:rPr>
        <w:t>12</w:t>
      </w:r>
      <w:r w:rsidR="00702C6B" w:rsidRPr="000A79D7">
        <w:rPr>
          <w:b/>
        </w:rPr>
        <w:t xml:space="preserve">. </w:t>
      </w:r>
      <w:r w:rsidRPr="000A79D7">
        <w:rPr>
          <w:b/>
        </w:rPr>
        <w:tab/>
      </w:r>
      <w:r w:rsidR="00702C6B" w:rsidRPr="000A79D7">
        <w:rPr>
          <w:b/>
        </w:rPr>
        <w:t>Rok valjanosti ponude</w:t>
      </w:r>
    </w:p>
    <w:p w:rsidR="00FE363D" w:rsidRDefault="00424FE2" w:rsidP="001D5A2C">
      <w:r>
        <w:t>60</w:t>
      </w:r>
      <w:r w:rsidR="00FE363D">
        <w:t xml:space="preserve"> dana od isteka roka za dost</w:t>
      </w:r>
      <w:r w:rsidR="003919E9">
        <w:t>a</w:t>
      </w:r>
      <w:r w:rsidR="00FE363D">
        <w:t>vu ponude</w:t>
      </w:r>
    </w:p>
    <w:p w:rsidR="003919E9" w:rsidRDefault="003919E9" w:rsidP="001D5A2C"/>
    <w:p w:rsidR="007A13A1" w:rsidRPr="000A79D7" w:rsidRDefault="000A79D7" w:rsidP="007E7345">
      <w:pPr>
        <w:jc w:val="both"/>
        <w:rPr>
          <w:b/>
        </w:rPr>
      </w:pPr>
      <w:r w:rsidRPr="000A79D7">
        <w:rPr>
          <w:b/>
        </w:rPr>
        <w:t>13</w:t>
      </w:r>
      <w:r w:rsidR="00702C6B" w:rsidRPr="000A79D7">
        <w:rPr>
          <w:b/>
        </w:rPr>
        <w:t>.</w:t>
      </w:r>
      <w:r w:rsidRPr="000A79D7">
        <w:rPr>
          <w:b/>
        </w:rPr>
        <w:tab/>
      </w:r>
      <w:r w:rsidR="00702C6B" w:rsidRPr="000A79D7">
        <w:rPr>
          <w:b/>
        </w:rPr>
        <w:t xml:space="preserve"> Postupak pregleda i ocjene ponude i pravila dostave dokumenata</w:t>
      </w:r>
    </w:p>
    <w:p w:rsidR="007E7345" w:rsidRDefault="007E7345" w:rsidP="007E7345">
      <w:pPr>
        <w:jc w:val="both"/>
      </w:pPr>
      <w:r>
        <w:t>U postupku pregleda i ocjene ponuda Naručitelj može pozvati ponuditelja da pojašnjenjem ili upotpunjavanjem u vezi s dokumentima traženim u točki</w:t>
      </w:r>
      <w:r w:rsidR="005B4F6C">
        <w:t xml:space="preserve"> 9.</w:t>
      </w:r>
      <w:r>
        <w:t xml:space="preserve"> ovoga Poziva uklone pogreške, nedostatke ili nejasnoće koje se mogu ukloniti. Pogreškama, nedostacima ili nejasnoćama smatraju se dokumenti koji jesu ili se čine nejasni, nepotpuni, pogrešni, sadrže greške ili nedostaju. Sve tražene dokaze u ponudu ponuditelji mogu dostaviti u neovjerenoj preslici. Neovjerenom preslikom smatra se i neovjereni ispis elektroničke isprave. U slučaju postojanja sumnje u istinitost podataka navedenih u dokumentima koje su ponuditelji dostavili Naručitelj može radi provjere istinitosti podataka ponuditelja zatražiti da u primjerenom roku dostave izvornike ili ovjerene preslike i tih dokumenata i/Ili obratiti se izdavatelju dokumenta i/ili nadležnim tijelima.  </w:t>
      </w:r>
    </w:p>
    <w:p w:rsidR="007E7345" w:rsidRDefault="007E7345" w:rsidP="001D5A2C"/>
    <w:p w:rsidR="0040326F" w:rsidRPr="000A79D7" w:rsidRDefault="000A79D7" w:rsidP="001D5A2C">
      <w:pPr>
        <w:rPr>
          <w:b/>
        </w:rPr>
      </w:pPr>
      <w:r w:rsidRPr="000A79D7">
        <w:rPr>
          <w:b/>
        </w:rPr>
        <w:t>14.</w:t>
      </w:r>
      <w:r w:rsidR="00702C6B" w:rsidRPr="000A79D7">
        <w:rPr>
          <w:b/>
        </w:rPr>
        <w:t xml:space="preserve"> </w:t>
      </w:r>
      <w:r w:rsidRPr="000A79D7">
        <w:rPr>
          <w:b/>
        </w:rPr>
        <w:tab/>
      </w:r>
      <w:r w:rsidR="00A77BDE" w:rsidRPr="000A79D7">
        <w:rPr>
          <w:b/>
        </w:rPr>
        <w:t>Valuta ponude</w:t>
      </w:r>
    </w:p>
    <w:p w:rsidR="00A77BDE" w:rsidRDefault="00A77BDE" w:rsidP="001D5A2C">
      <w:r>
        <w:t xml:space="preserve">Cijena ponude izražava se u hrvatskim kunama (HRK). </w:t>
      </w:r>
    </w:p>
    <w:p w:rsidR="00A77BDE" w:rsidRDefault="00A77BDE" w:rsidP="001D5A2C"/>
    <w:p w:rsidR="0040326F" w:rsidRPr="000A79D7" w:rsidRDefault="000A79D7" w:rsidP="001D5A2C">
      <w:pPr>
        <w:rPr>
          <w:b/>
        </w:rPr>
      </w:pPr>
      <w:r w:rsidRPr="000A79D7">
        <w:rPr>
          <w:b/>
        </w:rPr>
        <w:t>15.</w:t>
      </w:r>
      <w:r w:rsidR="00A77BDE" w:rsidRPr="000A79D7">
        <w:rPr>
          <w:b/>
        </w:rPr>
        <w:t xml:space="preserve"> </w:t>
      </w:r>
      <w:r w:rsidRPr="000A79D7">
        <w:rPr>
          <w:b/>
        </w:rPr>
        <w:tab/>
      </w:r>
      <w:r w:rsidR="00A77BDE" w:rsidRPr="000A79D7">
        <w:rPr>
          <w:b/>
        </w:rPr>
        <w:t>Način određivanja cijene ponude</w:t>
      </w:r>
    </w:p>
    <w:p w:rsidR="00A77BDE" w:rsidRDefault="00A77BDE" w:rsidP="0040326F">
      <w:pPr>
        <w:jc w:val="both"/>
      </w:pPr>
      <w:r>
        <w:t xml:space="preserve">Jedinična cijena izražena u Troškovniku je fiksna i nepromjenjiva tijekom trajanja ugovora o nabavi. </w:t>
      </w:r>
    </w:p>
    <w:p w:rsidR="00A77BDE" w:rsidRDefault="00A77BDE" w:rsidP="0040326F">
      <w:pPr>
        <w:jc w:val="both"/>
      </w:pPr>
      <w:r>
        <w:t>Ponuditelj je dužan ispuniti Troškovnik na način kako je navedeno u ovome Pozivu kao i upisati cijene ponude bez porezna na dodanu vrijednost, iznos porezna na dodanu vrijednost i cijenu ponude s porezom na dodanu vrijednost, na način kako je određeno u ponudbenom listu. U cijenu, bez PDV-a moraju biti uračunati svi troškovi i popusti.</w:t>
      </w:r>
      <w:r w:rsidRPr="00A77BDE">
        <w:t xml:space="preserve"> </w:t>
      </w:r>
      <w:r>
        <w:t>Ako cijena ponude bez PDV-a izražena u troškovniku ne odgovara cijeni ponude bez PDV-a izraženoj u ponudbenom listu, vrijedi cijena ponude bez PDV-a izražena u troškovniku.</w:t>
      </w:r>
    </w:p>
    <w:p w:rsidR="00A77BDE" w:rsidRDefault="00A77BDE" w:rsidP="001D5A2C"/>
    <w:p w:rsidR="00FE363D" w:rsidRPr="000A79D7" w:rsidRDefault="000A79D7" w:rsidP="001D5A2C">
      <w:pPr>
        <w:rPr>
          <w:b/>
        </w:rPr>
      </w:pPr>
      <w:r w:rsidRPr="000A79D7">
        <w:rPr>
          <w:b/>
        </w:rPr>
        <w:t xml:space="preserve">16. </w:t>
      </w:r>
      <w:r w:rsidRPr="000A79D7">
        <w:rPr>
          <w:b/>
        </w:rPr>
        <w:tab/>
      </w:r>
      <w:r w:rsidR="00702C6B" w:rsidRPr="000A79D7">
        <w:rPr>
          <w:b/>
        </w:rPr>
        <w:t>Kriterij za odabir ponude</w:t>
      </w:r>
    </w:p>
    <w:p w:rsidR="00FE363D" w:rsidRDefault="003919E9" w:rsidP="007E7345">
      <w:pPr>
        <w:jc w:val="both"/>
      </w:pPr>
      <w:r>
        <w:t>N</w:t>
      </w:r>
      <w:r w:rsidR="00FE363D">
        <w:t xml:space="preserve">ajniža cijena. </w:t>
      </w:r>
      <w:r>
        <w:t>Ako</w:t>
      </w:r>
      <w:r w:rsidR="00FE363D">
        <w:t xml:space="preserve"> su d</w:t>
      </w:r>
      <w:r>
        <w:t xml:space="preserve">vije </w:t>
      </w:r>
      <w:r w:rsidR="00FE363D">
        <w:t>ili više valjanih ponuda jednako rangirane prema kriteriju za odabi</w:t>
      </w:r>
      <w:r>
        <w:t>r</w:t>
      </w:r>
      <w:r w:rsidR="00FE363D">
        <w:t xml:space="preserve"> ponude, na</w:t>
      </w:r>
      <w:r>
        <w:t>r</w:t>
      </w:r>
      <w:r w:rsidR="00FE363D">
        <w:t>učitelj će odabrati ponudu koja je zap</w:t>
      </w:r>
      <w:r>
        <w:t>rimljena</w:t>
      </w:r>
      <w:r w:rsidR="00FE363D">
        <w:t xml:space="preserve"> ranije</w:t>
      </w:r>
      <w:r>
        <w:t>.</w:t>
      </w:r>
    </w:p>
    <w:p w:rsidR="00FE363D" w:rsidRDefault="00FE363D" w:rsidP="007E7345">
      <w:pPr>
        <w:jc w:val="both"/>
      </w:pPr>
    </w:p>
    <w:p w:rsidR="008F6DB4" w:rsidRDefault="008F6DB4" w:rsidP="001D5A2C"/>
    <w:p w:rsidR="00A77BDE" w:rsidRDefault="00702C6B" w:rsidP="001D5A2C">
      <w:r>
        <w:t>OSTALE ODREDBE</w:t>
      </w:r>
    </w:p>
    <w:p w:rsidR="0040326F" w:rsidRDefault="0040326F" w:rsidP="001D5A2C"/>
    <w:p w:rsidR="00A77BDE" w:rsidRPr="000A79D7" w:rsidRDefault="00A77BDE" w:rsidP="00A77BDE">
      <w:pPr>
        <w:rPr>
          <w:b/>
        </w:rPr>
      </w:pPr>
      <w:r w:rsidRPr="000A79D7">
        <w:rPr>
          <w:b/>
        </w:rPr>
        <w:t>1</w:t>
      </w:r>
      <w:r w:rsidR="000A79D7" w:rsidRPr="000A79D7">
        <w:rPr>
          <w:b/>
        </w:rPr>
        <w:t>7</w:t>
      </w:r>
      <w:r w:rsidRPr="000A79D7">
        <w:rPr>
          <w:b/>
        </w:rPr>
        <w:t xml:space="preserve">. </w:t>
      </w:r>
      <w:r w:rsidR="000A79D7" w:rsidRPr="000A79D7">
        <w:rPr>
          <w:b/>
        </w:rPr>
        <w:tab/>
      </w:r>
      <w:r w:rsidRPr="000A79D7">
        <w:rPr>
          <w:b/>
        </w:rPr>
        <w:t>Stavljanje na raspolaganje Poziva na dostavu ponuda</w:t>
      </w:r>
    </w:p>
    <w:p w:rsidR="00A77BDE" w:rsidRDefault="00A77BDE" w:rsidP="0040326F">
      <w:pPr>
        <w:jc w:val="both"/>
      </w:pPr>
      <w:r>
        <w:lastRenderedPageBreak/>
        <w:t>Poziv na dostavu ponuda dostavljen je elektroničkom poštom na adresu potencijalnih ponuditelja i objavljen na mrežnim stranicama VTSRH.</w:t>
      </w:r>
    </w:p>
    <w:p w:rsidR="006C7257" w:rsidRDefault="006C7257" w:rsidP="00A77BDE"/>
    <w:p w:rsidR="006C7257" w:rsidRPr="000A79D7" w:rsidRDefault="006C7257" w:rsidP="00A77BDE">
      <w:pPr>
        <w:rPr>
          <w:b/>
        </w:rPr>
      </w:pPr>
      <w:r w:rsidRPr="000A79D7">
        <w:rPr>
          <w:b/>
        </w:rPr>
        <w:t>1</w:t>
      </w:r>
      <w:r w:rsidR="000A79D7" w:rsidRPr="000A79D7">
        <w:rPr>
          <w:b/>
        </w:rPr>
        <w:t>8</w:t>
      </w:r>
      <w:r w:rsidRPr="000A79D7">
        <w:rPr>
          <w:b/>
        </w:rPr>
        <w:t xml:space="preserve">. </w:t>
      </w:r>
      <w:r w:rsidR="000A79D7" w:rsidRPr="000A79D7">
        <w:rPr>
          <w:b/>
        </w:rPr>
        <w:tab/>
      </w:r>
      <w:r w:rsidRPr="000A79D7">
        <w:rPr>
          <w:b/>
        </w:rPr>
        <w:t>Dodatne informacije i objašnjenja te izmjena Poziva za dostavu ponuda</w:t>
      </w:r>
    </w:p>
    <w:p w:rsidR="006C7257" w:rsidRDefault="006C7257" w:rsidP="0040326F">
      <w:pPr>
        <w:jc w:val="both"/>
      </w:pPr>
      <w:r>
        <w:t xml:space="preserve">Naručitelj može u svako doba, a prije isteka roka za podnošenje ponuda, iz bilo koje razloga, bilo na vlastitu inicijativu, bilo kao odgovor na zahtjev gospodarskog subjekta za dodatnim informacijama i objašnjenima, izmijeniti ovaj Poziv za dostavu ponuda. Sve eventualne izmjene Poziva za dostavu ponuda biti će objavljene kao i ovaj Poziv. Naručitelj se obvezuje odgovoriti na sve zahtjeve za objašnjenjem ovoga Poziva koji pristignu najkasnije trećeg dana prije dana u kojem ističe rok za dostavu ponuda. </w:t>
      </w:r>
    </w:p>
    <w:p w:rsidR="006C7257" w:rsidRDefault="006C7257" w:rsidP="00A77BDE"/>
    <w:p w:rsidR="006C7257" w:rsidRPr="000A79D7" w:rsidRDefault="006C7257" w:rsidP="00A77BDE">
      <w:pPr>
        <w:rPr>
          <w:b/>
        </w:rPr>
      </w:pPr>
      <w:r w:rsidRPr="000A79D7">
        <w:rPr>
          <w:b/>
        </w:rPr>
        <w:t>1</w:t>
      </w:r>
      <w:r w:rsidR="000A79D7" w:rsidRPr="000A79D7">
        <w:rPr>
          <w:b/>
        </w:rPr>
        <w:t>9</w:t>
      </w:r>
      <w:r w:rsidRPr="000A79D7">
        <w:rPr>
          <w:b/>
        </w:rPr>
        <w:t xml:space="preserve">. </w:t>
      </w:r>
      <w:r w:rsidR="000A79D7" w:rsidRPr="000A79D7">
        <w:rPr>
          <w:b/>
        </w:rPr>
        <w:tab/>
      </w:r>
      <w:r w:rsidRPr="000A79D7">
        <w:rPr>
          <w:b/>
        </w:rPr>
        <w:t>Trošak izrade ponude</w:t>
      </w:r>
    </w:p>
    <w:p w:rsidR="006C7257" w:rsidRDefault="006C7257" w:rsidP="00A77BDE">
      <w:r>
        <w:t>Trošak izrade i podnošenja ponude u cijelosti snosi ponuditelj.</w:t>
      </w:r>
    </w:p>
    <w:p w:rsidR="006C7257" w:rsidRDefault="006C7257" w:rsidP="00A77BDE"/>
    <w:p w:rsidR="00A77BDE" w:rsidRDefault="000A79D7" w:rsidP="00A77BDE">
      <w:r w:rsidRPr="000A79D7">
        <w:rPr>
          <w:b/>
        </w:rPr>
        <w:t>20</w:t>
      </w:r>
      <w:r w:rsidR="00A77BDE" w:rsidRPr="000A79D7">
        <w:rPr>
          <w:b/>
        </w:rPr>
        <w:t xml:space="preserve">. </w:t>
      </w:r>
      <w:r w:rsidRPr="000A79D7">
        <w:rPr>
          <w:b/>
        </w:rPr>
        <w:tab/>
      </w:r>
      <w:r w:rsidR="00A77BDE" w:rsidRPr="000A79D7">
        <w:rPr>
          <w:b/>
        </w:rPr>
        <w:t>Rok za donošenje odluke o odabiru</w:t>
      </w:r>
    </w:p>
    <w:p w:rsidR="00A77BDE" w:rsidRDefault="00A77BDE" w:rsidP="0040326F">
      <w:pPr>
        <w:jc w:val="both"/>
      </w:pPr>
      <w:r>
        <w:t>Rok za donošenje odluke o odabiru ili odluke o pon</w:t>
      </w:r>
      <w:r w:rsidR="006C7257">
        <w:t>i</w:t>
      </w:r>
      <w:r>
        <w:t>štenju nabave iznosi 1</w:t>
      </w:r>
      <w:r w:rsidR="00A82F04">
        <w:t>0</w:t>
      </w:r>
      <w:r>
        <w:t xml:space="preserve"> dana od dan</w:t>
      </w:r>
      <w:r w:rsidR="006C7257">
        <w:t>a</w:t>
      </w:r>
      <w:r>
        <w:t xml:space="preserve"> </w:t>
      </w:r>
      <w:r w:rsidR="006C7257">
        <w:t>isteka</w:t>
      </w:r>
      <w:r>
        <w:t xml:space="preserve"> roka za dostavu ponude.</w:t>
      </w:r>
    </w:p>
    <w:p w:rsidR="00A77BDE" w:rsidRDefault="00A77BDE" w:rsidP="00A77BDE"/>
    <w:p w:rsidR="00A77BDE" w:rsidRPr="000A79D7" w:rsidRDefault="000A79D7" w:rsidP="00A77BDE">
      <w:pPr>
        <w:rPr>
          <w:b/>
        </w:rPr>
      </w:pPr>
      <w:r w:rsidRPr="000A79D7">
        <w:rPr>
          <w:b/>
        </w:rPr>
        <w:t>21</w:t>
      </w:r>
      <w:r w:rsidR="006C7257" w:rsidRPr="000A79D7">
        <w:rPr>
          <w:b/>
        </w:rPr>
        <w:t xml:space="preserve">. </w:t>
      </w:r>
      <w:r w:rsidRPr="000A79D7">
        <w:rPr>
          <w:b/>
        </w:rPr>
        <w:tab/>
      </w:r>
      <w:r w:rsidR="00A77BDE" w:rsidRPr="000A79D7">
        <w:rPr>
          <w:b/>
        </w:rPr>
        <w:t>Sklapanje ugovora</w:t>
      </w:r>
    </w:p>
    <w:p w:rsidR="00A77BDE" w:rsidRDefault="00A77BDE" w:rsidP="0040326F">
      <w:pPr>
        <w:jc w:val="both"/>
      </w:pPr>
      <w:r>
        <w:t xml:space="preserve">Naručitelj će s odabranim ponuditeljem sklopiti ugovor po primitku obavijesti o odabiru. Bitni elementi ugovora su predmet ugovora, način plaćanja, datum i način obavljanja usluge. Ugovor mora u potpunosti biti u skladu s ovim </w:t>
      </w:r>
      <w:r w:rsidR="00A82F04">
        <w:t>P</w:t>
      </w:r>
      <w:r>
        <w:t>ozivom i odabranom ponudom.</w:t>
      </w:r>
    </w:p>
    <w:p w:rsidR="00A77BDE" w:rsidRDefault="00A77BDE" w:rsidP="0040326F">
      <w:pPr>
        <w:jc w:val="both"/>
      </w:pPr>
    </w:p>
    <w:p w:rsidR="008F6DB4" w:rsidRPr="000A79D7" w:rsidRDefault="000A79D7" w:rsidP="001D5A2C">
      <w:pPr>
        <w:rPr>
          <w:b/>
        </w:rPr>
      </w:pPr>
      <w:r w:rsidRPr="000A79D7">
        <w:rPr>
          <w:b/>
        </w:rPr>
        <w:t>22</w:t>
      </w:r>
      <w:r w:rsidR="006C7257" w:rsidRPr="000A79D7">
        <w:rPr>
          <w:b/>
        </w:rPr>
        <w:t xml:space="preserve">. </w:t>
      </w:r>
      <w:r w:rsidRPr="000A79D7">
        <w:rPr>
          <w:b/>
        </w:rPr>
        <w:tab/>
      </w:r>
      <w:r w:rsidR="006C7257" w:rsidRPr="000A79D7">
        <w:rPr>
          <w:b/>
        </w:rPr>
        <w:t>Rok i način plaćanja.</w:t>
      </w:r>
    </w:p>
    <w:p w:rsidR="008F6DB4" w:rsidRDefault="008F6DB4" w:rsidP="0040326F">
      <w:pPr>
        <w:jc w:val="both"/>
      </w:pPr>
      <w:r>
        <w:t>Plaćanje će se oba</w:t>
      </w:r>
      <w:r w:rsidR="00DC213B">
        <w:t>v</w:t>
      </w:r>
      <w:r>
        <w:t>lj</w:t>
      </w:r>
      <w:r w:rsidR="00DC213B">
        <w:t>a</w:t>
      </w:r>
      <w:r>
        <w:t>ti n</w:t>
      </w:r>
      <w:r w:rsidR="00DC213B">
        <w:t>a</w:t>
      </w:r>
      <w:r>
        <w:t xml:space="preserve"> IBAN pruž</w:t>
      </w:r>
      <w:r w:rsidR="006C7257">
        <w:t>a</w:t>
      </w:r>
      <w:r>
        <w:t>telja usluge, u roku od 45 dana od dana pr</w:t>
      </w:r>
      <w:r w:rsidR="00DC213B">
        <w:t>i</w:t>
      </w:r>
      <w:r>
        <w:t>mitka računa i izvršene u</w:t>
      </w:r>
      <w:r w:rsidR="00DC213B">
        <w:t>sluge</w:t>
      </w:r>
      <w:r>
        <w:t>.</w:t>
      </w:r>
    </w:p>
    <w:p w:rsidR="006C7257" w:rsidRDefault="006C7257" w:rsidP="0040326F">
      <w:pPr>
        <w:jc w:val="both"/>
      </w:pPr>
    </w:p>
    <w:p w:rsidR="006C7257" w:rsidRPr="000A79D7" w:rsidRDefault="000A79D7" w:rsidP="001D5A2C">
      <w:pPr>
        <w:rPr>
          <w:b/>
        </w:rPr>
      </w:pPr>
      <w:r w:rsidRPr="000A79D7">
        <w:rPr>
          <w:b/>
        </w:rPr>
        <w:t>23</w:t>
      </w:r>
      <w:r w:rsidR="006C7257" w:rsidRPr="000A79D7">
        <w:rPr>
          <w:b/>
        </w:rPr>
        <w:t xml:space="preserve">. </w:t>
      </w:r>
      <w:r w:rsidRPr="000A79D7">
        <w:rPr>
          <w:b/>
        </w:rPr>
        <w:tab/>
      </w:r>
      <w:r w:rsidR="006C7257" w:rsidRPr="000A79D7">
        <w:rPr>
          <w:b/>
        </w:rPr>
        <w:t>Ostale napomene</w:t>
      </w:r>
    </w:p>
    <w:p w:rsidR="009D1628" w:rsidRDefault="008F6DB4" w:rsidP="00FA14A2">
      <w:pPr>
        <w:jc w:val="both"/>
      </w:pPr>
      <w:r>
        <w:t>Naru</w:t>
      </w:r>
      <w:r w:rsidR="00DC213B">
        <w:t>č</w:t>
      </w:r>
      <w:r>
        <w:t>itelj će sve ponuditelje koji su pr</w:t>
      </w:r>
      <w:r w:rsidR="00DC213B">
        <w:t>a</w:t>
      </w:r>
      <w:r>
        <w:t>vovr</w:t>
      </w:r>
      <w:r w:rsidR="00DC213B">
        <w:t>emeno</w:t>
      </w:r>
      <w:r>
        <w:t xml:space="preserve"> dost</w:t>
      </w:r>
      <w:r w:rsidR="00DC213B">
        <w:t>a</w:t>
      </w:r>
      <w:r>
        <w:t>vili ponudu ob</w:t>
      </w:r>
      <w:r w:rsidR="00DC213B">
        <w:t>a</w:t>
      </w:r>
      <w:r>
        <w:t>vijestiti o rezultatima pro</w:t>
      </w:r>
      <w:r w:rsidR="00DC213B">
        <w:t>v</w:t>
      </w:r>
      <w:r>
        <w:t>edenog postupka nabave</w:t>
      </w:r>
      <w:r w:rsidR="00FA14A2">
        <w:t xml:space="preserve"> na isti način kao što je dostavljen ovaj poziv, odnosno na drugi dokaziv način. na dostavljenu odluku kao ni na ovaj postupak jednostavne nabave se ne primjenjuju odredbe Zakona o javnoj nabavi. </w:t>
      </w:r>
      <w:r w:rsidR="00C41496">
        <w:t>N</w:t>
      </w:r>
      <w:r w:rsidR="00FA14A2">
        <w:t xml:space="preserve">aručitelj zadržava pravo prije sklapanja ugovora poništiti ovaj postupak nabave odnosno izvan snage staviti donesenu odluku o odabiru a sve bez ikakvih obveza ili naknada bilo koje vrste prema ponuditeljima. Ugovorna obveza nastaje u trenutku sklapanja ugovora o nabavi. </w:t>
      </w:r>
    </w:p>
    <w:sectPr w:rsidR="009D1628" w:rsidSect="00C41496">
      <w:headerReference w:type="even" r:id="rId12"/>
      <w:headerReference w:type="default" r:id="rId13"/>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F7D" w:rsidRDefault="006C5F7D">
      <w:r>
        <w:separator/>
      </w:r>
    </w:p>
  </w:endnote>
  <w:endnote w:type="continuationSeparator" w:id="0">
    <w:p w:rsidR="006C5F7D" w:rsidRDefault="006C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F7D" w:rsidRDefault="006C5F7D">
      <w:r>
        <w:separator/>
      </w:r>
    </w:p>
  </w:footnote>
  <w:footnote w:type="continuationSeparator" w:id="0">
    <w:p w:rsidR="006C5F7D" w:rsidRDefault="006C5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BFC" w:rsidRDefault="001D5A2C" w:rsidP="00281BFC">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281BFC" w:rsidRDefault="006C5F7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BFC" w:rsidRDefault="001D5A2C" w:rsidP="00281BFC">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150A41">
      <w:rPr>
        <w:rStyle w:val="Brojstranice"/>
        <w:noProof/>
      </w:rPr>
      <w:t>2</w:t>
    </w:r>
    <w:r>
      <w:rPr>
        <w:rStyle w:val="Brojstranice"/>
      </w:rPr>
      <w:fldChar w:fldCharType="end"/>
    </w:r>
  </w:p>
  <w:p w:rsidR="00281BFC" w:rsidRDefault="006C5F7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E5230"/>
    <w:multiLevelType w:val="hybridMultilevel"/>
    <w:tmpl w:val="1A10308E"/>
    <w:lvl w:ilvl="0" w:tplc="4822C1B6">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 w15:restartNumberingAfterBreak="0">
    <w:nsid w:val="22E726DE"/>
    <w:multiLevelType w:val="hybridMultilevel"/>
    <w:tmpl w:val="CCBE2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EC7F63"/>
    <w:multiLevelType w:val="hybridMultilevel"/>
    <w:tmpl w:val="D4B47D24"/>
    <w:lvl w:ilvl="0" w:tplc="E3225420">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77B"/>
    <w:rsid w:val="000148DD"/>
    <w:rsid w:val="00023D4A"/>
    <w:rsid w:val="00083A08"/>
    <w:rsid w:val="000A79D7"/>
    <w:rsid w:val="000E7E46"/>
    <w:rsid w:val="00150A41"/>
    <w:rsid w:val="00175E80"/>
    <w:rsid w:val="001D5A2C"/>
    <w:rsid w:val="001D6025"/>
    <w:rsid w:val="00216D5F"/>
    <w:rsid w:val="002D598C"/>
    <w:rsid w:val="00310FF9"/>
    <w:rsid w:val="00387D19"/>
    <w:rsid w:val="003919E9"/>
    <w:rsid w:val="0039577B"/>
    <w:rsid w:val="003C1BC3"/>
    <w:rsid w:val="003F5393"/>
    <w:rsid w:val="0040326F"/>
    <w:rsid w:val="00424FE2"/>
    <w:rsid w:val="00436CFC"/>
    <w:rsid w:val="004D1336"/>
    <w:rsid w:val="004F4C11"/>
    <w:rsid w:val="0051000F"/>
    <w:rsid w:val="00537019"/>
    <w:rsid w:val="005B4F6C"/>
    <w:rsid w:val="005D20A6"/>
    <w:rsid w:val="005E7CDA"/>
    <w:rsid w:val="005F0831"/>
    <w:rsid w:val="005F7E9A"/>
    <w:rsid w:val="00627B5E"/>
    <w:rsid w:val="006351AA"/>
    <w:rsid w:val="006426E6"/>
    <w:rsid w:val="00661744"/>
    <w:rsid w:val="006C5F7D"/>
    <w:rsid w:val="006C6A29"/>
    <w:rsid w:val="006C7257"/>
    <w:rsid w:val="006D14BB"/>
    <w:rsid w:val="006E5099"/>
    <w:rsid w:val="006E533D"/>
    <w:rsid w:val="006E6FDA"/>
    <w:rsid w:val="00702C6B"/>
    <w:rsid w:val="00744614"/>
    <w:rsid w:val="0075176E"/>
    <w:rsid w:val="0076489D"/>
    <w:rsid w:val="007A13A1"/>
    <w:rsid w:val="007E7345"/>
    <w:rsid w:val="00814088"/>
    <w:rsid w:val="008A0789"/>
    <w:rsid w:val="008A4992"/>
    <w:rsid w:val="008A5B7F"/>
    <w:rsid w:val="008C6FBA"/>
    <w:rsid w:val="008F6DB4"/>
    <w:rsid w:val="009A7BDE"/>
    <w:rsid w:val="009D1628"/>
    <w:rsid w:val="00A0138E"/>
    <w:rsid w:val="00A076A8"/>
    <w:rsid w:val="00A77BDE"/>
    <w:rsid w:val="00A82F04"/>
    <w:rsid w:val="00A91462"/>
    <w:rsid w:val="00B048B7"/>
    <w:rsid w:val="00B6204E"/>
    <w:rsid w:val="00B62236"/>
    <w:rsid w:val="00B75840"/>
    <w:rsid w:val="00BF3309"/>
    <w:rsid w:val="00C41496"/>
    <w:rsid w:val="00C60A9D"/>
    <w:rsid w:val="00CF2B73"/>
    <w:rsid w:val="00D4052B"/>
    <w:rsid w:val="00D4608C"/>
    <w:rsid w:val="00D92DAA"/>
    <w:rsid w:val="00DA2B92"/>
    <w:rsid w:val="00DC213B"/>
    <w:rsid w:val="00DD13E7"/>
    <w:rsid w:val="00DE1EC8"/>
    <w:rsid w:val="00E0200C"/>
    <w:rsid w:val="00EE0D69"/>
    <w:rsid w:val="00EF1573"/>
    <w:rsid w:val="00EF1AD7"/>
    <w:rsid w:val="00FA14A2"/>
    <w:rsid w:val="00FA6DB7"/>
    <w:rsid w:val="00FD552A"/>
    <w:rsid w:val="00FE36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578AC0C"/>
  <w15:docId w15:val="{488F7CAE-7339-44CB-BBFB-7EB48278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A2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1D5A2C"/>
    <w:rPr>
      <w:color w:val="0000FF"/>
      <w:u w:val="single"/>
    </w:rPr>
  </w:style>
  <w:style w:type="paragraph" w:customStyle="1" w:styleId="toa">
    <w:name w:val="toa"/>
    <w:basedOn w:val="Normal"/>
    <w:rsid w:val="001D5A2C"/>
    <w:pPr>
      <w:tabs>
        <w:tab w:val="left" w:pos="9000"/>
        <w:tab w:val="right" w:pos="9360"/>
      </w:tabs>
      <w:suppressAutoHyphens/>
      <w:jc w:val="both"/>
    </w:pPr>
    <w:rPr>
      <w:rFonts w:ascii="Arial" w:hAnsi="Arial"/>
      <w:szCs w:val="20"/>
    </w:rPr>
  </w:style>
  <w:style w:type="paragraph" w:styleId="Zaglavlje">
    <w:name w:val="header"/>
    <w:basedOn w:val="Normal"/>
    <w:link w:val="ZaglavljeChar"/>
    <w:rsid w:val="001D5A2C"/>
    <w:pPr>
      <w:tabs>
        <w:tab w:val="center" w:pos="4536"/>
        <w:tab w:val="right" w:pos="9072"/>
      </w:tabs>
    </w:pPr>
  </w:style>
  <w:style w:type="character" w:customStyle="1" w:styleId="ZaglavljeChar">
    <w:name w:val="Zaglavlje Char"/>
    <w:basedOn w:val="Zadanifontodlomka"/>
    <w:link w:val="Zaglavlje"/>
    <w:rsid w:val="001D5A2C"/>
    <w:rPr>
      <w:rFonts w:ascii="Times New Roman" w:eastAsia="Times New Roman" w:hAnsi="Times New Roman" w:cs="Times New Roman"/>
      <w:sz w:val="24"/>
      <w:szCs w:val="24"/>
      <w:lang w:eastAsia="hr-HR"/>
    </w:rPr>
  </w:style>
  <w:style w:type="character" w:styleId="Brojstranice">
    <w:name w:val="page number"/>
    <w:basedOn w:val="Zadanifontodlomka"/>
    <w:rsid w:val="001D5A2C"/>
  </w:style>
  <w:style w:type="paragraph" w:styleId="Tekstbalonia">
    <w:name w:val="Balloon Text"/>
    <w:basedOn w:val="Normal"/>
    <w:link w:val="TekstbaloniaChar"/>
    <w:uiPriority w:val="99"/>
    <w:semiHidden/>
    <w:unhideWhenUsed/>
    <w:rsid w:val="008C6FBA"/>
    <w:rPr>
      <w:rFonts w:ascii="Tahoma" w:hAnsi="Tahoma" w:cs="Tahoma"/>
      <w:sz w:val="16"/>
      <w:szCs w:val="16"/>
    </w:rPr>
  </w:style>
  <w:style w:type="character" w:customStyle="1" w:styleId="TekstbaloniaChar">
    <w:name w:val="Tekst balončića Char"/>
    <w:basedOn w:val="Zadanifontodlomka"/>
    <w:link w:val="Tekstbalonia"/>
    <w:uiPriority w:val="99"/>
    <w:semiHidden/>
    <w:rsid w:val="008C6FBA"/>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ed.predsjednika@vts.pravosudje.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red.predsjednika@vts.pravosudje.hr" TargetMode="External"/><Relationship Id="rId4" Type="http://schemas.openxmlformats.org/officeDocument/2006/relationships/settings" Target="settings.xml"/><Relationship Id="rId9" Type="http://schemas.openxmlformats.org/officeDocument/2006/relationships/hyperlink" Target="mailto:ured.predsjednika@vts.pravosudje.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D3519-110C-4B7D-834A-85CEC3B6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5</Pages>
  <Words>1622</Words>
  <Characters>9247</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wsadmin</dc:creator>
  <cp:keywords/>
  <dc:description/>
  <cp:lastModifiedBy>Jasna Švigir</cp:lastModifiedBy>
  <cp:revision>27</cp:revision>
  <cp:lastPrinted>2018-10-03T09:23:00Z</cp:lastPrinted>
  <dcterms:created xsi:type="dcterms:W3CDTF">2018-09-25T12:45:00Z</dcterms:created>
  <dcterms:modified xsi:type="dcterms:W3CDTF">2019-09-12T12:53:00Z</dcterms:modified>
</cp:coreProperties>
</file>