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1D" w:rsidRDefault="00E2651D" w:rsidP="00E2651D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noProof/>
          <w:lang w:val="hr-HR" w:eastAsia="hr-HR"/>
        </w:rPr>
        <w:drawing>
          <wp:inline distT="0" distB="0" distL="0" distR="0">
            <wp:extent cx="488950" cy="6096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1D" w:rsidRDefault="00E2651D" w:rsidP="00E265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E2651D" w:rsidRDefault="00E2651D" w:rsidP="00E265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Vukovaru</w:t>
      </w:r>
    </w:p>
    <w:p w:rsidR="00E2651D" w:rsidRDefault="00E2651D" w:rsidP="00E265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Vukovar, Županijska 31</w:t>
      </w:r>
    </w:p>
    <w:p w:rsidR="00E2651D" w:rsidRDefault="00E2651D" w:rsidP="00E265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predsjednika</w:t>
      </w:r>
    </w:p>
    <w:p w:rsidR="00E2651D" w:rsidRDefault="00E2651D" w:rsidP="00E2651D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51D" w:rsidRDefault="00E2651D" w:rsidP="00E265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5-Su-58/2019-5</w:t>
      </w:r>
    </w:p>
    <w:p w:rsidR="00E2651D" w:rsidRDefault="00E2651D" w:rsidP="00E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Vukovar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31.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svibnja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51D" w:rsidRDefault="00E2651D" w:rsidP="00E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Davorka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28/13., 33/15., 82/15.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82/16, 67/18),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24.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37/14., 49/14., 8/15., 35/15., 123/15., 45/16., 29/17., 33/17., 34/17., 57/17, 101/18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119/18),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1D" w:rsidRDefault="00E2651D" w:rsidP="00E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IZMJENU GODIŠNJEG RASPOREDA POSLOVA ZA 2019. GODINU</w:t>
      </w:r>
    </w:p>
    <w:p w:rsidR="00E2651D" w:rsidRDefault="00E2651D" w:rsidP="00E265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Godišnji raspored poslova za 2019. godinu Općinskog suda u Vukovaru broj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5-Su-58/2019-1 </w:t>
      </w:r>
      <w:r>
        <w:rPr>
          <w:rFonts w:ascii="Times New Roman" w:hAnsi="Times New Roman" w:cs="Times New Roman"/>
          <w:sz w:val="24"/>
          <w:szCs w:val="24"/>
        </w:rPr>
        <w:t xml:space="preserve">od 7. veljače  2019., mijenja se radi rasporeda predmeta u kojima  sukladno Prekršajnom zakonu treba hitno postupati, te zbog neujednačene dodijele predmeta u prethodnom razdoblju i rasporeda administrativnih referenata-sudskih zapisničara zbog prelaska na drugo radno mjesto, odnosno duže bolovanje,  kako slijedi </w:t>
      </w:r>
    </w:p>
    <w:p w:rsidR="00E2651D" w:rsidRDefault="00E2651D" w:rsidP="00E265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SUDSKI ODJELI</w:t>
      </w:r>
    </w:p>
    <w:p w:rsidR="00E2651D" w:rsidRDefault="00E2651D" w:rsidP="00E265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KAZNENI ODJEL</w:t>
      </w:r>
    </w:p>
    <w:p w:rsidR="00E2651D" w:rsidRDefault="00E2651D" w:rsidP="00E265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Sutkinja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E2651D" w:rsidRDefault="00E2651D" w:rsidP="00E265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Kv-eu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Kr, </w:t>
      </w:r>
      <w:proofErr w:type="spellStart"/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-ZN, </w:t>
      </w:r>
      <w:proofErr w:type="spellStart"/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>-ROD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šifrarniku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B, C, D, E, F)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Kvm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Kovm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šifrarniku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B, C, F),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prekršajnih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Prekršajnom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dežurstva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51D" w:rsidRDefault="00E2651D" w:rsidP="00E2651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poslova koje sukladno Prekršajnom zakonu ne trpe odgodu izvan redovitog radnog vremena osigurat će se tako da je obvezatna pripravnost sudaca i zapisničara prema unaprijed utvrđenom rasporedu te donesenoj Odluci o dežurstvu u radne dane izvan redovitog radnog vremena do 20,00 sati, a u dane tjednog odmora, neradne dane i državne blagdane od 8,00 do 20,00 sati, a dežurstvo je organizirano tako da suci i službenici dežuraju tjedno. </w:t>
      </w:r>
    </w:p>
    <w:p w:rsidR="00E2651D" w:rsidRDefault="00E2651D" w:rsidP="00E26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OSLOBOĐENJA OD SUDAČKE NORME </w:t>
      </w:r>
    </w:p>
    <w:p w:rsidR="00E2651D" w:rsidRDefault="00E2651D" w:rsidP="00E265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automatske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počevši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51D" w:rsidRDefault="00E2651D" w:rsidP="00E265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51D" w:rsidRDefault="00E2651D" w:rsidP="00E2651D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6.8 .RASPORED ADMINISTRATIVNIH REFERENATA– SUDSKIH ZAPISNIČARA</w:t>
      </w:r>
      <w:proofErr w:type="gramEnd"/>
    </w:p>
    <w:p w:rsidR="00E2651D" w:rsidRDefault="00E2651D" w:rsidP="00E2651D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51D" w:rsidRDefault="00E2651D" w:rsidP="00E26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Administrtivnim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referentima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zapisničarima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Ivana Grabar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svibnja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2019., a Nikolina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Urukalović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odsutna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trudničkog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lipnja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početi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referent-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zapisničar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51D" w:rsidRDefault="00E2651D" w:rsidP="00E265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sudske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referade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Vukovaru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raspoređuju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administrativni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referenti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zapisničari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651D" w:rsidRDefault="00E2651D" w:rsidP="00E2651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Sutkinja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Rajš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ref. 6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zapisničar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………………………….Dina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Bošnjak</w:t>
      </w:r>
      <w:proofErr w:type="spellEnd"/>
    </w:p>
    <w:p w:rsidR="00E2651D" w:rsidRDefault="00E2651D" w:rsidP="00E2651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Sutkinja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ref. 13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zapisničar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……………………..Irena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Koledić</w:t>
      </w:r>
      <w:proofErr w:type="spellEnd"/>
    </w:p>
    <w:p w:rsidR="00E2651D" w:rsidRDefault="00E2651D" w:rsidP="00E2651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Viša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savjetnica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Tešankić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ref. T 4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zapisničar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Anđelija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Borić</w:t>
      </w:r>
      <w:proofErr w:type="spellEnd"/>
    </w:p>
    <w:p w:rsidR="00E2651D" w:rsidRDefault="00E2651D" w:rsidP="00E2651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savjetnik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Šimunić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ref. Š. 2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zapisničar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Dajana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Sabljak</w:t>
      </w:r>
      <w:proofErr w:type="spellEnd"/>
    </w:p>
    <w:p w:rsidR="00E2651D" w:rsidRDefault="00E2651D" w:rsidP="00E2651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651D" w:rsidRDefault="00E2651D" w:rsidP="00E2651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Davorka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Rukavina</w:t>
      </w:r>
      <w:proofErr w:type="spellEnd"/>
    </w:p>
    <w:p w:rsidR="00E2651D" w:rsidRDefault="00E2651D" w:rsidP="00E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lijeku</w:t>
      </w:r>
      <w:proofErr w:type="spellEnd"/>
    </w:p>
    <w:p w:rsidR="00E2651D" w:rsidRDefault="00E2651D" w:rsidP="00E2651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godišnjeg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rasporeda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očitovati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3 dana od dana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primitka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istoga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2651D" w:rsidRDefault="00E2651D" w:rsidP="00E2651D">
      <w:pPr>
        <w:ind w:firstLine="708"/>
        <w:jc w:val="both"/>
        <w:rPr>
          <w:color w:val="000000"/>
        </w:rPr>
      </w:pPr>
    </w:p>
    <w:p w:rsidR="00E2651D" w:rsidRDefault="00E2651D" w:rsidP="00E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:rsidR="00E2651D" w:rsidRDefault="00E2651D" w:rsidP="00E2651D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Svim sucima </w:t>
      </w:r>
    </w:p>
    <w:p w:rsidR="00E2651D" w:rsidRDefault="00E2651D" w:rsidP="00E2651D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Spis</w:t>
      </w:r>
    </w:p>
    <w:p w:rsidR="00E2651D" w:rsidRDefault="00E2651D" w:rsidP="00E265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651D" w:rsidRDefault="00E2651D" w:rsidP="00E265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4EED" w:rsidRDefault="00AD4EED"/>
    <w:sectPr w:rsidR="00AD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5CC"/>
    <w:multiLevelType w:val="hybridMultilevel"/>
    <w:tmpl w:val="8A46F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154E3"/>
    <w:multiLevelType w:val="hybridMultilevel"/>
    <w:tmpl w:val="8E0A90D2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1D"/>
    <w:rsid w:val="00366127"/>
    <w:rsid w:val="00AD4EED"/>
    <w:rsid w:val="00B711A2"/>
    <w:rsid w:val="00E2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1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51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65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5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1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51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65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5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 Orešković</dc:creator>
  <cp:lastModifiedBy>Marija Takač</cp:lastModifiedBy>
  <cp:revision>2</cp:revision>
  <dcterms:created xsi:type="dcterms:W3CDTF">2019-10-16T05:20:00Z</dcterms:created>
  <dcterms:modified xsi:type="dcterms:W3CDTF">2019-10-16T05:20:00Z</dcterms:modified>
</cp:coreProperties>
</file>