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B0" w:rsidRPr="00F568B0" w:rsidRDefault="00F568B0" w:rsidP="00F568B0">
      <w:pPr>
        <w:rPr>
          <w:rFonts w:ascii="Times New Roman" w:hAnsi="Times New Roman" w:cs="Times New Roman"/>
          <w:b/>
          <w:sz w:val="24"/>
          <w:szCs w:val="24"/>
        </w:rPr>
      </w:pPr>
      <w:r w:rsidRPr="00F568B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568B0" w:rsidRPr="00F568B0" w:rsidRDefault="00F568B0" w:rsidP="00F568B0">
      <w:pPr>
        <w:rPr>
          <w:rFonts w:ascii="Times New Roman" w:hAnsi="Times New Roman" w:cs="Times New Roman"/>
          <w:b/>
          <w:sz w:val="24"/>
          <w:szCs w:val="24"/>
        </w:rPr>
      </w:pPr>
      <w:r w:rsidRPr="00F568B0">
        <w:rPr>
          <w:rFonts w:ascii="Times New Roman" w:hAnsi="Times New Roman" w:cs="Times New Roman"/>
          <w:b/>
          <w:sz w:val="24"/>
          <w:szCs w:val="24"/>
        </w:rPr>
        <w:t>OPĆINSKI SUD U SPLITU</w:t>
      </w:r>
    </w:p>
    <w:p w:rsidR="00F568B0" w:rsidRPr="00F568B0" w:rsidRDefault="00F568B0" w:rsidP="00F568B0">
      <w:pPr>
        <w:rPr>
          <w:rFonts w:ascii="Times New Roman" w:hAnsi="Times New Roman" w:cs="Times New Roman"/>
          <w:b/>
          <w:sz w:val="24"/>
          <w:szCs w:val="24"/>
        </w:rPr>
      </w:pPr>
      <w:r w:rsidRPr="00F568B0">
        <w:rPr>
          <w:rFonts w:ascii="Times New Roman" w:hAnsi="Times New Roman" w:cs="Times New Roman"/>
          <w:b/>
          <w:sz w:val="24"/>
          <w:szCs w:val="24"/>
        </w:rPr>
        <w:t>Ured predsjednika suda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Broj: 20- Su- 2318/09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Split, 12. listopada 2009. godine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Na temelju članka 4. i 21. Zakona o pravu na pristup informacijama ("Narodne novine", broj: 172//03), predsjednik Općinskog suda u Splitu donosi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PRAVILNIK 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 o pravu na pristup informacijama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Opće odredbe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Članak 1.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Ovim Pravilnikom određuju se uvjeti pod kojima se omogućava pravo na pristup informacijama i način ostvarivanja toga prava, te ograničenja prava na pristup informacijama.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Informacije iz članka 20. Zakona o pravu na pristup informacijama o radu Općinskog suda u Splitu, uključujući podatke o aktivnostima objavljuju se u priopćenjima za javnost, a kao izvješća dostavljaju se nadležnim tijelima koja ih objavljuju na način dostupan javnosti.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Članak 2.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Godišnjim rasporedom poslova Općinskog suda određuje se službenik za informiranje i glasnogovornik suda.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Glasnogovornik suda daje obavijesti o radu suda u skladu s Zakonom o sudovima, Sudskim poslovnikom i Zakonom o pravu na pristup informacijama.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Službenik za informiranje: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obavlja poslove rješavanja pojedinačnih zahtjeva i redovitog objavljivanja informacija,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unapređuje način obrade, klasificiranja, čuvanja i objavljivanja informacija koje su sadržane u službenim dokumentima koji se odnose na rad i unutarnji ustroj Općinskog suda u Splitu,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osigurava neophodnu pomoć podnositeljima zahtjeva u svezi s ostvarivanjem prava na pristup informacijama.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Za ostvarivanje prava na pristup informacijama, kao i davanje informacija o pojedinačnim predmetima, službenik za informiranje, a u slučaju njegove spr</w:t>
      </w:r>
      <w:r w:rsidR="00723F8E">
        <w:rPr>
          <w:rFonts w:ascii="Times New Roman" w:hAnsi="Times New Roman" w:cs="Times New Roman"/>
          <w:sz w:val="24"/>
          <w:szCs w:val="24"/>
        </w:rPr>
        <w:t>iječenosti glasnogovornik suda.</w:t>
      </w:r>
    </w:p>
    <w:p w:rsidR="00723F8E" w:rsidRPr="00F568B0" w:rsidRDefault="00723F8E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lastRenderedPageBreak/>
        <w:t>Katalog informacija</w:t>
      </w:r>
    </w:p>
    <w:p w:rsidR="00F568B0" w:rsidRPr="00F568B0" w:rsidRDefault="00F568B0" w:rsidP="00F56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723F8E" w:rsidP="00723F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U Općinskom sudu u Splitu ustrojen je Katalog informacija koji sadrži osobito: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podatke o ustrojstvenim jedinicama Općinskog suda u Splitu i informacijama kojima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jedinice raspolažu,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način i vrijeme ostvarivanja prava na pristup informacijama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razloge zbog kojih se može uskratiti pravo na pristup informacijama,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način čuvanja i pohrane informacija.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723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Članak 4.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U Općinskom sudu u Splitu ustrojen je Upisnik o zahtjevima, postupcima i odlukama o ostvarivanju prava na pristup informacijama, kojeg vodi službenik za informiranje u skladu s odredbama Sudskog poslovnika.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Način ostvarivanja prava na pristup informaciji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723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Članak 5.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Općinski sud u Splitu osigurava ovlaštenicima pravo na pristup informaciji: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neposrednim uvidom u spise koji su predmet zahtjeva uz ograničenja određena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člankom 7. ovog pravilnika,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prisustvovanjem na ročištima koja se održavaju u zgradi suda,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davanjem priopćenja koja se objavljuju na web stranici Općinskog suda u Splitu,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davanjem pisanih odgovora na upite te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davanjem usmenih odgovora na upite ovlaštenicima prava na pristup informaciji.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Ovlaštenicima prava na pristup informaciji, omogućit će se pravo na pristup traženoj informaciji na osnovi podataka iz upisnika i spisa koji je predmet zahtjeva na pristup informaciji.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Informacija će se ograničiti na podatke o tome u kojem se stadiju postupak nalazi, a pri davanju informacije zabranjeno je davati izjave o pravilnosti pojedinih sudskih radnji i naredbi,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kao i o vjerojatnom ishodu postupka.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Općinski sud u Splitu će odobriti pristup u one dijelove informacije koji se s obzirom na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prirodu svog sadržaja mogu objaviti.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Na Općinskom sudu u Splitu audio i video snimanja ročišta nisu dopuštena, osim u iznimnim slučajevima, u kojima, na pisani zahtjev, odobrenje daje predsjednik suda uz prethodno očitovanje suca koji vodi postupak, uvažavajući sigurnosne i tehničke uvjete suda.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Pisani zahtjev za audio ili video snimanje ročišta, podnosi se predsjedniku suda ili glasnogovorniku suda ili službeniku za informiranje, najkasnije u roku od 48 sati prije početka održavanja ročišta, a zahtjev koji bude podnesen izvan tog roka, odbacit će se.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Zahtjev na pristup informaciji</w:t>
      </w:r>
    </w:p>
    <w:p w:rsidR="00F568B0" w:rsidRPr="00F568B0" w:rsidRDefault="00F568B0" w:rsidP="00F56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723F8E" w:rsidP="00723F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Zahtjev ovlaštenika za pristup informaciji podnosi se u pisanom obliku (putem faxa,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poštom, ili elektroničkom poštom) ili usmeno službeniku za informiranje ili glasnogovorniku sudu.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Pisani zahtjev ovlaštenika za pristup informaciji treba sadržavati :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naziv i sjedište tijela javne vlasti kojem se zahtjev podnosi,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ime i prezime i adresu fizičke osobe podnositelja zahtjeva, tvrtku, odnosno naziv pravne osobe i njezino sjedište,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podatke koji su važni za prepoznavanje tražene informacije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razloge zbog kojih ovlaštenik traži pravo na pristup informaciji iz kojih proizlazi vjerojatnost pravnog interesa ovlaštenika.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Na potpuni zahtjev službenik za informiranje je obvezan omogućiti podnositelju zahtjeva pristup informaciji u roku od 15 dana od dana primitka zahtjeva.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Rok za ostvarivanje prava na pristup informaciji može se produžiti do 30 dana ukoliko se: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informacija mora tražiti izvan sjedišta suda,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- jednim zahtjevom traži veći broj različitih informacija.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Ako je zahtjev ovlaštenika nepotpun ili nerazumljiv, službenik za informiranje ili glasnogovornik će pozvati podnositelja zahtjeva da ga ispravi u roku od tri dana. Ako podnositelj zahtjeva ne ispravi zahtjev na odgovarajući način zahtjev će se odbaciti.</w:t>
      </w:r>
    </w:p>
    <w:p w:rsid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723F8E" w:rsidRPr="00F568B0" w:rsidRDefault="00723F8E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lastRenderedPageBreak/>
        <w:t>Službenik za informiranje</w:t>
      </w:r>
    </w:p>
    <w:p w:rsidR="00F568B0" w:rsidRPr="00F568B0" w:rsidRDefault="00F568B0" w:rsidP="00F56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723F8E" w:rsidP="00723F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U Općinskom sudu u Splitu sistematizira se radno mjesto službenika za informiranje.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Službenik za informiranje daje informacije ovlašteniku sukladno katalogu informacija u dijelu u kojem nisu zadužene pisarnice ili druge službe Općinskog suda u Splitu.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Default="00F568B0" w:rsidP="00723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Ograničenja na pristup informaciji</w:t>
      </w:r>
    </w:p>
    <w:p w:rsidR="00723F8E" w:rsidRPr="00F568B0" w:rsidRDefault="00723F8E" w:rsidP="00723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723F8E" w:rsidP="00723F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Pravo na pristup informacijama o sudskim postupcima ograničava se odredbama Zakona o parničnom postupku i Zakona o kaznenom postupku u slučajevima kad je temeljem ovih zakona iz suđenja isključena javnost.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Isto se ograničava pristup informacijama kad je odlukom sudskog vijeća u konkretnom predmetu ili dijelu postupka isključena javnost.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Pristup određenim informacijama ograničen je Sudskim poslovnikom i to odredbama članka 59. stavka 6, članka 60., članka 61. i članka 64. koje se odnose na ovlaštenike koji imaju pristup određenim informacijama i informacije koje takvi ovlaštenici mogu tražiti, kao i članka 246. i članka 247. Sudskog poslovnika, koji se odnose na odredbe o rokovima ču</w:t>
      </w:r>
      <w:r w:rsidR="00723F8E">
        <w:rPr>
          <w:rFonts w:ascii="Times New Roman" w:hAnsi="Times New Roman" w:cs="Times New Roman"/>
          <w:sz w:val="24"/>
          <w:szCs w:val="24"/>
        </w:rPr>
        <w:t>vanja arhivske građe u sudovima</w:t>
      </w:r>
    </w:p>
    <w:p w:rsidR="00F568B0" w:rsidRPr="00F568B0" w:rsidRDefault="00F568B0" w:rsidP="00723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Članak 9.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Pravo na pristup informacijama može se ograničiti i iz drugih razloga nabrojenih u članku 8. Zakona o pravu na pristup informacijama, temeljem odredbi Zakona o zaštiti tajnosti podataka, Zakona o zaštiti osobnih podataka, Zakona o medijima i temeljem odredbi Zakona o sudovima o čuvanju službene tajne, kao i u drugim slučajevima propisanim </w:t>
      </w:r>
      <w:r w:rsidR="00723F8E">
        <w:rPr>
          <w:rFonts w:ascii="Times New Roman" w:hAnsi="Times New Roman" w:cs="Times New Roman"/>
          <w:sz w:val="24"/>
          <w:szCs w:val="24"/>
        </w:rPr>
        <w:t>zakonom ili podzakonskim aktom.</w:t>
      </w:r>
    </w:p>
    <w:p w:rsidR="00F568B0" w:rsidRPr="00F568B0" w:rsidRDefault="00F568B0" w:rsidP="00F56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Članak 10.</w:t>
      </w:r>
    </w:p>
    <w:p w:rsidR="00F568B0" w:rsidRPr="00F568B0" w:rsidRDefault="00F568B0" w:rsidP="00723F8E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U dijelu prava na pristup informacijama koji nije uređen ovim Pravilnikom, neposredno se primjenjuje Zakon o pravu na pristup informacijama.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723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Članak 11.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>Ovaj Pravilnik primjenjuje se od dana donošenja.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U Splitu, 12.listopada 2009. godine 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PREDSJEDNIK SUDA</w:t>
      </w: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</w:p>
    <w:p w:rsidR="00F568B0" w:rsidRPr="00F568B0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E7" w:rsidRPr="00531F18" w:rsidRDefault="00F568B0" w:rsidP="00F568B0">
      <w:pPr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Ivica Botica</w:t>
      </w:r>
    </w:p>
    <w:sectPr w:rsidR="00594CE7" w:rsidRPr="0053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DB0"/>
    <w:multiLevelType w:val="multilevel"/>
    <w:tmpl w:val="9C6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51"/>
    <w:rsid w:val="00063E51"/>
    <w:rsid w:val="003C3E04"/>
    <w:rsid w:val="00531F18"/>
    <w:rsid w:val="00594CE7"/>
    <w:rsid w:val="00723F8E"/>
    <w:rsid w:val="0086623B"/>
    <w:rsid w:val="00F05C8E"/>
    <w:rsid w:val="00F568B0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06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06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63E51"/>
    <w:rPr>
      <w:color w:val="0000FF"/>
      <w:u w:val="single"/>
    </w:rPr>
  </w:style>
  <w:style w:type="paragraph" w:styleId="Bezproreda">
    <w:name w:val="No Spacing"/>
    <w:uiPriority w:val="1"/>
    <w:qFormat/>
    <w:rsid w:val="003C3E0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06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06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63E51"/>
    <w:rPr>
      <w:color w:val="0000FF"/>
      <w:u w:val="single"/>
    </w:rPr>
  </w:style>
  <w:style w:type="paragraph" w:styleId="Bezproreda">
    <w:name w:val="No Spacing"/>
    <w:uiPriority w:val="1"/>
    <w:qFormat/>
    <w:rsid w:val="003C3E0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2019-10-17T05:22:00Z</dcterms:created>
  <dcterms:modified xsi:type="dcterms:W3CDTF">2019-10-17T10:21:00Z</dcterms:modified>
</cp:coreProperties>
</file>