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76" w:rsidRPr="004F0769" w:rsidRDefault="004F0769" w:rsidP="00D2405A">
      <w:pPr>
        <w:jc w:val="right"/>
      </w:pPr>
      <w:r w:rsidRPr="004F0769">
        <w:t>Obrazac 2</w:t>
      </w:r>
    </w:p>
    <w:p w:rsidR="00D2405A" w:rsidRPr="00942508" w:rsidRDefault="00D2405A" w:rsidP="00D2405A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942508">
        <w:rPr>
          <w:rFonts w:ascii="Times New Roman" w:hAnsi="Times New Roman" w:cs="Times New Roman"/>
          <w:b/>
          <w:sz w:val="20"/>
          <w:szCs w:val="20"/>
        </w:rPr>
        <w:t xml:space="preserve">Naručitelj: OPĆINSKI SUD U NOVOM ZAGREBU, Zagreb, </w:t>
      </w:r>
      <w:proofErr w:type="spellStart"/>
      <w:r w:rsidRPr="00942508">
        <w:rPr>
          <w:rFonts w:ascii="Times New Roman" w:hAnsi="Times New Roman" w:cs="Times New Roman"/>
          <w:b/>
          <w:sz w:val="20"/>
          <w:szCs w:val="20"/>
        </w:rPr>
        <w:t>Turinina</w:t>
      </w:r>
      <w:proofErr w:type="spellEnd"/>
      <w:r w:rsidRPr="00942508">
        <w:rPr>
          <w:rFonts w:ascii="Times New Roman" w:hAnsi="Times New Roman" w:cs="Times New Roman"/>
          <w:b/>
          <w:sz w:val="20"/>
          <w:szCs w:val="20"/>
        </w:rPr>
        <w:t xml:space="preserve"> 3</w:t>
      </w:r>
    </w:p>
    <w:p w:rsidR="00D2405A" w:rsidRPr="00942508" w:rsidRDefault="00D2405A" w:rsidP="00D2405A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942508">
        <w:rPr>
          <w:rFonts w:ascii="Times New Roman" w:hAnsi="Times New Roman" w:cs="Times New Roman"/>
          <w:b/>
          <w:sz w:val="20"/>
          <w:szCs w:val="20"/>
        </w:rPr>
        <w:t>Evidencijski broj nabave: POŠT-7/21</w:t>
      </w:r>
    </w:p>
    <w:p w:rsidR="00D2405A" w:rsidRPr="00942508" w:rsidRDefault="00D2405A" w:rsidP="003B7FD8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2508">
        <w:rPr>
          <w:rFonts w:ascii="Times New Roman" w:hAnsi="Times New Roman" w:cs="Times New Roman"/>
          <w:b/>
          <w:sz w:val="20"/>
          <w:szCs w:val="20"/>
        </w:rPr>
        <w:t>Predmet nabave: Usluge elektronskog zaprimanja dokumenta, ispisa i kuvertiranja sudskih pismena za primatelje tih pismena</w:t>
      </w:r>
    </w:p>
    <w:p w:rsidR="00E94E76" w:rsidRPr="00942508" w:rsidRDefault="00E94E76" w:rsidP="003B7FD8">
      <w:pPr>
        <w:jc w:val="both"/>
        <w:rPr>
          <w:sz w:val="20"/>
          <w:szCs w:val="20"/>
        </w:rPr>
      </w:pPr>
    </w:p>
    <w:p w:rsidR="00D2405A" w:rsidRPr="00D2405A" w:rsidRDefault="00D2405A" w:rsidP="003B7FD8">
      <w:pPr>
        <w:jc w:val="both"/>
        <w:rPr>
          <w:b/>
        </w:rPr>
      </w:pPr>
    </w:p>
    <w:p w:rsidR="00F420DE" w:rsidRPr="00D2405A" w:rsidRDefault="00D2405A" w:rsidP="00D2405A">
      <w:pPr>
        <w:jc w:val="center"/>
        <w:rPr>
          <w:b/>
        </w:rPr>
      </w:pPr>
      <w:r>
        <w:rPr>
          <w:b/>
        </w:rPr>
        <w:t>IZJAVA</w:t>
      </w:r>
    </w:p>
    <w:p w:rsidR="00F420DE" w:rsidRPr="00D2405A" w:rsidRDefault="00D2405A" w:rsidP="00F420DE">
      <w:pPr>
        <w:jc w:val="both"/>
        <w:rPr>
          <w:b/>
        </w:rPr>
      </w:pPr>
      <w:r>
        <w:rPr>
          <w:b/>
        </w:rPr>
        <w:t>Kojom p</w:t>
      </w:r>
      <w:r w:rsidR="00F06B87">
        <w:rPr>
          <w:b/>
        </w:rPr>
        <w:t>onuditelj izjavljuje</w:t>
      </w:r>
      <w:r w:rsidRPr="00D2405A">
        <w:rPr>
          <w:b/>
        </w:rPr>
        <w:t xml:space="preserve"> da zadovoljava </w:t>
      </w:r>
      <w:r w:rsidR="003B7FD8">
        <w:rPr>
          <w:b/>
        </w:rPr>
        <w:t>sl</w:t>
      </w:r>
      <w:r w:rsidR="00F420DE" w:rsidRPr="00D2405A">
        <w:rPr>
          <w:b/>
        </w:rPr>
        <w:t>jedeće</w:t>
      </w:r>
      <w:r>
        <w:rPr>
          <w:b/>
        </w:rPr>
        <w:t xml:space="preserve"> tražene</w:t>
      </w:r>
      <w:r w:rsidR="00F420DE" w:rsidRPr="00D2405A">
        <w:rPr>
          <w:b/>
        </w:rPr>
        <w:t xml:space="preserve"> tehničke specifikacije: </w:t>
      </w:r>
    </w:p>
    <w:p w:rsidR="00F420DE" w:rsidRDefault="00F420DE" w:rsidP="00F420DE">
      <w:pPr>
        <w:jc w:val="both"/>
      </w:pPr>
    </w:p>
    <w:p w:rsidR="00E94E76" w:rsidRPr="00E94E76" w:rsidRDefault="00E94E76" w:rsidP="00E94E76">
      <w:pPr>
        <w:jc w:val="both"/>
      </w:pPr>
      <w:r w:rsidRPr="00E94E76">
        <w:t xml:space="preserve">1. Informatički sustav Ministarstva generira digitalno potpisani dokument i šalje ga u </w:t>
      </w:r>
      <w:proofErr w:type="spellStart"/>
      <w:r w:rsidRPr="00E94E76">
        <w:t>pre</w:t>
      </w:r>
      <w:proofErr w:type="spellEnd"/>
      <w:r w:rsidRPr="00E94E76">
        <w:t xml:space="preserve">-definiranom formatu u servis pružatelja usluga ispisa i kuvertiranja. </w:t>
      </w:r>
    </w:p>
    <w:p w:rsidR="00E94E76" w:rsidRPr="00E94E76" w:rsidRDefault="00E94E76" w:rsidP="00E94E76">
      <w:pPr>
        <w:jc w:val="both"/>
      </w:pPr>
    </w:p>
    <w:p w:rsidR="00E94E76" w:rsidRPr="00E94E76" w:rsidRDefault="00E94E76" w:rsidP="00E94E76">
      <w:pPr>
        <w:jc w:val="both"/>
      </w:pPr>
      <w:r w:rsidRPr="00E94E76">
        <w:t xml:space="preserve">U trenutku digitalnog potpisivanja, na dokument informatički sustav Ministarstva postavlja jedinstveni QR kod koji će biti poveznica između fizičkog i digitalnog dokumenta, odnosno link na original dokumenta. </w:t>
      </w:r>
    </w:p>
    <w:p w:rsidR="00E94E76" w:rsidRPr="00E94E76" w:rsidRDefault="00E94E76" w:rsidP="00E94E76">
      <w:pPr>
        <w:jc w:val="both"/>
      </w:pPr>
    </w:p>
    <w:p w:rsidR="00E94E76" w:rsidRPr="00E94E76" w:rsidRDefault="00E94E76" w:rsidP="00E94E76">
      <w:pPr>
        <w:jc w:val="both"/>
      </w:pPr>
      <w:r w:rsidRPr="00E94E76">
        <w:t xml:space="preserve">2. Dokument koji se ispisuje i kuvertira mora sadržavati slijedeći set minimalnih podataka: </w:t>
      </w:r>
    </w:p>
    <w:p w:rsidR="00E94E76" w:rsidRPr="00E94E76" w:rsidRDefault="00E94E76" w:rsidP="00E94E76">
      <w:pPr>
        <w:jc w:val="both"/>
      </w:pPr>
    </w:p>
    <w:p w:rsidR="00E94E76" w:rsidRPr="00E94E76" w:rsidRDefault="00E94E76" w:rsidP="00E94E76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E94E76">
        <w:t xml:space="preserve">OIB primatelja </w:t>
      </w:r>
    </w:p>
    <w:p w:rsidR="00E94E76" w:rsidRPr="00E94E76" w:rsidRDefault="00E94E76" w:rsidP="00E94E76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E94E76">
        <w:t xml:space="preserve">Ime i prezime </w:t>
      </w:r>
    </w:p>
    <w:p w:rsidR="00E94E76" w:rsidRPr="00E94E76" w:rsidRDefault="00E94E76" w:rsidP="00E94E76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E94E76">
        <w:t xml:space="preserve">Ulica i kućni broj </w:t>
      </w:r>
    </w:p>
    <w:p w:rsidR="00E94E76" w:rsidRPr="00E94E76" w:rsidRDefault="00E94E76" w:rsidP="00E94E76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E94E76">
        <w:t xml:space="preserve">Poštanski broj </w:t>
      </w:r>
    </w:p>
    <w:p w:rsidR="00E94E76" w:rsidRPr="00E94E76" w:rsidRDefault="00E94E76" w:rsidP="00E94E76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E94E76">
        <w:t xml:space="preserve">Mjesto </w:t>
      </w:r>
    </w:p>
    <w:p w:rsidR="00E94E76" w:rsidRPr="00E94E76" w:rsidRDefault="00E94E76" w:rsidP="00E94E76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E94E76">
        <w:t xml:space="preserve">Naselje </w:t>
      </w:r>
    </w:p>
    <w:p w:rsidR="00E94E76" w:rsidRPr="00E94E76" w:rsidRDefault="00E94E76" w:rsidP="00E94E76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E94E76">
        <w:t xml:space="preserve">Tip postupka </w:t>
      </w:r>
    </w:p>
    <w:p w:rsidR="00E94E76" w:rsidRPr="00E94E76" w:rsidRDefault="00E94E76" w:rsidP="00E94E76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E94E76">
        <w:t xml:space="preserve">Tip dostave </w:t>
      </w:r>
    </w:p>
    <w:p w:rsidR="00E94E76" w:rsidRPr="00E94E76" w:rsidRDefault="00E94E76" w:rsidP="00E94E76">
      <w:pPr>
        <w:numPr>
          <w:ilvl w:val="0"/>
          <w:numId w:val="6"/>
        </w:numPr>
        <w:spacing w:after="200" w:line="276" w:lineRule="auto"/>
        <w:contextualSpacing/>
        <w:jc w:val="both"/>
      </w:pPr>
      <w:proofErr w:type="spellStart"/>
      <w:r w:rsidRPr="00E94E76">
        <w:t>espis</w:t>
      </w:r>
      <w:proofErr w:type="spellEnd"/>
      <w:r w:rsidRPr="00E94E76">
        <w:t xml:space="preserve"> ID zahtjeva </w:t>
      </w:r>
    </w:p>
    <w:p w:rsidR="00E94E76" w:rsidRPr="00E94E76" w:rsidRDefault="00E94E76" w:rsidP="00E94E76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E94E76">
        <w:t xml:space="preserve">QR kod. </w:t>
      </w:r>
    </w:p>
    <w:p w:rsidR="00E94E76" w:rsidRPr="00E94E76" w:rsidRDefault="00E94E76" w:rsidP="00E94E76">
      <w:pPr>
        <w:jc w:val="both"/>
      </w:pPr>
    </w:p>
    <w:p w:rsidR="00E94E76" w:rsidRPr="00E94E76" w:rsidRDefault="00E94E76" w:rsidP="00E94E76">
      <w:pPr>
        <w:jc w:val="both"/>
      </w:pPr>
      <w:r w:rsidRPr="00E94E76">
        <w:t xml:space="preserve">3. Ispisivanje i kuvertiranje dokumenta mora biti moguće za slijedeće vrste postupaka: </w:t>
      </w:r>
    </w:p>
    <w:p w:rsidR="00E94E76" w:rsidRPr="00E94E76" w:rsidRDefault="00E94E76" w:rsidP="00E94E76">
      <w:pPr>
        <w:jc w:val="both"/>
      </w:pPr>
      <w:r w:rsidRPr="00E94E76">
        <w:t xml:space="preserve">• parnični/ovršni </w:t>
      </w:r>
    </w:p>
    <w:p w:rsidR="00E94E76" w:rsidRPr="00E94E76" w:rsidRDefault="00E94E76" w:rsidP="00E94E76">
      <w:pPr>
        <w:jc w:val="both"/>
      </w:pPr>
      <w:r w:rsidRPr="00E94E76">
        <w:t xml:space="preserve">• zemljišno-knjižni </w:t>
      </w:r>
    </w:p>
    <w:p w:rsidR="00E94E76" w:rsidRPr="00E94E76" w:rsidRDefault="00E94E76" w:rsidP="00E94E76">
      <w:pPr>
        <w:jc w:val="both"/>
      </w:pPr>
      <w:r w:rsidRPr="00E94E76">
        <w:t xml:space="preserve">• kazneni </w:t>
      </w:r>
    </w:p>
    <w:p w:rsidR="00E94E76" w:rsidRDefault="00E94E76" w:rsidP="00E94E76">
      <w:pPr>
        <w:jc w:val="both"/>
      </w:pPr>
      <w:r w:rsidRPr="00E94E76">
        <w:t xml:space="preserve">• prekršajni </w:t>
      </w:r>
    </w:p>
    <w:p w:rsidR="00713428" w:rsidRDefault="00713428" w:rsidP="00713428">
      <w:pPr>
        <w:jc w:val="both"/>
      </w:pPr>
      <w:r>
        <w:t>• upravni</w:t>
      </w:r>
    </w:p>
    <w:p w:rsidR="00713428" w:rsidRPr="00E94E76" w:rsidRDefault="00713428" w:rsidP="00713428">
      <w:pPr>
        <w:jc w:val="both"/>
      </w:pPr>
    </w:p>
    <w:p w:rsidR="00E94E76" w:rsidRPr="00E94E76" w:rsidRDefault="00E94E76" w:rsidP="00E94E76">
      <w:pPr>
        <w:jc w:val="both"/>
      </w:pPr>
    </w:p>
    <w:p w:rsidR="00E94E76" w:rsidRPr="00E94E76" w:rsidRDefault="00E94E76" w:rsidP="00E94E76">
      <w:pPr>
        <w:jc w:val="both"/>
      </w:pPr>
      <w:r w:rsidRPr="00E94E76">
        <w:t xml:space="preserve">4. Ispisivanje kuverti mora biti moguće za slijedeće vrste dostave: </w:t>
      </w:r>
    </w:p>
    <w:p w:rsidR="00E94E76" w:rsidRPr="00E94E76" w:rsidRDefault="00E94E76" w:rsidP="00E94E76">
      <w:pPr>
        <w:jc w:val="both"/>
      </w:pPr>
      <w:r w:rsidRPr="00E94E76">
        <w:t xml:space="preserve">• osobna </w:t>
      </w:r>
    </w:p>
    <w:p w:rsidR="00E94E76" w:rsidRPr="00E94E76" w:rsidRDefault="00E94E76" w:rsidP="00E94E76">
      <w:pPr>
        <w:jc w:val="both"/>
      </w:pPr>
      <w:r w:rsidRPr="00E94E76">
        <w:t xml:space="preserve">• posredna. </w:t>
      </w:r>
    </w:p>
    <w:p w:rsidR="00E94E76" w:rsidRPr="00E94E76" w:rsidRDefault="00E94E76" w:rsidP="00E94E76">
      <w:pPr>
        <w:jc w:val="both"/>
      </w:pPr>
    </w:p>
    <w:p w:rsidR="00E94E76" w:rsidRPr="00E94E76" w:rsidRDefault="00E94E76" w:rsidP="00E94E76">
      <w:pPr>
        <w:jc w:val="both"/>
      </w:pPr>
      <w:r w:rsidRPr="00E94E76">
        <w:t xml:space="preserve">5. Na temelju uspješno zaprimljenoga dokumenta sa strane servisa pružatelja usluga ispisa i kuvertiranja, isti povratno vraća informaciju dodijeljenog broja praćenja pošiljke prema informatičkom sustavu Ministarstva. </w:t>
      </w:r>
    </w:p>
    <w:p w:rsidR="00E94E76" w:rsidRPr="00E94E76" w:rsidRDefault="00E94E76" w:rsidP="00E94E76">
      <w:pPr>
        <w:jc w:val="both"/>
      </w:pPr>
    </w:p>
    <w:p w:rsidR="00E94E76" w:rsidRPr="00E94E76" w:rsidRDefault="00E94E76" w:rsidP="00E94E76">
      <w:pPr>
        <w:jc w:val="both"/>
      </w:pPr>
      <w:r w:rsidRPr="00E94E76">
        <w:t>6. Sustav mora podržavati kako pojedinačno slanje/primanje dokumenata tako i grupno (</w:t>
      </w:r>
      <w:proofErr w:type="spellStart"/>
      <w:r w:rsidRPr="00E94E76">
        <w:t>bulk</w:t>
      </w:r>
      <w:proofErr w:type="spellEnd"/>
      <w:r w:rsidRPr="00E94E76">
        <w:t xml:space="preserve">). </w:t>
      </w:r>
    </w:p>
    <w:p w:rsidR="00E94E76" w:rsidRPr="00E94E76" w:rsidRDefault="00E94E76" w:rsidP="00E94E76">
      <w:pPr>
        <w:jc w:val="both"/>
      </w:pPr>
    </w:p>
    <w:p w:rsidR="00E94E76" w:rsidRPr="00E94E76" w:rsidRDefault="00E94E76" w:rsidP="00E94E76">
      <w:pPr>
        <w:jc w:val="both"/>
      </w:pPr>
      <w:bookmarkStart w:id="0" w:name="_GoBack"/>
      <w:bookmarkEnd w:id="0"/>
      <w:r w:rsidRPr="00E94E76">
        <w:lastRenderedPageBreak/>
        <w:t xml:space="preserve">7. Ukoliko je određeni digitalni dokument potrebno fizički uručiti na više različitih adresa, prema pružatelju usluga ispisa i kuvertiranja servisu je potrebno poslati isto toliko digitalnih dokumenata. </w:t>
      </w:r>
    </w:p>
    <w:p w:rsidR="00E94E76" w:rsidRPr="00E94E76" w:rsidRDefault="00E94E76" w:rsidP="00E94E76">
      <w:pPr>
        <w:jc w:val="both"/>
      </w:pPr>
    </w:p>
    <w:p w:rsidR="00E94E76" w:rsidRPr="00E94E76" w:rsidRDefault="00E94E76" w:rsidP="00E94E76">
      <w:pPr>
        <w:jc w:val="both"/>
      </w:pPr>
      <w:r w:rsidRPr="00E94E76">
        <w:t xml:space="preserve">8. Informatičkom sustavu Ministarstva potrebno je osigurati </w:t>
      </w:r>
      <w:proofErr w:type="spellStart"/>
      <w:r w:rsidRPr="00E94E76">
        <w:t>webservis</w:t>
      </w:r>
      <w:proofErr w:type="spellEnd"/>
      <w:r w:rsidRPr="00E94E76">
        <w:t xml:space="preserve"> prema kojem će isti upućivati upite o statusu proslijeđenih pošiljaka. Povratna informacija servisa pružatelja usluga ispisa i kuvertiranja mora minimalno sadržavati slijedeće informacije: broj za praćenje pošiljke, status (mogući status: zaprimljeno, isporučeno, nije isporučeno), </w:t>
      </w:r>
      <w:proofErr w:type="spellStart"/>
      <w:r w:rsidRPr="00E94E76">
        <w:t>timestamp</w:t>
      </w:r>
      <w:proofErr w:type="spellEnd"/>
      <w:r w:rsidRPr="00E94E76">
        <w:t xml:space="preserve"> statusa. </w:t>
      </w:r>
    </w:p>
    <w:p w:rsidR="00E94E76" w:rsidRPr="00E94E76" w:rsidRDefault="00E94E76" w:rsidP="00E94E76">
      <w:pPr>
        <w:jc w:val="both"/>
      </w:pPr>
    </w:p>
    <w:p w:rsidR="00E94E76" w:rsidRPr="00E94E76" w:rsidRDefault="00E94E76" w:rsidP="00E94E76">
      <w:pPr>
        <w:jc w:val="both"/>
      </w:pPr>
      <w:r w:rsidRPr="00E94E76">
        <w:t xml:space="preserve">9. Digitalno zaprimljeni dokument u servis pružatelja usluga ispisa i kuvertiranja potrebno je digitalno potpisati čime će se nedvojbeno sačuvati integritet istoga na putu od pošiljatelja do prijema u servis pružatelja usluga ispisa i kuvertiranja. </w:t>
      </w:r>
    </w:p>
    <w:p w:rsidR="00E94E76" w:rsidRPr="00E94E76" w:rsidRDefault="00E94E76" w:rsidP="00E94E76">
      <w:pPr>
        <w:jc w:val="both"/>
      </w:pPr>
    </w:p>
    <w:p w:rsidR="00E94E76" w:rsidRPr="00E94E76" w:rsidRDefault="00E94E76" w:rsidP="00E94E76">
      <w:pPr>
        <w:jc w:val="both"/>
      </w:pPr>
      <w:r w:rsidRPr="00E94E76">
        <w:t xml:space="preserve">10. Svi digitalno zaprimljeni dokumenti upućivat će se na materijalizaciju (ispis/kuvertiranje, fizička dostava). </w:t>
      </w:r>
    </w:p>
    <w:p w:rsidR="00E94E76" w:rsidRPr="00E94E76" w:rsidRDefault="00E94E76" w:rsidP="00E94E76">
      <w:pPr>
        <w:jc w:val="both"/>
      </w:pPr>
    </w:p>
    <w:p w:rsidR="00E94E76" w:rsidRPr="00E94E76" w:rsidRDefault="00E94E76" w:rsidP="00E94E76">
      <w:pPr>
        <w:jc w:val="both"/>
      </w:pPr>
      <w:r w:rsidRPr="00E94E76">
        <w:t xml:space="preserve">11. Ovisno o tipu postupka, postoji predefinirani izgled kuverte za koji je moguće sustavu pružatelja usluge omogućiti definiranje </w:t>
      </w:r>
      <w:proofErr w:type="spellStart"/>
      <w:r w:rsidRPr="00E94E76">
        <w:t>templatea</w:t>
      </w:r>
      <w:proofErr w:type="spellEnd"/>
      <w:r w:rsidRPr="00E94E76">
        <w:t xml:space="preserve">/ obrasca s očekivanim statičnim podacima za svaki od mogućih tipova postupaka. </w:t>
      </w:r>
    </w:p>
    <w:p w:rsidR="00E94E76" w:rsidRPr="00E94E76" w:rsidRDefault="00E94E76" w:rsidP="00E94E76">
      <w:pPr>
        <w:jc w:val="both"/>
      </w:pPr>
    </w:p>
    <w:p w:rsidR="00E94E76" w:rsidRPr="00E94E76" w:rsidRDefault="00E94E76" w:rsidP="00E94E76">
      <w:pPr>
        <w:jc w:val="both"/>
      </w:pPr>
      <w:r w:rsidRPr="00E94E76">
        <w:t xml:space="preserve">12. Nastavno na ispisni proces: </w:t>
      </w:r>
    </w:p>
    <w:p w:rsidR="00E94E76" w:rsidRPr="00E94E76" w:rsidRDefault="00E94E76" w:rsidP="00E94E76">
      <w:pPr>
        <w:jc w:val="both"/>
      </w:pPr>
      <w:r w:rsidRPr="00E94E76">
        <w:t xml:space="preserve">• povratnica se mora vizualno razlikovati od sadašnje </w:t>
      </w:r>
    </w:p>
    <w:p w:rsidR="00E94E76" w:rsidRPr="00E94E76" w:rsidRDefault="00E94E76" w:rsidP="00E94E76">
      <w:pPr>
        <w:jc w:val="both"/>
      </w:pPr>
      <w:r w:rsidRPr="00E94E76">
        <w:t xml:space="preserve">• ispis se radi u crno bijeloj tehnici </w:t>
      </w:r>
    </w:p>
    <w:p w:rsidR="00E94E76" w:rsidRPr="00E94E76" w:rsidRDefault="00E94E76" w:rsidP="00E94E76">
      <w:pPr>
        <w:jc w:val="both"/>
      </w:pPr>
      <w:r w:rsidRPr="00E94E76">
        <w:t>• potrebno je da dokument sadrži bar kod s podacima o primatelju, kako bi tiskara mogla upariti rješenje i primatelja čije podatke otiskuje na kuverti.</w:t>
      </w:r>
    </w:p>
    <w:p w:rsidR="00F420DE" w:rsidRDefault="00F420DE" w:rsidP="00F420DE">
      <w:pPr>
        <w:jc w:val="both"/>
      </w:pPr>
    </w:p>
    <w:p w:rsidR="003B7FD8" w:rsidRDefault="003B7FD8" w:rsidP="00F420DE">
      <w:pPr>
        <w:jc w:val="both"/>
      </w:pPr>
    </w:p>
    <w:p w:rsidR="00D2405A" w:rsidRDefault="00D2405A" w:rsidP="00F420DE">
      <w:pPr>
        <w:jc w:val="both"/>
      </w:pPr>
    </w:p>
    <w:p w:rsidR="00D2405A" w:rsidRDefault="00D2405A" w:rsidP="00D2405A">
      <w:pPr>
        <w:jc w:val="center"/>
      </w:pPr>
      <w:r>
        <w:t>U ___________________________dana_____________________.</w:t>
      </w:r>
    </w:p>
    <w:p w:rsidR="00D2405A" w:rsidRDefault="00D2405A" w:rsidP="00D2405A">
      <w:pPr>
        <w:rPr>
          <w:sz w:val="20"/>
          <w:szCs w:val="20"/>
        </w:rPr>
      </w:pPr>
      <w:r w:rsidRPr="00D2405A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</w:t>
      </w:r>
      <w:r w:rsidRPr="00D2405A">
        <w:rPr>
          <w:sz w:val="20"/>
          <w:szCs w:val="20"/>
        </w:rPr>
        <w:t>(naznaka mjesta</w:t>
      </w:r>
      <w:r>
        <w:rPr>
          <w:sz w:val="20"/>
          <w:szCs w:val="20"/>
        </w:rPr>
        <w:t xml:space="preserve"> sastavljanja izjave</w:t>
      </w:r>
      <w:r w:rsidRPr="00D2405A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(naznaka dana, mjeseca, godine)</w:t>
      </w:r>
    </w:p>
    <w:p w:rsidR="007F730C" w:rsidRDefault="007F730C" w:rsidP="00D2405A">
      <w:pPr>
        <w:rPr>
          <w:sz w:val="20"/>
          <w:szCs w:val="20"/>
        </w:rPr>
      </w:pPr>
    </w:p>
    <w:p w:rsidR="007F730C" w:rsidRDefault="007F730C" w:rsidP="00D2405A">
      <w:pPr>
        <w:rPr>
          <w:sz w:val="20"/>
          <w:szCs w:val="20"/>
        </w:rPr>
      </w:pPr>
    </w:p>
    <w:p w:rsidR="007F730C" w:rsidRDefault="007F730C" w:rsidP="007F730C">
      <w:pPr>
        <w:pStyle w:val="Bezproreda"/>
        <w:tabs>
          <w:tab w:val="left" w:pos="35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Gospodarski subjekt-Ponuditelj:</w:t>
      </w:r>
    </w:p>
    <w:p w:rsidR="007F730C" w:rsidRDefault="007F730C" w:rsidP="007F730C">
      <w:pPr>
        <w:pStyle w:val="Bezproreda"/>
        <w:tabs>
          <w:tab w:val="left" w:pos="35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F730C" w:rsidRDefault="007F730C" w:rsidP="007F730C">
      <w:pPr>
        <w:pStyle w:val="Bezproreda"/>
        <w:tabs>
          <w:tab w:val="left" w:pos="35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008C2">
        <w:tab/>
      </w:r>
      <w:r w:rsidRPr="00F008C2">
        <w:tab/>
      </w:r>
      <w:r w:rsidRPr="00F008C2">
        <w:tab/>
      </w:r>
      <w:r w:rsidRPr="00F008C2">
        <w:tab/>
      </w:r>
      <w:r w:rsidRPr="00F008C2">
        <w:tab/>
      </w:r>
      <w:r w:rsidRPr="00F008C2">
        <w:tab/>
      </w:r>
      <w:r w:rsidRPr="00F008C2">
        <w:tab/>
      </w:r>
      <w:r w:rsidRPr="00F008C2">
        <w:tab/>
      </w:r>
      <w:r w:rsidRPr="00F008C2">
        <w:tab/>
      </w:r>
      <w:r>
        <w:t>________________________________</w:t>
      </w:r>
      <w:r w:rsidRPr="00F008C2">
        <w:tab/>
      </w:r>
    </w:p>
    <w:p w:rsidR="007F730C" w:rsidRDefault="007F730C" w:rsidP="007F730C">
      <w:pPr>
        <w:pStyle w:val="Bezproreda"/>
        <w:tabs>
          <w:tab w:val="left" w:pos="35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008C2">
        <w:tab/>
      </w:r>
      <w:r w:rsidRPr="00F008C2">
        <w:tab/>
      </w:r>
      <w:r w:rsidRPr="00F008C2">
        <w:tab/>
      </w:r>
      <w:r w:rsidRPr="00F008C2">
        <w:tab/>
      </w:r>
      <w:r w:rsidRPr="00F008C2">
        <w:tab/>
        <w:t xml:space="preserve">                                                        </w:t>
      </w:r>
      <w:r>
        <w:t xml:space="preserve">                  </w:t>
      </w:r>
    </w:p>
    <w:p w:rsidR="007F730C" w:rsidRDefault="007F730C" w:rsidP="007F730C">
      <w:pPr>
        <w:pStyle w:val="Bezproreda"/>
        <w:tabs>
          <w:tab w:val="left" w:pos="351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730C" w:rsidRDefault="007F730C" w:rsidP="007F730C">
      <w:pPr>
        <w:pStyle w:val="Bezproreda"/>
        <w:tabs>
          <w:tab w:val="left" w:pos="35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F730C" w:rsidRPr="008841F5" w:rsidRDefault="007F730C" w:rsidP="007F730C">
      <w:pPr>
        <w:pStyle w:val="Bezproreda"/>
        <w:tabs>
          <w:tab w:val="left" w:pos="35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2405A" w:rsidRPr="00D2405A" w:rsidRDefault="00D2405A" w:rsidP="00D2405A">
      <w:pPr>
        <w:rPr>
          <w:sz w:val="20"/>
          <w:szCs w:val="20"/>
        </w:rPr>
      </w:pPr>
    </w:p>
    <w:p w:rsidR="00D2405A" w:rsidRDefault="00D2405A" w:rsidP="00D2405A">
      <w:pPr>
        <w:rPr>
          <w:b/>
          <w:sz w:val="20"/>
          <w:szCs w:val="20"/>
        </w:rPr>
      </w:pPr>
    </w:p>
    <w:p w:rsidR="00D2405A" w:rsidRPr="00FA1442" w:rsidRDefault="00D2405A" w:rsidP="00D2405A">
      <w:pPr>
        <w:rPr>
          <w:b/>
          <w:sz w:val="20"/>
          <w:szCs w:val="20"/>
        </w:rPr>
      </w:pPr>
    </w:p>
    <w:p w:rsidR="00D2405A" w:rsidRPr="00F008C2" w:rsidRDefault="00D2405A" w:rsidP="00D2405A">
      <w:pPr>
        <w:jc w:val="right"/>
      </w:pPr>
      <w:r w:rsidRPr="00F008C2">
        <w:t xml:space="preserve">      pečat                                     __________________________</w:t>
      </w:r>
    </w:p>
    <w:p w:rsidR="00D2405A" w:rsidRPr="003B7FD8" w:rsidRDefault="00D2405A" w:rsidP="00D2405A">
      <w:pPr>
        <w:jc w:val="right"/>
        <w:rPr>
          <w:sz w:val="22"/>
          <w:szCs w:val="22"/>
        </w:rPr>
      </w:pPr>
      <w:r w:rsidRPr="00F008C2">
        <w:t xml:space="preserve"> </w:t>
      </w:r>
      <w:r w:rsidRPr="00F008C2">
        <w:tab/>
      </w:r>
      <w:r w:rsidRPr="00F008C2">
        <w:tab/>
      </w:r>
      <w:r w:rsidRPr="00F008C2">
        <w:tab/>
      </w:r>
      <w:r w:rsidRPr="00F008C2">
        <w:tab/>
      </w:r>
      <w:r w:rsidRPr="00F008C2">
        <w:tab/>
      </w:r>
      <w:r w:rsidRPr="00F008C2">
        <w:tab/>
        <w:t xml:space="preserve">                                                        </w:t>
      </w:r>
      <w:r>
        <w:t xml:space="preserve">                  </w:t>
      </w:r>
      <w:r w:rsidRPr="003B7FD8">
        <w:rPr>
          <w:sz w:val="22"/>
          <w:szCs w:val="22"/>
        </w:rPr>
        <w:t>(potpis ovlaštene osobe ponuditelja)</w:t>
      </w:r>
    </w:p>
    <w:p w:rsidR="00D2405A" w:rsidRPr="003B7FD8" w:rsidRDefault="003B7FD8" w:rsidP="003B7FD8">
      <w:pPr>
        <w:tabs>
          <w:tab w:val="left" w:pos="7230"/>
        </w:tabs>
        <w:jc w:val="both"/>
        <w:rPr>
          <w:sz w:val="22"/>
          <w:szCs w:val="22"/>
        </w:rPr>
      </w:pPr>
      <w:r w:rsidRPr="003B7FD8">
        <w:rPr>
          <w:sz w:val="22"/>
          <w:szCs w:val="22"/>
        </w:rPr>
        <w:tab/>
      </w:r>
    </w:p>
    <w:sectPr w:rsidR="00D2405A" w:rsidRPr="003B7FD8" w:rsidSect="0035756A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69" w:rsidRDefault="00A17769" w:rsidP="00D94ACB">
      <w:r>
        <w:separator/>
      </w:r>
    </w:p>
  </w:endnote>
  <w:endnote w:type="continuationSeparator" w:id="0">
    <w:p w:rsidR="00A17769" w:rsidRDefault="00A17769" w:rsidP="00D9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69" w:rsidRDefault="00A17769" w:rsidP="00D94ACB">
      <w:r>
        <w:separator/>
      </w:r>
    </w:p>
  </w:footnote>
  <w:footnote w:type="continuationSeparator" w:id="0">
    <w:p w:rsidR="00A17769" w:rsidRDefault="00A17769" w:rsidP="00D94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419509"/>
      <w:docPartObj>
        <w:docPartGallery w:val="Page Numbers (Top of Page)"/>
        <w:docPartUnique/>
      </w:docPartObj>
    </w:sdtPr>
    <w:sdtEndPr/>
    <w:sdtContent>
      <w:p w:rsidR="0035756A" w:rsidRDefault="0035756A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508">
          <w:rPr>
            <w:noProof/>
          </w:rPr>
          <w:t>2</w:t>
        </w:r>
        <w:r>
          <w:fldChar w:fldCharType="end"/>
        </w:r>
      </w:p>
    </w:sdtContent>
  </w:sdt>
  <w:p w:rsidR="00820C70" w:rsidRDefault="00820C7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DB6"/>
    <w:multiLevelType w:val="hybridMultilevel"/>
    <w:tmpl w:val="D8967C00"/>
    <w:lvl w:ilvl="0" w:tplc="969668BE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B6D0A2C"/>
    <w:multiLevelType w:val="hybridMultilevel"/>
    <w:tmpl w:val="CA082B88"/>
    <w:lvl w:ilvl="0" w:tplc="897CE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56274"/>
    <w:multiLevelType w:val="hybridMultilevel"/>
    <w:tmpl w:val="8A52EB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13D34"/>
    <w:multiLevelType w:val="hybridMultilevel"/>
    <w:tmpl w:val="FF8A0F80"/>
    <w:lvl w:ilvl="0" w:tplc="ADFC4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12781"/>
    <w:multiLevelType w:val="hybridMultilevel"/>
    <w:tmpl w:val="A2D2FE1C"/>
    <w:lvl w:ilvl="0" w:tplc="05CE0B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1A12509"/>
    <w:multiLevelType w:val="hybridMultilevel"/>
    <w:tmpl w:val="EEA24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5777F"/>
    <w:multiLevelType w:val="hybridMultilevel"/>
    <w:tmpl w:val="A6405E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CB"/>
    <w:rsid w:val="000005C1"/>
    <w:rsid w:val="0007308B"/>
    <w:rsid w:val="00083CDE"/>
    <w:rsid w:val="00093292"/>
    <w:rsid w:val="00093438"/>
    <w:rsid w:val="000A0578"/>
    <w:rsid w:val="000C3664"/>
    <w:rsid w:val="000F3BC2"/>
    <w:rsid w:val="000F7EFF"/>
    <w:rsid w:val="0014621A"/>
    <w:rsid w:val="00183501"/>
    <w:rsid w:val="00234507"/>
    <w:rsid w:val="0025795A"/>
    <w:rsid w:val="00274A6C"/>
    <w:rsid w:val="0027580A"/>
    <w:rsid w:val="002A4E0B"/>
    <w:rsid w:val="002B5272"/>
    <w:rsid w:val="002B6360"/>
    <w:rsid w:val="002C414D"/>
    <w:rsid w:val="002C6E0A"/>
    <w:rsid w:val="002E34BA"/>
    <w:rsid w:val="002E4106"/>
    <w:rsid w:val="002F086C"/>
    <w:rsid w:val="003205EC"/>
    <w:rsid w:val="0035756A"/>
    <w:rsid w:val="00380C8B"/>
    <w:rsid w:val="00382E8E"/>
    <w:rsid w:val="00397823"/>
    <w:rsid w:val="003A7142"/>
    <w:rsid w:val="003B7FD8"/>
    <w:rsid w:val="00443794"/>
    <w:rsid w:val="004455D3"/>
    <w:rsid w:val="00455A4A"/>
    <w:rsid w:val="0048723C"/>
    <w:rsid w:val="004A341C"/>
    <w:rsid w:val="004F0769"/>
    <w:rsid w:val="0051081A"/>
    <w:rsid w:val="00515B7C"/>
    <w:rsid w:val="0054571E"/>
    <w:rsid w:val="0055643A"/>
    <w:rsid w:val="00560C31"/>
    <w:rsid w:val="00597B24"/>
    <w:rsid w:val="005B5229"/>
    <w:rsid w:val="005D4F02"/>
    <w:rsid w:val="00624783"/>
    <w:rsid w:val="006263A7"/>
    <w:rsid w:val="006477A3"/>
    <w:rsid w:val="00680C09"/>
    <w:rsid w:val="00695653"/>
    <w:rsid w:val="006B2975"/>
    <w:rsid w:val="006D3DC2"/>
    <w:rsid w:val="006E5BCA"/>
    <w:rsid w:val="00713428"/>
    <w:rsid w:val="007224B9"/>
    <w:rsid w:val="007654E0"/>
    <w:rsid w:val="007D04C1"/>
    <w:rsid w:val="007E5E8C"/>
    <w:rsid w:val="007F730C"/>
    <w:rsid w:val="00820C70"/>
    <w:rsid w:val="00827DC0"/>
    <w:rsid w:val="00844EA3"/>
    <w:rsid w:val="00877F83"/>
    <w:rsid w:val="00885DA3"/>
    <w:rsid w:val="008A7987"/>
    <w:rsid w:val="008C043C"/>
    <w:rsid w:val="008C592A"/>
    <w:rsid w:val="008E214D"/>
    <w:rsid w:val="008E610D"/>
    <w:rsid w:val="008E66E8"/>
    <w:rsid w:val="008E73F8"/>
    <w:rsid w:val="009365A4"/>
    <w:rsid w:val="00942508"/>
    <w:rsid w:val="00955844"/>
    <w:rsid w:val="009833E3"/>
    <w:rsid w:val="009D682A"/>
    <w:rsid w:val="00A01DD8"/>
    <w:rsid w:val="00A06E7E"/>
    <w:rsid w:val="00A15083"/>
    <w:rsid w:val="00A17769"/>
    <w:rsid w:val="00A17D40"/>
    <w:rsid w:val="00A20DD0"/>
    <w:rsid w:val="00A406EC"/>
    <w:rsid w:val="00A40BB1"/>
    <w:rsid w:val="00A81787"/>
    <w:rsid w:val="00A878B7"/>
    <w:rsid w:val="00A944C8"/>
    <w:rsid w:val="00AD4793"/>
    <w:rsid w:val="00AE4311"/>
    <w:rsid w:val="00AF434B"/>
    <w:rsid w:val="00B02BDD"/>
    <w:rsid w:val="00B11400"/>
    <w:rsid w:val="00B543AE"/>
    <w:rsid w:val="00B641D5"/>
    <w:rsid w:val="00B72214"/>
    <w:rsid w:val="00B77CA0"/>
    <w:rsid w:val="00B96076"/>
    <w:rsid w:val="00BC7F95"/>
    <w:rsid w:val="00BF366E"/>
    <w:rsid w:val="00BF684D"/>
    <w:rsid w:val="00C0306A"/>
    <w:rsid w:val="00C116E8"/>
    <w:rsid w:val="00C1382E"/>
    <w:rsid w:val="00C80CF9"/>
    <w:rsid w:val="00D07B4B"/>
    <w:rsid w:val="00D141D0"/>
    <w:rsid w:val="00D22DB5"/>
    <w:rsid w:val="00D2405A"/>
    <w:rsid w:val="00D41C70"/>
    <w:rsid w:val="00D85B62"/>
    <w:rsid w:val="00D94ACB"/>
    <w:rsid w:val="00E32870"/>
    <w:rsid w:val="00E94E76"/>
    <w:rsid w:val="00F06B87"/>
    <w:rsid w:val="00F15EEF"/>
    <w:rsid w:val="00F30DC6"/>
    <w:rsid w:val="00F420DE"/>
    <w:rsid w:val="00F42AFF"/>
    <w:rsid w:val="00FC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94A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4ACB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xbe">
    <w:name w:val="_xbe"/>
    <w:basedOn w:val="Zadanifontodlomka"/>
    <w:rsid w:val="00D94ACB"/>
  </w:style>
  <w:style w:type="paragraph" w:styleId="Tekstfusnote">
    <w:name w:val="footnote text"/>
    <w:basedOn w:val="Normal"/>
    <w:link w:val="TekstfusnoteChar"/>
    <w:uiPriority w:val="99"/>
    <w:semiHidden/>
    <w:unhideWhenUsed/>
    <w:rsid w:val="00D94AC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94AC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D94ACB"/>
    <w:rPr>
      <w:vertAlign w:val="superscript"/>
    </w:rPr>
  </w:style>
  <w:style w:type="paragraph" w:styleId="Odlomakpopisa">
    <w:name w:val="List Paragraph"/>
    <w:basedOn w:val="Normal"/>
    <w:uiPriority w:val="34"/>
    <w:qFormat/>
    <w:rsid w:val="00D94AC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0C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0C7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20C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0C7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240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94A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4ACB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xbe">
    <w:name w:val="_xbe"/>
    <w:basedOn w:val="Zadanifontodlomka"/>
    <w:rsid w:val="00D94ACB"/>
  </w:style>
  <w:style w:type="paragraph" w:styleId="Tekstfusnote">
    <w:name w:val="footnote text"/>
    <w:basedOn w:val="Normal"/>
    <w:link w:val="TekstfusnoteChar"/>
    <w:uiPriority w:val="99"/>
    <w:semiHidden/>
    <w:unhideWhenUsed/>
    <w:rsid w:val="00D94AC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94AC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D94ACB"/>
    <w:rPr>
      <w:vertAlign w:val="superscript"/>
    </w:rPr>
  </w:style>
  <w:style w:type="paragraph" w:styleId="Odlomakpopisa">
    <w:name w:val="List Paragraph"/>
    <w:basedOn w:val="Normal"/>
    <w:uiPriority w:val="34"/>
    <w:qFormat/>
    <w:rsid w:val="00D94AC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0C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0C7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20C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0C7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24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4075-873C-4CF1-8E1F-EBD5B989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 Đurđica Cindrić</dc:creator>
  <cp:lastModifiedBy>Vedrana Kufrin</cp:lastModifiedBy>
  <cp:revision>7</cp:revision>
  <cp:lastPrinted>2019-02-28T11:11:00Z</cp:lastPrinted>
  <dcterms:created xsi:type="dcterms:W3CDTF">2021-02-17T15:37:00Z</dcterms:created>
  <dcterms:modified xsi:type="dcterms:W3CDTF">2021-02-18T08:00:00Z</dcterms:modified>
</cp:coreProperties>
</file>