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4D" w:rsidRPr="00C873D1" w:rsidRDefault="00AE4C4D" w:rsidP="00AA1359">
      <w:pPr>
        <w:rPr>
          <w:rFonts w:ascii="Times New Roman" w:hAnsi="Times New Roman"/>
        </w:rPr>
      </w:pPr>
    </w:p>
    <w:p w:rsidR="0083360E" w:rsidRPr="00C873D1" w:rsidRDefault="00965BB4" w:rsidP="00AA1359">
      <w:pPr>
        <w:ind w:left="2880"/>
        <w:jc w:val="right"/>
        <w:rPr>
          <w:rFonts w:ascii="Times New Roman" w:hAnsi="Times New Roman"/>
        </w:rPr>
      </w:pPr>
      <w:r w:rsidRPr="00C873D1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48895</wp:posOffset>
                </wp:positionV>
                <wp:extent cx="3124200" cy="762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695" w:rsidRPr="00417695" w:rsidRDefault="00417695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17695">
                              <w:rPr>
                                <w:b/>
                                <w:sz w:val="20"/>
                              </w:rPr>
                              <w:t>REPUBLIKA HRVATSKA</w:t>
                            </w:r>
                          </w:p>
                          <w:p w:rsidR="00417695" w:rsidRPr="00417695" w:rsidRDefault="00780EBC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VISOKI </w:t>
                            </w:r>
                            <w:r w:rsidR="00417695" w:rsidRPr="00417695">
                              <w:rPr>
                                <w:b/>
                                <w:sz w:val="20"/>
                              </w:rPr>
                              <w:t>UPRAVNI SUD REPUBLIKE HRVATSKE</w:t>
                            </w:r>
                          </w:p>
                          <w:p w:rsidR="00417695" w:rsidRDefault="00417695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17695">
                              <w:rPr>
                                <w:b/>
                                <w:sz w:val="20"/>
                              </w:rPr>
                              <w:t>Z A G R E B</w:t>
                            </w:r>
                          </w:p>
                          <w:p w:rsidR="0083360E" w:rsidRPr="00417695" w:rsidRDefault="0083360E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Frankopanska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.85pt;margin-top:3.85pt;width:246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" stroked="f">
                <v:textbox>
                  <w:txbxContent>
                    <w:p w:rsidR="00417695" w:rsidRPr="00417695" w:rsidRDefault="00417695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17695">
                        <w:rPr>
                          <w:b/>
                          <w:sz w:val="20"/>
                        </w:rPr>
                        <w:t>REPUBLIKA HRVATSKA</w:t>
                      </w:r>
                    </w:p>
                    <w:p w:rsidR="00417695" w:rsidRPr="00417695" w:rsidRDefault="00780EBC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VISOKI </w:t>
                      </w:r>
                      <w:r w:rsidR="00417695" w:rsidRPr="00417695">
                        <w:rPr>
                          <w:b/>
                          <w:sz w:val="20"/>
                        </w:rPr>
                        <w:t>UPRAVNI SUD REPUBLIKE HRVATSKE</w:t>
                      </w:r>
                    </w:p>
                    <w:p w:rsidR="00417695" w:rsidRDefault="00417695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17695">
                        <w:rPr>
                          <w:b/>
                          <w:sz w:val="20"/>
                        </w:rPr>
                        <w:t>Z A G R E B</w:t>
                      </w:r>
                    </w:p>
                    <w:p w:rsidR="0083360E" w:rsidRPr="00417695" w:rsidRDefault="0083360E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Frankopanska 16</w:t>
                      </w:r>
                    </w:p>
                  </w:txbxContent>
                </v:textbox>
              </v:shape>
            </w:pict>
          </mc:Fallback>
        </mc:AlternateContent>
      </w:r>
      <w:r w:rsidR="0083360E" w:rsidRPr="00C873D1">
        <w:rPr>
          <w:rFonts w:ascii="Times New Roman" w:hAnsi="Times New Roman"/>
        </w:rPr>
        <w:t xml:space="preserve">Poslovni broj: </w:t>
      </w:r>
      <w:bookmarkStart w:id="0" w:name="Broj"/>
      <w:bookmarkEnd w:id="0"/>
      <w:r w:rsidRPr="00C873D1">
        <w:rPr>
          <w:rFonts w:ascii="Times New Roman" w:hAnsi="Times New Roman"/>
        </w:rPr>
        <w:t>Usž-</w:t>
      </w:r>
      <w:r w:rsidR="003014BD">
        <w:rPr>
          <w:rFonts w:ascii="Times New Roman" w:hAnsi="Times New Roman"/>
        </w:rPr>
        <w:t>496</w:t>
      </w:r>
      <w:r w:rsidRPr="00C873D1">
        <w:rPr>
          <w:rFonts w:ascii="Times New Roman" w:hAnsi="Times New Roman"/>
        </w:rPr>
        <w:t>/19-2</w:t>
      </w:r>
      <w:r w:rsidR="0083360E" w:rsidRPr="00C873D1">
        <w:rPr>
          <w:rFonts w:ascii="Times New Roman" w:hAnsi="Times New Roman"/>
        </w:rPr>
        <w:t xml:space="preserve"> </w:t>
      </w:r>
    </w:p>
    <w:p w:rsidR="00AE4C4D" w:rsidRPr="00C873D1" w:rsidRDefault="00AE4C4D" w:rsidP="00AA1359">
      <w:pPr>
        <w:rPr>
          <w:rFonts w:ascii="Times New Roman" w:hAnsi="Times New Roman"/>
        </w:rPr>
      </w:pPr>
    </w:p>
    <w:p w:rsidR="00AE4C4D" w:rsidRPr="00C873D1" w:rsidRDefault="00AE4C4D" w:rsidP="00AA1359">
      <w:pPr>
        <w:rPr>
          <w:rFonts w:ascii="Times New Roman" w:hAnsi="Times New Roman"/>
        </w:rPr>
      </w:pPr>
    </w:p>
    <w:p w:rsidR="00AE4C4D" w:rsidRDefault="00AE4C4D" w:rsidP="00AA1359">
      <w:pPr>
        <w:ind w:left="2880"/>
        <w:jc w:val="right"/>
        <w:rPr>
          <w:rFonts w:ascii="Times New Roman" w:hAnsi="Times New Roman"/>
        </w:rPr>
      </w:pPr>
    </w:p>
    <w:p w:rsidR="00AE4C4D" w:rsidRPr="00C873D1" w:rsidRDefault="00AE4C4D" w:rsidP="00AA1359">
      <w:pPr>
        <w:rPr>
          <w:rFonts w:ascii="Times New Roman" w:hAnsi="Times New Roman"/>
        </w:rPr>
      </w:pPr>
    </w:p>
    <w:p w:rsidR="00AE4C4D" w:rsidRPr="00C873D1" w:rsidRDefault="00AE4C4D" w:rsidP="00AA1359">
      <w:pPr>
        <w:jc w:val="center"/>
        <w:rPr>
          <w:rFonts w:ascii="Times New Roman" w:hAnsi="Times New Roman"/>
        </w:rPr>
      </w:pPr>
      <w:r w:rsidRPr="00C873D1">
        <w:rPr>
          <w:rFonts w:ascii="Times New Roman" w:hAnsi="Times New Roman"/>
        </w:rPr>
        <w:t xml:space="preserve">U  I M E   R E </w:t>
      </w:r>
      <w:r w:rsidR="00343DD1" w:rsidRPr="00C873D1">
        <w:rPr>
          <w:rFonts w:ascii="Times New Roman" w:hAnsi="Times New Roman"/>
        </w:rPr>
        <w:t>P U B L I K E   H R V A T S K E</w:t>
      </w:r>
    </w:p>
    <w:p w:rsidR="00AE4C4D" w:rsidRPr="00C873D1" w:rsidRDefault="00AE4C4D" w:rsidP="00AA1359">
      <w:pPr>
        <w:rPr>
          <w:rFonts w:ascii="Times New Roman" w:hAnsi="Times New Roman"/>
        </w:rPr>
      </w:pPr>
    </w:p>
    <w:p w:rsidR="00AE4C4D" w:rsidRPr="00C873D1" w:rsidRDefault="00965BB4" w:rsidP="00AA1359">
      <w:pPr>
        <w:jc w:val="center"/>
        <w:rPr>
          <w:rFonts w:ascii="Times New Roman" w:hAnsi="Times New Roman"/>
        </w:rPr>
      </w:pPr>
      <w:bookmarkStart w:id="1" w:name="Vrsta"/>
      <w:bookmarkEnd w:id="1"/>
      <w:r w:rsidRPr="00C873D1">
        <w:rPr>
          <w:rFonts w:ascii="Times New Roman" w:hAnsi="Times New Roman"/>
        </w:rPr>
        <w:t>P R E S U D A</w:t>
      </w:r>
    </w:p>
    <w:p w:rsidR="00AE4C4D" w:rsidRPr="00C873D1" w:rsidRDefault="00AE4C4D" w:rsidP="00AA1359">
      <w:pPr>
        <w:rPr>
          <w:rFonts w:ascii="Times New Roman" w:hAnsi="Times New Roman"/>
        </w:rPr>
      </w:pPr>
    </w:p>
    <w:p w:rsidR="00AE4C4D" w:rsidRPr="00C873D1" w:rsidRDefault="00226B3B" w:rsidP="00AA1359">
      <w:pPr>
        <w:ind w:firstLine="720"/>
        <w:jc w:val="both"/>
        <w:rPr>
          <w:rFonts w:ascii="Times New Roman" w:hAnsi="Times New Roman"/>
        </w:rPr>
      </w:pPr>
      <w:r w:rsidRPr="00C873D1">
        <w:rPr>
          <w:rFonts w:ascii="Times New Roman" w:hAnsi="Times New Roman"/>
        </w:rPr>
        <w:t xml:space="preserve">Visoki upravni sud Republike Hrvatske u vijeću sastavljenom od </w:t>
      </w:r>
      <w:r w:rsidR="00D53C97" w:rsidRPr="00C873D1">
        <w:rPr>
          <w:rFonts w:ascii="Times New Roman" w:hAnsi="Times New Roman"/>
        </w:rPr>
        <w:t>sutkinja</w:t>
      </w:r>
      <w:r w:rsidRPr="00C873D1">
        <w:rPr>
          <w:rFonts w:ascii="Times New Roman" w:hAnsi="Times New Roman"/>
        </w:rPr>
        <w:t xml:space="preserve"> dr. sc. Sanje Otočan, predsjednice vijeća, Sanje Štefan i </w:t>
      </w:r>
      <w:r w:rsidR="00D53C97" w:rsidRPr="00C873D1">
        <w:rPr>
          <w:rFonts w:ascii="Times New Roman" w:hAnsi="Times New Roman"/>
        </w:rPr>
        <w:t>Lidije Rostaš-Beroš, članica</w:t>
      </w:r>
      <w:r w:rsidRPr="00C873D1">
        <w:rPr>
          <w:rFonts w:ascii="Times New Roman" w:hAnsi="Times New Roman"/>
        </w:rPr>
        <w:t xml:space="preserve"> vijeća te više sudske savjetnice Veseljke Kos, zapisničarke, u upravnom sporu tužitelj</w:t>
      </w:r>
      <w:r w:rsidR="00D53C97" w:rsidRPr="00C873D1">
        <w:rPr>
          <w:rFonts w:ascii="Times New Roman" w:hAnsi="Times New Roman"/>
        </w:rPr>
        <w:t>a</w:t>
      </w:r>
      <w:r w:rsidRPr="00C873D1">
        <w:rPr>
          <w:rFonts w:ascii="Times New Roman" w:hAnsi="Times New Roman"/>
        </w:rPr>
        <w:t xml:space="preserve"> </w:t>
      </w:r>
      <w:r w:rsidR="004D1508">
        <w:rPr>
          <w:rFonts w:ascii="Times New Roman" w:hAnsi="Times New Roman"/>
        </w:rPr>
        <w:t xml:space="preserve">F. Š. </w:t>
      </w:r>
      <w:r w:rsidRPr="00C873D1">
        <w:rPr>
          <w:rFonts w:ascii="Times New Roman" w:hAnsi="Times New Roman"/>
        </w:rPr>
        <w:t xml:space="preserve">iz </w:t>
      </w:r>
      <w:r w:rsidR="004D1508">
        <w:rPr>
          <w:rFonts w:ascii="Times New Roman" w:hAnsi="Times New Roman"/>
        </w:rPr>
        <w:t>Z.</w:t>
      </w:r>
      <w:r w:rsidR="00C873D1" w:rsidRPr="00C873D1">
        <w:rPr>
          <w:rFonts w:ascii="Times New Roman" w:hAnsi="Times New Roman"/>
        </w:rPr>
        <w:t>,</w:t>
      </w:r>
      <w:r w:rsidR="003014BD">
        <w:rPr>
          <w:rFonts w:ascii="Times New Roman" w:hAnsi="Times New Roman"/>
        </w:rPr>
        <w:t xml:space="preserve"> </w:t>
      </w:r>
      <w:r w:rsidR="00DB333A">
        <w:rPr>
          <w:rFonts w:ascii="Times New Roman" w:hAnsi="Times New Roman"/>
        </w:rPr>
        <w:t xml:space="preserve">kojeg zastupa opunomoćenica </w:t>
      </w:r>
      <w:r w:rsidR="004D1508">
        <w:rPr>
          <w:rFonts w:ascii="Times New Roman" w:hAnsi="Times New Roman"/>
        </w:rPr>
        <w:t>Z. Ž.</w:t>
      </w:r>
      <w:r w:rsidR="00DB333A">
        <w:rPr>
          <w:rFonts w:ascii="Times New Roman" w:hAnsi="Times New Roman"/>
        </w:rPr>
        <w:t xml:space="preserve">, odvjetnica u </w:t>
      </w:r>
      <w:r w:rsidR="004D1508">
        <w:rPr>
          <w:rFonts w:ascii="Times New Roman" w:hAnsi="Times New Roman"/>
        </w:rPr>
        <w:t>Z.</w:t>
      </w:r>
      <w:r w:rsidR="00DB333A">
        <w:rPr>
          <w:rFonts w:ascii="Times New Roman" w:hAnsi="Times New Roman"/>
        </w:rPr>
        <w:t xml:space="preserve">, </w:t>
      </w:r>
      <w:r w:rsidRPr="00C873D1">
        <w:rPr>
          <w:rFonts w:ascii="Times New Roman" w:hAnsi="Times New Roman"/>
        </w:rPr>
        <w:t xml:space="preserve"> protiv tuženika Ministarstva financija Republike Hrvatske, Samostalnog sektora za drugostupanjski upravni postupak, </w:t>
      </w:r>
      <w:r w:rsidR="004D1508">
        <w:rPr>
          <w:rFonts w:ascii="Times New Roman" w:hAnsi="Times New Roman"/>
        </w:rPr>
        <w:t>Z.</w:t>
      </w:r>
      <w:r w:rsidRPr="00C873D1">
        <w:rPr>
          <w:rFonts w:ascii="Times New Roman" w:hAnsi="Times New Roman"/>
        </w:rPr>
        <w:t xml:space="preserve">, radi </w:t>
      </w:r>
      <w:r w:rsidR="00AD3A55">
        <w:rPr>
          <w:rFonts w:ascii="Times New Roman" w:hAnsi="Times New Roman"/>
        </w:rPr>
        <w:t xml:space="preserve">utvrđivanja </w:t>
      </w:r>
      <w:r w:rsidR="003014BD">
        <w:rPr>
          <w:rFonts w:ascii="Times New Roman" w:hAnsi="Times New Roman"/>
        </w:rPr>
        <w:t>zastare</w:t>
      </w:r>
      <w:r w:rsidR="00AD3A55">
        <w:rPr>
          <w:rFonts w:ascii="Times New Roman" w:hAnsi="Times New Roman"/>
        </w:rPr>
        <w:t xml:space="preserve"> prava na</w:t>
      </w:r>
      <w:r w:rsidR="00010A89" w:rsidRPr="00C873D1">
        <w:rPr>
          <w:rFonts w:ascii="Times New Roman" w:hAnsi="Times New Roman"/>
        </w:rPr>
        <w:t xml:space="preserve"> naplat</w:t>
      </w:r>
      <w:r w:rsidR="00AD3A55">
        <w:rPr>
          <w:rFonts w:ascii="Times New Roman" w:hAnsi="Times New Roman"/>
        </w:rPr>
        <w:t>u</w:t>
      </w:r>
      <w:r w:rsidR="00010A89" w:rsidRPr="00C873D1">
        <w:rPr>
          <w:rFonts w:ascii="Times New Roman" w:hAnsi="Times New Roman"/>
        </w:rPr>
        <w:t xml:space="preserve"> porez</w:t>
      </w:r>
      <w:r w:rsidR="00AD3A55">
        <w:rPr>
          <w:rFonts w:ascii="Times New Roman" w:hAnsi="Times New Roman"/>
        </w:rPr>
        <w:t>nog dug</w:t>
      </w:r>
      <w:r w:rsidR="00010A89" w:rsidRPr="00C873D1">
        <w:rPr>
          <w:rFonts w:ascii="Times New Roman" w:hAnsi="Times New Roman"/>
        </w:rPr>
        <w:t>a, odlučujući o žalbi tužitelj</w:t>
      </w:r>
      <w:r w:rsidR="00C873D1" w:rsidRPr="00C873D1">
        <w:rPr>
          <w:rFonts w:ascii="Times New Roman" w:hAnsi="Times New Roman"/>
        </w:rPr>
        <w:t>a</w:t>
      </w:r>
      <w:r w:rsidRPr="00C873D1">
        <w:rPr>
          <w:rFonts w:ascii="Times New Roman" w:hAnsi="Times New Roman"/>
        </w:rPr>
        <w:t xml:space="preserve"> protiv presude Upravnog suda u </w:t>
      </w:r>
      <w:r w:rsidR="00C873D1" w:rsidRPr="00C873D1">
        <w:rPr>
          <w:rFonts w:ascii="Times New Roman" w:hAnsi="Times New Roman"/>
        </w:rPr>
        <w:t>Osijeku</w:t>
      </w:r>
      <w:r w:rsidRPr="00C873D1">
        <w:rPr>
          <w:rFonts w:ascii="Times New Roman" w:hAnsi="Times New Roman"/>
        </w:rPr>
        <w:t>, poslovni broj: UsI-</w:t>
      </w:r>
      <w:r w:rsidR="003014BD">
        <w:rPr>
          <w:rFonts w:ascii="Times New Roman" w:hAnsi="Times New Roman"/>
        </w:rPr>
        <w:t>3</w:t>
      </w:r>
      <w:r w:rsidR="00C873D1" w:rsidRPr="00C873D1">
        <w:rPr>
          <w:rFonts w:ascii="Times New Roman" w:hAnsi="Times New Roman"/>
        </w:rPr>
        <w:t>51</w:t>
      </w:r>
      <w:r w:rsidRPr="00C873D1">
        <w:rPr>
          <w:rFonts w:ascii="Times New Roman" w:hAnsi="Times New Roman"/>
        </w:rPr>
        <w:t>/1</w:t>
      </w:r>
      <w:r w:rsidR="00C873D1" w:rsidRPr="00C873D1">
        <w:rPr>
          <w:rFonts w:ascii="Times New Roman" w:hAnsi="Times New Roman"/>
        </w:rPr>
        <w:t>8</w:t>
      </w:r>
      <w:r w:rsidRPr="00C873D1">
        <w:rPr>
          <w:rFonts w:ascii="Times New Roman" w:hAnsi="Times New Roman"/>
        </w:rPr>
        <w:t>-</w:t>
      </w:r>
      <w:r w:rsidR="003014BD">
        <w:rPr>
          <w:rFonts w:ascii="Times New Roman" w:hAnsi="Times New Roman"/>
        </w:rPr>
        <w:t>7</w:t>
      </w:r>
      <w:r w:rsidRPr="00C873D1">
        <w:rPr>
          <w:rFonts w:ascii="Times New Roman" w:hAnsi="Times New Roman"/>
        </w:rPr>
        <w:t xml:space="preserve"> od </w:t>
      </w:r>
      <w:r w:rsidR="003014BD">
        <w:rPr>
          <w:rFonts w:ascii="Times New Roman" w:hAnsi="Times New Roman"/>
        </w:rPr>
        <w:t>4</w:t>
      </w:r>
      <w:r w:rsidRPr="00C873D1">
        <w:rPr>
          <w:rFonts w:ascii="Times New Roman" w:hAnsi="Times New Roman"/>
        </w:rPr>
        <w:t>.</w:t>
      </w:r>
      <w:r w:rsidR="00010A89" w:rsidRPr="00C873D1">
        <w:rPr>
          <w:rFonts w:ascii="Times New Roman" w:hAnsi="Times New Roman"/>
        </w:rPr>
        <w:t xml:space="preserve"> </w:t>
      </w:r>
      <w:r w:rsidR="00C873D1" w:rsidRPr="00C873D1">
        <w:rPr>
          <w:rFonts w:ascii="Times New Roman" w:hAnsi="Times New Roman"/>
        </w:rPr>
        <w:t>prosinca</w:t>
      </w:r>
      <w:r w:rsidRPr="00C873D1">
        <w:rPr>
          <w:rFonts w:ascii="Times New Roman" w:hAnsi="Times New Roman"/>
        </w:rPr>
        <w:t xml:space="preserve"> 2018., </w:t>
      </w:r>
      <w:r w:rsidR="005907BF">
        <w:rPr>
          <w:rFonts w:ascii="Times New Roman" w:hAnsi="Times New Roman"/>
        </w:rPr>
        <w:t>na</w:t>
      </w:r>
      <w:r w:rsidRPr="00C873D1">
        <w:rPr>
          <w:rFonts w:ascii="Times New Roman" w:hAnsi="Times New Roman"/>
        </w:rPr>
        <w:t xml:space="preserve"> sjednici vijeća održanoj </w:t>
      </w:r>
      <w:r w:rsidR="003014BD">
        <w:rPr>
          <w:rFonts w:ascii="Times New Roman" w:hAnsi="Times New Roman"/>
        </w:rPr>
        <w:t>23</w:t>
      </w:r>
      <w:r w:rsidR="00080FB9" w:rsidRPr="00C873D1">
        <w:rPr>
          <w:rFonts w:ascii="Times New Roman" w:hAnsi="Times New Roman"/>
        </w:rPr>
        <w:t xml:space="preserve">. </w:t>
      </w:r>
      <w:r w:rsidR="003014BD">
        <w:rPr>
          <w:rFonts w:ascii="Times New Roman" w:hAnsi="Times New Roman"/>
        </w:rPr>
        <w:t>svibnj</w:t>
      </w:r>
      <w:r w:rsidR="00C873D1" w:rsidRPr="00C873D1">
        <w:rPr>
          <w:rFonts w:ascii="Times New Roman" w:hAnsi="Times New Roman"/>
        </w:rPr>
        <w:t>a</w:t>
      </w:r>
      <w:r w:rsidRPr="00C873D1">
        <w:rPr>
          <w:rFonts w:ascii="Times New Roman" w:hAnsi="Times New Roman"/>
        </w:rPr>
        <w:t xml:space="preserve"> 2019.</w:t>
      </w:r>
    </w:p>
    <w:p w:rsidR="00226B3B" w:rsidRPr="00C873D1" w:rsidRDefault="00226B3B" w:rsidP="00AA1359">
      <w:pPr>
        <w:ind w:firstLine="720"/>
        <w:jc w:val="both"/>
        <w:rPr>
          <w:rFonts w:ascii="Times New Roman" w:hAnsi="Times New Roman"/>
        </w:rPr>
      </w:pPr>
    </w:p>
    <w:p w:rsidR="00B0276C" w:rsidRPr="00C873D1" w:rsidRDefault="00965BB4" w:rsidP="00AA1359">
      <w:pPr>
        <w:jc w:val="center"/>
        <w:rPr>
          <w:rFonts w:ascii="Times New Roman" w:hAnsi="Times New Roman"/>
        </w:rPr>
      </w:pPr>
      <w:bookmarkStart w:id="2" w:name="Pre1"/>
      <w:bookmarkEnd w:id="2"/>
      <w:r w:rsidRPr="00C873D1">
        <w:rPr>
          <w:rFonts w:ascii="Times New Roman" w:hAnsi="Times New Roman"/>
        </w:rPr>
        <w:t>p r e s u d i o</w:t>
      </w:r>
      <w:r w:rsidR="00AE4C4D" w:rsidRPr="00C873D1">
        <w:rPr>
          <w:rFonts w:ascii="Times New Roman" w:hAnsi="Times New Roman"/>
        </w:rPr>
        <w:t xml:space="preserve">   j e</w:t>
      </w:r>
    </w:p>
    <w:p w:rsidR="00226B3B" w:rsidRPr="00C873D1" w:rsidRDefault="00226B3B" w:rsidP="00AA1359">
      <w:pPr>
        <w:rPr>
          <w:rFonts w:ascii="Times New Roman" w:hAnsi="Times New Roman"/>
        </w:rPr>
      </w:pPr>
    </w:p>
    <w:p w:rsidR="006464B9" w:rsidRDefault="00010A89" w:rsidP="00AA1359">
      <w:pPr>
        <w:ind w:firstLine="720"/>
        <w:jc w:val="both"/>
        <w:rPr>
          <w:rFonts w:ascii="Times New Roman" w:hAnsi="Times New Roman"/>
        </w:rPr>
      </w:pPr>
      <w:r w:rsidRPr="00C873D1">
        <w:rPr>
          <w:rFonts w:ascii="Times New Roman" w:hAnsi="Times New Roman"/>
        </w:rPr>
        <w:t>Odbija se žalba tužitel</w:t>
      </w:r>
      <w:r w:rsidR="00C873D1" w:rsidRPr="00C873D1">
        <w:rPr>
          <w:rFonts w:ascii="Times New Roman" w:hAnsi="Times New Roman"/>
        </w:rPr>
        <w:t xml:space="preserve">ja </w:t>
      </w:r>
      <w:r w:rsidR="00226B3B" w:rsidRPr="00C873D1">
        <w:rPr>
          <w:rFonts w:ascii="Times New Roman" w:hAnsi="Times New Roman"/>
        </w:rPr>
        <w:t xml:space="preserve">i potvrđuje presuda </w:t>
      </w:r>
      <w:r w:rsidR="00C873D1" w:rsidRPr="00C873D1">
        <w:rPr>
          <w:rFonts w:ascii="Times New Roman" w:hAnsi="Times New Roman"/>
        </w:rPr>
        <w:t>Upravnog suda u Osijeku, poslovni broj: UsI-</w:t>
      </w:r>
      <w:r w:rsidR="003014BD" w:rsidRPr="003014BD">
        <w:rPr>
          <w:rFonts w:ascii="Times New Roman" w:hAnsi="Times New Roman"/>
        </w:rPr>
        <w:t>351/18-7 od 4. prosinca 2018</w:t>
      </w:r>
      <w:r w:rsidR="00F15B02">
        <w:rPr>
          <w:rFonts w:ascii="Times New Roman" w:hAnsi="Times New Roman"/>
        </w:rPr>
        <w:t>.</w:t>
      </w:r>
    </w:p>
    <w:p w:rsidR="00F15B02" w:rsidRPr="00C873D1" w:rsidRDefault="00F15B02" w:rsidP="00AA1359">
      <w:pPr>
        <w:rPr>
          <w:rFonts w:ascii="Times New Roman" w:hAnsi="Times New Roman"/>
        </w:rPr>
      </w:pPr>
    </w:p>
    <w:p w:rsidR="00AE4C4D" w:rsidRPr="00C873D1" w:rsidRDefault="00AE4C4D" w:rsidP="00AA1359">
      <w:pPr>
        <w:jc w:val="center"/>
        <w:rPr>
          <w:rFonts w:ascii="Times New Roman" w:hAnsi="Times New Roman"/>
        </w:rPr>
      </w:pPr>
      <w:r w:rsidRPr="00C873D1">
        <w:rPr>
          <w:rFonts w:ascii="Times New Roman" w:hAnsi="Times New Roman"/>
        </w:rPr>
        <w:t>Obrazloženje</w:t>
      </w:r>
    </w:p>
    <w:p w:rsidR="006464B9" w:rsidRPr="00C873D1" w:rsidRDefault="006464B9" w:rsidP="00AA1359">
      <w:pPr>
        <w:jc w:val="both"/>
        <w:rPr>
          <w:rFonts w:ascii="Times New Roman" w:hAnsi="Times New Roman"/>
        </w:rPr>
      </w:pPr>
    </w:p>
    <w:p w:rsidR="008A74AE" w:rsidRPr="00C873D1" w:rsidRDefault="006464B9" w:rsidP="00AA1359">
      <w:pPr>
        <w:spacing w:line="264" w:lineRule="auto"/>
        <w:ind w:firstLine="720"/>
        <w:jc w:val="both"/>
      </w:pPr>
      <w:r w:rsidRPr="00C873D1">
        <w:rPr>
          <w:rFonts w:ascii="Times New Roman" w:hAnsi="Times New Roman"/>
        </w:rPr>
        <w:t xml:space="preserve">Presudom  </w:t>
      </w:r>
      <w:r w:rsidR="00C873D1" w:rsidRPr="00C873D1">
        <w:rPr>
          <w:rFonts w:ascii="Times New Roman" w:hAnsi="Times New Roman"/>
        </w:rPr>
        <w:t>Upravnog suda u Osijeku, poslovni broj: UsI-</w:t>
      </w:r>
      <w:r w:rsidR="003014BD" w:rsidRPr="003014BD">
        <w:rPr>
          <w:rFonts w:ascii="Times New Roman" w:hAnsi="Times New Roman"/>
        </w:rPr>
        <w:t>351/18-7 od 4. prosinca 2018</w:t>
      </w:r>
      <w:r w:rsidR="003014BD">
        <w:rPr>
          <w:rFonts w:ascii="Times New Roman" w:hAnsi="Times New Roman"/>
        </w:rPr>
        <w:t xml:space="preserve">. </w:t>
      </w:r>
      <w:r w:rsidRPr="00C873D1">
        <w:rPr>
          <w:rFonts w:ascii="Times New Roman" w:hAnsi="Times New Roman"/>
        </w:rPr>
        <w:t>odbijen je tužbeni zahtjev za poništavanje rješenja tuženika Ministarstva financija Republike Hrvatske, Samostalnog sektora za drugostupanjski upravni postupak, klasa: UP/II-</w:t>
      </w:r>
      <w:r w:rsidR="003014BD">
        <w:rPr>
          <w:rFonts w:ascii="Times New Roman" w:hAnsi="Times New Roman"/>
        </w:rPr>
        <w:t>410</w:t>
      </w:r>
      <w:r w:rsidRPr="00C873D1">
        <w:rPr>
          <w:rFonts w:ascii="Times New Roman" w:hAnsi="Times New Roman"/>
        </w:rPr>
        <w:t>-</w:t>
      </w:r>
      <w:r w:rsidR="009D2ECB" w:rsidRPr="00C873D1">
        <w:rPr>
          <w:rFonts w:ascii="Times New Roman" w:hAnsi="Times New Roman"/>
        </w:rPr>
        <w:t>2</w:t>
      </w:r>
      <w:r w:rsidR="003014BD">
        <w:rPr>
          <w:rFonts w:ascii="Times New Roman" w:hAnsi="Times New Roman"/>
        </w:rPr>
        <w:t>3</w:t>
      </w:r>
      <w:r w:rsidRPr="00C873D1">
        <w:rPr>
          <w:rFonts w:ascii="Times New Roman" w:hAnsi="Times New Roman"/>
        </w:rPr>
        <w:t>/1</w:t>
      </w:r>
      <w:r w:rsidR="003014BD">
        <w:rPr>
          <w:rFonts w:ascii="Times New Roman" w:hAnsi="Times New Roman"/>
        </w:rPr>
        <w:t>5</w:t>
      </w:r>
      <w:r w:rsidRPr="00C873D1">
        <w:rPr>
          <w:rFonts w:ascii="Times New Roman" w:hAnsi="Times New Roman"/>
        </w:rPr>
        <w:t>-01/</w:t>
      </w:r>
      <w:r w:rsidR="003014BD">
        <w:rPr>
          <w:rFonts w:ascii="Times New Roman" w:hAnsi="Times New Roman"/>
        </w:rPr>
        <w:t>988</w:t>
      </w:r>
      <w:r w:rsidRPr="00C873D1">
        <w:rPr>
          <w:rFonts w:ascii="Times New Roman" w:hAnsi="Times New Roman"/>
        </w:rPr>
        <w:t>, urbroj: 513-04/1</w:t>
      </w:r>
      <w:r w:rsidR="00C873D1" w:rsidRPr="00C873D1">
        <w:rPr>
          <w:rFonts w:ascii="Times New Roman" w:hAnsi="Times New Roman"/>
        </w:rPr>
        <w:t>6</w:t>
      </w:r>
      <w:r w:rsidRPr="00C873D1">
        <w:rPr>
          <w:rFonts w:ascii="Times New Roman" w:hAnsi="Times New Roman"/>
        </w:rPr>
        <w:t>-</w:t>
      </w:r>
      <w:r w:rsidR="003014BD">
        <w:rPr>
          <w:rFonts w:ascii="Times New Roman" w:hAnsi="Times New Roman"/>
        </w:rPr>
        <w:t>3</w:t>
      </w:r>
      <w:r w:rsidRPr="00C873D1">
        <w:rPr>
          <w:rFonts w:ascii="Times New Roman" w:hAnsi="Times New Roman"/>
        </w:rPr>
        <w:t xml:space="preserve"> od </w:t>
      </w:r>
      <w:r w:rsidR="003014BD">
        <w:rPr>
          <w:rFonts w:ascii="Times New Roman" w:hAnsi="Times New Roman"/>
        </w:rPr>
        <w:t>2</w:t>
      </w:r>
      <w:r w:rsidR="00C873D1" w:rsidRPr="00C873D1">
        <w:rPr>
          <w:rFonts w:ascii="Times New Roman" w:hAnsi="Times New Roman"/>
        </w:rPr>
        <w:t>9</w:t>
      </w:r>
      <w:r w:rsidRPr="00C873D1">
        <w:rPr>
          <w:rFonts w:ascii="Times New Roman" w:hAnsi="Times New Roman"/>
        </w:rPr>
        <w:t>.</w:t>
      </w:r>
      <w:r w:rsidR="003014BD">
        <w:rPr>
          <w:rFonts w:ascii="Times New Roman" w:hAnsi="Times New Roman"/>
        </w:rPr>
        <w:t xml:space="preserve"> </w:t>
      </w:r>
      <w:r w:rsidR="003014BD" w:rsidRPr="00DB333A">
        <w:rPr>
          <w:rFonts w:ascii="Times New Roman" w:hAnsi="Times New Roman"/>
        </w:rPr>
        <w:t>studenoga</w:t>
      </w:r>
      <w:r w:rsidR="00C873D1" w:rsidRPr="00DB333A">
        <w:rPr>
          <w:rFonts w:ascii="Times New Roman" w:hAnsi="Times New Roman"/>
        </w:rPr>
        <w:t xml:space="preserve"> 2016</w:t>
      </w:r>
      <w:r w:rsidRPr="00DB333A">
        <w:rPr>
          <w:rFonts w:ascii="Times New Roman" w:hAnsi="Times New Roman"/>
        </w:rPr>
        <w:t>.</w:t>
      </w:r>
      <w:r w:rsidR="00904472" w:rsidRPr="00DB333A">
        <w:rPr>
          <w:rFonts w:ascii="Times New Roman" w:hAnsi="Times New Roman"/>
        </w:rPr>
        <w:t xml:space="preserve"> </w:t>
      </w:r>
      <w:r w:rsidR="006B6323" w:rsidRPr="00DB333A">
        <w:rPr>
          <w:rFonts w:ascii="Times New Roman" w:hAnsi="Times New Roman"/>
        </w:rPr>
        <w:t xml:space="preserve">Rješenjem tuženika </w:t>
      </w:r>
      <w:r w:rsidR="00C873D1" w:rsidRPr="00DB333A">
        <w:rPr>
          <w:rFonts w:ascii="Times New Roman" w:hAnsi="Times New Roman"/>
        </w:rPr>
        <w:t xml:space="preserve">od </w:t>
      </w:r>
      <w:r w:rsidR="003014BD" w:rsidRPr="00DB333A">
        <w:rPr>
          <w:rFonts w:ascii="Times New Roman" w:hAnsi="Times New Roman"/>
        </w:rPr>
        <w:t>29</w:t>
      </w:r>
      <w:r w:rsidR="00C873D1" w:rsidRPr="00DB333A">
        <w:rPr>
          <w:rFonts w:ascii="Times New Roman" w:hAnsi="Times New Roman"/>
        </w:rPr>
        <w:t xml:space="preserve">. </w:t>
      </w:r>
      <w:r w:rsidR="003014BD" w:rsidRPr="00DB333A">
        <w:rPr>
          <w:rFonts w:ascii="Times New Roman" w:hAnsi="Times New Roman"/>
        </w:rPr>
        <w:t>studenoga</w:t>
      </w:r>
      <w:r w:rsidR="00C873D1" w:rsidRPr="00DB333A">
        <w:rPr>
          <w:rFonts w:ascii="Times New Roman" w:hAnsi="Times New Roman"/>
        </w:rPr>
        <w:t xml:space="preserve"> 2016. </w:t>
      </w:r>
      <w:r w:rsidR="006B6323" w:rsidRPr="00DB333A">
        <w:rPr>
          <w:rFonts w:ascii="Times New Roman" w:hAnsi="Times New Roman"/>
        </w:rPr>
        <w:t>odbijena je žalba tužitelj</w:t>
      </w:r>
      <w:r w:rsidR="00C873D1" w:rsidRPr="00DB333A">
        <w:rPr>
          <w:rFonts w:ascii="Times New Roman" w:hAnsi="Times New Roman"/>
        </w:rPr>
        <w:t>a</w:t>
      </w:r>
      <w:r w:rsidR="006B6323" w:rsidRPr="00DB333A">
        <w:rPr>
          <w:rFonts w:ascii="Times New Roman" w:hAnsi="Times New Roman"/>
        </w:rPr>
        <w:t xml:space="preserve"> protiv rješenja od </w:t>
      </w:r>
      <w:r w:rsidR="003014BD" w:rsidRPr="00DB333A">
        <w:rPr>
          <w:rFonts w:ascii="Times New Roman" w:hAnsi="Times New Roman"/>
        </w:rPr>
        <w:t>18</w:t>
      </w:r>
      <w:r w:rsidR="00C873D1" w:rsidRPr="00DB333A">
        <w:rPr>
          <w:rFonts w:ascii="Times New Roman" w:hAnsi="Times New Roman"/>
        </w:rPr>
        <w:t>.</w:t>
      </w:r>
      <w:r w:rsidR="006B6323" w:rsidRPr="00DB333A">
        <w:rPr>
          <w:rFonts w:ascii="Times New Roman" w:hAnsi="Times New Roman"/>
        </w:rPr>
        <w:t xml:space="preserve"> </w:t>
      </w:r>
      <w:r w:rsidR="003014BD" w:rsidRPr="00DB333A">
        <w:rPr>
          <w:rFonts w:ascii="Times New Roman" w:hAnsi="Times New Roman"/>
        </w:rPr>
        <w:t xml:space="preserve">ožujka </w:t>
      </w:r>
      <w:r w:rsidR="00C873D1" w:rsidRPr="00DB333A">
        <w:rPr>
          <w:rFonts w:ascii="Times New Roman" w:hAnsi="Times New Roman"/>
        </w:rPr>
        <w:t>201</w:t>
      </w:r>
      <w:r w:rsidR="003014BD" w:rsidRPr="00DB333A">
        <w:rPr>
          <w:rFonts w:ascii="Times New Roman" w:hAnsi="Times New Roman"/>
        </w:rPr>
        <w:t>4</w:t>
      </w:r>
      <w:r w:rsidR="006B6323" w:rsidRPr="00DB333A">
        <w:rPr>
          <w:rFonts w:ascii="Times New Roman" w:hAnsi="Times New Roman"/>
        </w:rPr>
        <w:t>.</w:t>
      </w:r>
    </w:p>
    <w:p w:rsidR="00EA6839" w:rsidRDefault="006464B9" w:rsidP="00AA1359">
      <w:pPr>
        <w:pStyle w:val="StandardWeb"/>
        <w:spacing w:before="0" w:beforeAutospacing="0" w:after="0" w:afterAutospacing="0" w:line="264" w:lineRule="auto"/>
        <w:ind w:firstLine="720"/>
        <w:jc w:val="both"/>
      </w:pPr>
      <w:r w:rsidRPr="00C873D1">
        <w:t>Protiv navedene presude tužitelj je podni</w:t>
      </w:r>
      <w:r w:rsidR="00C873D1">
        <w:t>o</w:t>
      </w:r>
      <w:r w:rsidRPr="00C873D1">
        <w:t xml:space="preserve"> žalbu</w:t>
      </w:r>
      <w:r w:rsidR="00DB333A">
        <w:t xml:space="preserve"> u kojoj navodi</w:t>
      </w:r>
      <w:r w:rsidR="00EA6839" w:rsidRPr="00EA6839">
        <w:t xml:space="preserve"> </w:t>
      </w:r>
      <w:r w:rsidR="00D11EA8">
        <w:t>da je tuženik s računa tužitelja u kolovozu 2013.</w:t>
      </w:r>
      <w:r w:rsidR="00D11EA8" w:rsidRPr="00EE6170">
        <w:t xml:space="preserve"> </w:t>
      </w:r>
      <w:r w:rsidR="00D11EA8">
        <w:t xml:space="preserve">ustegnuo iznos od 70.035,46 kuna, a </w:t>
      </w:r>
      <w:r w:rsidR="00EA6839">
        <w:t>da iz obrazloženja presude proizlazi da je zastara nastupila 1. siječnja 2013., dakle</w:t>
      </w:r>
      <w:r w:rsidR="00D11EA8">
        <w:t xml:space="preserve"> navedeni iznos je ustegnut s računa</w:t>
      </w:r>
      <w:r w:rsidR="00EA6839">
        <w:t xml:space="preserve"> nakon što je i po utvrđenju suda nastupila apsolutna zastara. Smatra da pobijana presuda nije dala valjano obrazloženje o pravu tuženika da naplati dugovanje koje je bilo u apsolutnoj zastari.</w:t>
      </w:r>
    </w:p>
    <w:p w:rsidR="00DB333A" w:rsidRDefault="00EA6839" w:rsidP="00AA1359">
      <w:pPr>
        <w:pStyle w:val="StandardWeb"/>
        <w:spacing w:before="0" w:beforeAutospacing="0" w:after="0" w:afterAutospacing="0" w:line="264" w:lineRule="auto"/>
        <w:ind w:firstLine="720"/>
        <w:jc w:val="both"/>
      </w:pPr>
      <w:r>
        <w:t>Navodi i</w:t>
      </w:r>
      <w:r w:rsidR="00DB333A">
        <w:t xml:space="preserve"> da iz obrazloženja </w:t>
      </w:r>
      <w:r w:rsidR="00EE6170">
        <w:t>presude</w:t>
      </w:r>
      <w:r w:rsidR="00DB333A">
        <w:t xml:space="preserve"> proizlazi da je tužitelju rješenjem od 4. prosinca 2009. utvrđen porez na dodanu vrijednost za razdoblje od 1. siječnja 2014. do 31. prosinca 2014. što nije točno niti</w:t>
      </w:r>
      <w:r w:rsidR="00EE6170">
        <w:t xml:space="preserve"> logično. </w:t>
      </w:r>
    </w:p>
    <w:p w:rsidR="006464B9" w:rsidRPr="00C873D1" w:rsidRDefault="00C873D1" w:rsidP="00AA1359">
      <w:pPr>
        <w:pStyle w:val="StandardWeb"/>
        <w:spacing w:before="0" w:beforeAutospacing="0" w:after="0" w:afterAutospacing="0" w:line="264" w:lineRule="auto"/>
        <w:ind w:firstLine="720"/>
        <w:jc w:val="both"/>
      </w:pPr>
      <w:r>
        <w:t xml:space="preserve">Predlaže da Visoki upravni sud preinači prvostupanjsku presudu na način da usvoji tužbeni zahtjev tužitelja. </w:t>
      </w:r>
    </w:p>
    <w:p w:rsidR="006464B9" w:rsidRPr="00C873D1" w:rsidRDefault="00EE6170" w:rsidP="00AA1359">
      <w:pPr>
        <w:pStyle w:val="StandardWeb"/>
        <w:spacing w:before="0" w:beforeAutospacing="0" w:after="0" w:afterAutospacing="0" w:line="264" w:lineRule="auto"/>
        <w:ind w:firstLine="720"/>
        <w:jc w:val="both"/>
      </w:pPr>
      <w:r>
        <w:t>T</w:t>
      </w:r>
      <w:r w:rsidR="00DE56C6" w:rsidRPr="00C873D1">
        <w:t xml:space="preserve">uženik </w:t>
      </w:r>
      <w:r w:rsidR="006464B9" w:rsidRPr="00C873D1">
        <w:t>u ostavljenom roku nije dost</w:t>
      </w:r>
      <w:r w:rsidR="00C873D1">
        <w:t>avio odgovor na žalbu tužitelja</w:t>
      </w:r>
      <w:r w:rsidR="006464B9" w:rsidRPr="00C873D1">
        <w:t xml:space="preserve">. </w:t>
      </w:r>
    </w:p>
    <w:p w:rsidR="0071559B" w:rsidRPr="00C873D1" w:rsidRDefault="006464B9" w:rsidP="00AA1359">
      <w:pPr>
        <w:pStyle w:val="StandardWeb"/>
        <w:spacing w:before="0" w:beforeAutospacing="0" w:after="0" w:afterAutospacing="0" w:line="264" w:lineRule="auto"/>
        <w:ind w:firstLine="720"/>
        <w:jc w:val="both"/>
      </w:pPr>
      <w:r w:rsidRPr="00C873D1">
        <w:t xml:space="preserve">Žalba nije osnovana. </w:t>
      </w:r>
    </w:p>
    <w:p w:rsidR="00E90410" w:rsidRPr="00C873D1" w:rsidRDefault="00E90410" w:rsidP="00AA1359">
      <w:pPr>
        <w:pStyle w:val="StandardWeb"/>
        <w:spacing w:before="0" w:beforeAutospacing="0" w:after="0" w:afterAutospacing="0" w:line="264" w:lineRule="auto"/>
        <w:ind w:firstLine="720"/>
        <w:jc w:val="both"/>
      </w:pPr>
      <w:r w:rsidRPr="00C873D1">
        <w:lastRenderedPageBreak/>
        <w:t xml:space="preserve">Ispitivanjem pobijane prvostupanjske presude sukladno odredbi članka 73. stavka 1. </w:t>
      </w:r>
      <w:r w:rsidR="0053538D">
        <w:t xml:space="preserve"> </w:t>
      </w:r>
      <w:r w:rsidRPr="00C873D1">
        <w:t xml:space="preserve">Zakona o upravnim sporovima („Narodne novine“ 20/10., 143/12., </w:t>
      </w:r>
      <w:r w:rsidR="007F65B4" w:rsidRPr="00C873D1">
        <w:t>152/14., 94/16. i 29/17.; dalje</w:t>
      </w:r>
      <w:r w:rsidRPr="00C873D1">
        <w:t xml:space="preserve">: ZUS), ovaj </w:t>
      </w:r>
      <w:r w:rsidR="00AA1359">
        <w:t>S</w:t>
      </w:r>
      <w:r w:rsidRPr="00C873D1">
        <w:t xml:space="preserve">ud je utvrdio da ne postoje žalbeni razlozi zbog kojih se presuda pobija. </w:t>
      </w:r>
    </w:p>
    <w:p w:rsidR="00E90410" w:rsidRPr="00C873D1" w:rsidRDefault="00E90410" w:rsidP="00AA1359">
      <w:pPr>
        <w:spacing w:line="264" w:lineRule="auto"/>
        <w:jc w:val="both"/>
        <w:rPr>
          <w:rFonts w:ascii="Times New Roman" w:hAnsi="Times New Roman"/>
        </w:rPr>
      </w:pPr>
    </w:p>
    <w:p w:rsidR="00FC5DBD" w:rsidRDefault="00D30EE2" w:rsidP="00AA1359">
      <w:pPr>
        <w:spacing w:line="264" w:lineRule="auto"/>
        <w:ind w:firstLine="720"/>
        <w:jc w:val="both"/>
        <w:rPr>
          <w:rFonts w:ascii="Times New Roman" w:hAnsi="Times New Roman"/>
        </w:rPr>
      </w:pPr>
      <w:r w:rsidRPr="004D3019">
        <w:rPr>
          <w:rFonts w:ascii="Times New Roman" w:hAnsi="Times New Roman"/>
          <w:szCs w:val="24"/>
          <w:lang w:eastAsia="hr-HR"/>
        </w:rPr>
        <w:t>Iz podataka spisa predmeta dostavljenih ovom sudu uz žalbu proizlazi</w:t>
      </w:r>
      <w:r w:rsidR="00160D99" w:rsidRPr="004D3019">
        <w:rPr>
          <w:rFonts w:ascii="Times New Roman" w:hAnsi="Times New Roman"/>
        </w:rPr>
        <w:t xml:space="preserve"> da je </w:t>
      </w:r>
      <w:r w:rsidR="00FC5DBD" w:rsidRPr="004D3019">
        <w:rPr>
          <w:rFonts w:ascii="Times New Roman" w:hAnsi="Times New Roman"/>
        </w:rPr>
        <w:t>tužitelj 29. svibnja 2013. podnio zahtjev za utvrđivanje zastare prava na naplatu</w:t>
      </w:r>
      <w:r w:rsidR="00EA6839">
        <w:rPr>
          <w:rFonts w:ascii="Times New Roman" w:hAnsi="Times New Roman"/>
        </w:rPr>
        <w:t xml:space="preserve"> poreznog duga</w:t>
      </w:r>
      <w:r w:rsidR="00FC5DBD" w:rsidRPr="004D3019">
        <w:rPr>
          <w:rFonts w:ascii="Times New Roman" w:hAnsi="Times New Roman"/>
        </w:rPr>
        <w:t xml:space="preserve">. </w:t>
      </w:r>
      <w:r w:rsidR="00EA6839">
        <w:rPr>
          <w:rFonts w:ascii="Times New Roman" w:hAnsi="Times New Roman"/>
        </w:rPr>
        <w:t>Pr</w:t>
      </w:r>
      <w:r w:rsidR="004D3019">
        <w:rPr>
          <w:rFonts w:ascii="Times New Roman" w:hAnsi="Times New Roman"/>
        </w:rPr>
        <w:t>vostupanjskim rješenjem od 18. ožujka 2014.</w:t>
      </w:r>
      <w:r w:rsidR="00FC5DBD" w:rsidRPr="00FC5DBD">
        <w:rPr>
          <w:rFonts w:ascii="Times New Roman" w:hAnsi="Times New Roman"/>
        </w:rPr>
        <w:t xml:space="preserve"> zahtjev</w:t>
      </w:r>
      <w:r w:rsidR="00FC5DBD">
        <w:rPr>
          <w:rFonts w:ascii="Times New Roman" w:hAnsi="Times New Roman"/>
        </w:rPr>
        <w:t xml:space="preserve"> tužitelja</w:t>
      </w:r>
      <w:r w:rsidR="00EA6839">
        <w:rPr>
          <w:rFonts w:ascii="Times New Roman" w:hAnsi="Times New Roman"/>
        </w:rPr>
        <w:t xml:space="preserve"> je</w:t>
      </w:r>
      <w:r w:rsidR="00FC5DBD">
        <w:rPr>
          <w:rFonts w:ascii="Times New Roman" w:hAnsi="Times New Roman"/>
        </w:rPr>
        <w:t xml:space="preserve"> djelomično uvažen </w:t>
      </w:r>
      <w:r w:rsidR="00805B0E">
        <w:rPr>
          <w:rFonts w:ascii="Times New Roman" w:hAnsi="Times New Roman"/>
        </w:rPr>
        <w:t xml:space="preserve">budući </w:t>
      </w:r>
      <w:r w:rsidR="00FC5DBD">
        <w:rPr>
          <w:rFonts w:ascii="Times New Roman" w:hAnsi="Times New Roman"/>
        </w:rPr>
        <w:t xml:space="preserve">je utvrđeno da je nastupila zastara prava na naplatu duga u iznosu od 33.633,94 kune </w:t>
      </w:r>
      <w:r w:rsidR="0084746A">
        <w:rPr>
          <w:rFonts w:ascii="Times New Roman" w:hAnsi="Times New Roman"/>
        </w:rPr>
        <w:t xml:space="preserve">koji se odnosi na porez na dodanu vrijednost </w:t>
      </w:r>
      <w:r w:rsidR="003377D4">
        <w:rPr>
          <w:rFonts w:ascii="Times New Roman" w:hAnsi="Times New Roman"/>
        </w:rPr>
        <w:t xml:space="preserve">i to </w:t>
      </w:r>
      <w:r w:rsidR="0084746A">
        <w:rPr>
          <w:rFonts w:ascii="Times New Roman" w:hAnsi="Times New Roman"/>
        </w:rPr>
        <w:t>glavnic</w:t>
      </w:r>
      <w:r w:rsidR="003377D4">
        <w:rPr>
          <w:rFonts w:ascii="Times New Roman" w:hAnsi="Times New Roman"/>
        </w:rPr>
        <w:t>e u iznosu od</w:t>
      </w:r>
      <w:r w:rsidR="0084746A">
        <w:rPr>
          <w:rFonts w:ascii="Times New Roman" w:hAnsi="Times New Roman"/>
        </w:rPr>
        <w:t xml:space="preserve"> 0,00 kuna i kamata u iznosu o</w:t>
      </w:r>
      <w:r w:rsidR="00EA6839">
        <w:rPr>
          <w:rFonts w:ascii="Times New Roman" w:hAnsi="Times New Roman"/>
        </w:rPr>
        <w:t>d</w:t>
      </w:r>
      <w:r w:rsidR="003377D4">
        <w:rPr>
          <w:rFonts w:ascii="Times New Roman" w:hAnsi="Times New Roman"/>
        </w:rPr>
        <w:t xml:space="preserve"> 33.633,94 kuna (točka I. i II. izreke rješenja).</w:t>
      </w:r>
      <w:r w:rsidR="00EA6839">
        <w:rPr>
          <w:rFonts w:ascii="Times New Roman" w:hAnsi="Times New Roman"/>
        </w:rPr>
        <w:t xml:space="preserve"> U</w:t>
      </w:r>
      <w:r w:rsidR="00FC5DBD">
        <w:rPr>
          <w:rFonts w:ascii="Times New Roman" w:hAnsi="Times New Roman"/>
        </w:rPr>
        <w:t xml:space="preserve"> preostalom dijelu zahtjev za utvrđivanje zastare prava na naplatu poreznog duga </w:t>
      </w:r>
      <w:r w:rsidR="00EA6839">
        <w:rPr>
          <w:rFonts w:ascii="Times New Roman" w:hAnsi="Times New Roman"/>
        </w:rPr>
        <w:t xml:space="preserve">je </w:t>
      </w:r>
      <w:r w:rsidR="00FC5DBD">
        <w:rPr>
          <w:rFonts w:ascii="Times New Roman" w:hAnsi="Times New Roman"/>
        </w:rPr>
        <w:t>odbijen</w:t>
      </w:r>
      <w:r w:rsidR="003377D4">
        <w:rPr>
          <w:rFonts w:ascii="Times New Roman" w:hAnsi="Times New Roman"/>
        </w:rPr>
        <w:t xml:space="preserve"> (točka III. izreke rješenja)</w:t>
      </w:r>
      <w:r w:rsidR="00FC5DBD">
        <w:rPr>
          <w:rFonts w:ascii="Times New Roman" w:hAnsi="Times New Roman"/>
        </w:rPr>
        <w:t>.</w:t>
      </w:r>
    </w:p>
    <w:p w:rsidR="00B0276C" w:rsidRDefault="00FC5DBD" w:rsidP="00AA1359">
      <w:pPr>
        <w:spacing w:line="264" w:lineRule="auto"/>
        <w:ind w:firstLine="720"/>
        <w:jc w:val="both"/>
        <w:rPr>
          <w:rFonts w:ascii="Times New Roman" w:hAnsi="Times New Roman"/>
        </w:rPr>
      </w:pPr>
      <w:r w:rsidRPr="003377D4">
        <w:rPr>
          <w:rFonts w:ascii="Times New Roman" w:hAnsi="Times New Roman"/>
        </w:rPr>
        <w:t xml:space="preserve">Tužitelj je žalbu podnio protiv </w:t>
      </w:r>
      <w:r w:rsidR="003377D4" w:rsidRPr="003377D4">
        <w:rPr>
          <w:rFonts w:ascii="Times New Roman" w:hAnsi="Times New Roman"/>
        </w:rPr>
        <w:t xml:space="preserve">točke I. i II. </w:t>
      </w:r>
      <w:r w:rsidRPr="003377D4">
        <w:rPr>
          <w:rFonts w:ascii="Times New Roman" w:hAnsi="Times New Roman"/>
        </w:rPr>
        <w:t xml:space="preserve">rješenja kojim je utvrđeno da je </w:t>
      </w:r>
      <w:r w:rsidR="0084746A" w:rsidRPr="003377D4">
        <w:rPr>
          <w:rFonts w:ascii="Times New Roman" w:hAnsi="Times New Roman"/>
        </w:rPr>
        <w:t>nastupila</w:t>
      </w:r>
      <w:r w:rsidRPr="003377D4">
        <w:rPr>
          <w:rFonts w:ascii="Times New Roman" w:hAnsi="Times New Roman"/>
        </w:rPr>
        <w:t xml:space="preserve"> zastara </w:t>
      </w:r>
      <w:r w:rsidR="003377D4">
        <w:rPr>
          <w:rFonts w:ascii="Times New Roman" w:hAnsi="Times New Roman"/>
        </w:rPr>
        <w:t xml:space="preserve">prava na naplatu duga. </w:t>
      </w:r>
      <w:r w:rsidR="0084746A">
        <w:rPr>
          <w:rFonts w:ascii="Times New Roman" w:hAnsi="Times New Roman"/>
        </w:rPr>
        <w:t xml:space="preserve">Odlučujući o žalbi tužitelja, tuženik je rješenjem od 29. studenoga 2016. žalbu odbio uz obrazloženje da je porezno tijelo pravilno utvrdilo da </w:t>
      </w:r>
      <w:r w:rsidR="00B0276C">
        <w:rPr>
          <w:rFonts w:ascii="Times New Roman" w:hAnsi="Times New Roman"/>
        </w:rPr>
        <w:t xml:space="preserve">je </w:t>
      </w:r>
      <w:r w:rsidR="0084746A">
        <w:rPr>
          <w:rFonts w:ascii="Times New Roman" w:hAnsi="Times New Roman"/>
        </w:rPr>
        <w:t xml:space="preserve">za dugovanje koje se odnosi na porez na dodanu vrijednost u 2004. u ukupnom iznosu od 33.633,94 kune nastupila zastara. </w:t>
      </w:r>
    </w:p>
    <w:p w:rsidR="00B0276C" w:rsidRPr="00B0276C" w:rsidRDefault="00B0276C" w:rsidP="00AA1359">
      <w:pPr>
        <w:spacing w:line="264" w:lineRule="auto"/>
        <w:ind w:firstLine="720"/>
        <w:jc w:val="both"/>
        <w:rPr>
          <w:rFonts w:ascii="Times New Roman" w:hAnsi="Times New Roman"/>
        </w:rPr>
      </w:pPr>
      <w:r w:rsidRPr="00B0276C">
        <w:rPr>
          <w:rFonts w:ascii="Times New Roman" w:hAnsi="Times New Roman"/>
        </w:rPr>
        <w:t>Visoki upravni sud prihvaća  utvrđeno činjenično stanje od strane prvostupanjskog suda, jer po ocjeni Suda, žalbenim navodima tužitelj</w:t>
      </w:r>
      <w:r>
        <w:rPr>
          <w:rFonts w:ascii="Times New Roman" w:hAnsi="Times New Roman"/>
        </w:rPr>
        <w:t>a</w:t>
      </w:r>
      <w:r w:rsidRPr="00B0276C">
        <w:rPr>
          <w:rFonts w:ascii="Times New Roman" w:hAnsi="Times New Roman"/>
        </w:rPr>
        <w:t xml:space="preserve"> nisu dovedene u sumnju odlučne činjenice kako ih je utvrdio prvostupanjski sud, a imajući na umu i utvrđeno činjenično stanje u provedenom upravnom postupku.</w:t>
      </w:r>
    </w:p>
    <w:p w:rsidR="003377D4" w:rsidRDefault="00FC5DBD" w:rsidP="00AA1359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C5DBD">
        <w:rPr>
          <w:rFonts w:ascii="Times New Roman" w:hAnsi="Times New Roman"/>
        </w:rPr>
        <w:t>Na tako utvrđeno činjenično stanje prvostupanjski sud je pravilno primijenio materijalno pravo, članak 94. stavk</w:t>
      </w:r>
      <w:r w:rsidR="00007487">
        <w:rPr>
          <w:rFonts w:ascii="Times New Roman" w:hAnsi="Times New Roman"/>
        </w:rPr>
        <w:t>e</w:t>
      </w:r>
      <w:r w:rsidRPr="00FC5DBD">
        <w:rPr>
          <w:rFonts w:ascii="Times New Roman" w:hAnsi="Times New Roman"/>
        </w:rPr>
        <w:t xml:space="preserve"> 1.</w:t>
      </w:r>
      <w:r w:rsidR="00007487">
        <w:rPr>
          <w:rFonts w:ascii="Times New Roman" w:hAnsi="Times New Roman"/>
        </w:rPr>
        <w:t>, 4., 7. i 8., članak 95. stavak 1. i</w:t>
      </w:r>
      <w:r w:rsidRPr="00FC5DBD">
        <w:rPr>
          <w:rFonts w:ascii="Times New Roman" w:hAnsi="Times New Roman"/>
        </w:rPr>
        <w:t xml:space="preserve">  članak 96. stavak 1. Općeg poreznog zakona </w:t>
      </w:r>
      <w:r w:rsidR="00805B0E">
        <w:rPr>
          <w:rFonts w:ascii="Times New Roman" w:hAnsi="Times New Roman"/>
        </w:rPr>
        <w:t>(</w:t>
      </w:r>
      <w:r w:rsidRPr="00FC5DBD">
        <w:rPr>
          <w:rFonts w:ascii="Times New Roman" w:hAnsi="Times New Roman"/>
        </w:rPr>
        <w:t>„Narodne novine“, 147/08., 18/11., 78/12., 136/12.</w:t>
      </w:r>
      <w:r w:rsidR="00007487">
        <w:rPr>
          <w:rFonts w:ascii="Times New Roman" w:hAnsi="Times New Roman"/>
        </w:rPr>
        <w:t xml:space="preserve"> i</w:t>
      </w:r>
      <w:r w:rsidRPr="00FC5DBD">
        <w:rPr>
          <w:rFonts w:ascii="Times New Roman" w:hAnsi="Times New Roman"/>
        </w:rPr>
        <w:t xml:space="preserve"> 73/13.</w:t>
      </w:r>
      <w:r w:rsidR="00007487">
        <w:rPr>
          <w:rFonts w:ascii="Times New Roman" w:hAnsi="Times New Roman"/>
        </w:rPr>
        <w:t>; dalje: OPZ</w:t>
      </w:r>
      <w:r w:rsidR="00805B0E">
        <w:rPr>
          <w:rFonts w:ascii="Times New Roman" w:hAnsi="Times New Roman"/>
        </w:rPr>
        <w:t>) te</w:t>
      </w:r>
      <w:r w:rsidR="003377D4" w:rsidRPr="00FC5DBD">
        <w:rPr>
          <w:rFonts w:ascii="Times New Roman" w:hAnsi="Times New Roman"/>
        </w:rPr>
        <w:t xml:space="preserve"> pravilno zaključio da je tuženik zakonito odbio žalbu tužitelja protiv rješenja prvostupanjskog tijela </w:t>
      </w:r>
      <w:r w:rsidR="003377D4">
        <w:rPr>
          <w:rFonts w:ascii="Times New Roman" w:hAnsi="Times New Roman"/>
        </w:rPr>
        <w:t xml:space="preserve">te da rješenjem tuženika nije povrijeđen zakon na štetu tužitelja. </w:t>
      </w:r>
    </w:p>
    <w:p w:rsidR="003377D4" w:rsidRDefault="003377D4" w:rsidP="00AA1359">
      <w:pPr>
        <w:spacing w:line="264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Pravilan je i zaključak prvostupanjskog suda da činjenica da je tuženik izvršio prijeboj za iznos od 70.035,46 kuna nije od utjecaja na drugačije rješavanje ove upravne stvari budući </w:t>
      </w:r>
      <w:r w:rsidR="00AA1359">
        <w:rPr>
          <w:rFonts w:ascii="Times New Roman" w:hAnsi="Times New Roman"/>
        </w:rPr>
        <w:t xml:space="preserve">da </w:t>
      </w:r>
      <w:r>
        <w:rPr>
          <w:rFonts w:ascii="Times New Roman" w:hAnsi="Times New Roman"/>
        </w:rPr>
        <w:t xml:space="preserve">je predmet ovog upravnog spora zakonitost rješenja kojima je odlučeno o zahtjevu tužitelja za utvrđivanje zastare prava na naplatu duga na ime poreza na dodanu vrijednost za 2004. </w:t>
      </w:r>
    </w:p>
    <w:p w:rsidR="004213D6" w:rsidRDefault="004213D6" w:rsidP="00AA1359">
      <w:pPr>
        <w:spacing w:line="264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4213D6">
        <w:rPr>
          <w:rFonts w:ascii="Times New Roman" w:hAnsi="Times New Roman"/>
        </w:rPr>
        <w:t xml:space="preserve">užitelj </w:t>
      </w:r>
      <w:r w:rsidR="00B0276C">
        <w:rPr>
          <w:rFonts w:ascii="Times New Roman" w:hAnsi="Times New Roman"/>
        </w:rPr>
        <w:t xml:space="preserve">osnovano navodi </w:t>
      </w:r>
      <w:r w:rsidRPr="004213D6">
        <w:rPr>
          <w:rFonts w:ascii="Times New Roman" w:hAnsi="Times New Roman"/>
        </w:rPr>
        <w:t xml:space="preserve">da </w:t>
      </w:r>
      <w:r w:rsidR="00B0276C">
        <w:rPr>
          <w:rFonts w:ascii="Times New Roman" w:hAnsi="Times New Roman"/>
        </w:rPr>
        <w:t>iz</w:t>
      </w:r>
      <w:r w:rsidRPr="004213D6">
        <w:rPr>
          <w:rFonts w:ascii="Times New Roman" w:hAnsi="Times New Roman"/>
        </w:rPr>
        <w:t xml:space="preserve"> obrazloženj</w:t>
      </w:r>
      <w:r w:rsidR="00B0276C">
        <w:rPr>
          <w:rFonts w:ascii="Times New Roman" w:hAnsi="Times New Roman"/>
        </w:rPr>
        <w:t>a</w:t>
      </w:r>
      <w:r w:rsidRPr="004213D6">
        <w:rPr>
          <w:rFonts w:ascii="Times New Roman" w:hAnsi="Times New Roman"/>
        </w:rPr>
        <w:t xml:space="preserve"> presude </w:t>
      </w:r>
      <w:r w:rsidR="00B0276C">
        <w:rPr>
          <w:rFonts w:ascii="Times New Roman" w:hAnsi="Times New Roman"/>
        </w:rPr>
        <w:t xml:space="preserve">proizlazi </w:t>
      </w:r>
      <w:r w:rsidRPr="004213D6">
        <w:rPr>
          <w:rFonts w:ascii="Times New Roman" w:hAnsi="Times New Roman"/>
        </w:rPr>
        <w:t xml:space="preserve">„da je tužitelju rješenjem od 4. prosinca 2009. utvrđen porez na dodanu vrijednost za razdoblje od 1. siječnja 2014. do 31. prosinca 2014.“ </w:t>
      </w:r>
      <w:r>
        <w:rPr>
          <w:rFonts w:ascii="Times New Roman" w:hAnsi="Times New Roman"/>
        </w:rPr>
        <w:t xml:space="preserve">što </w:t>
      </w:r>
      <w:r w:rsidR="001D16DA">
        <w:rPr>
          <w:rFonts w:ascii="Times New Roman" w:hAnsi="Times New Roman"/>
        </w:rPr>
        <w:t xml:space="preserve">smatra </w:t>
      </w:r>
      <w:r>
        <w:rPr>
          <w:rFonts w:ascii="Times New Roman" w:hAnsi="Times New Roman"/>
        </w:rPr>
        <w:t>n</w:t>
      </w:r>
      <w:r w:rsidR="001D16DA">
        <w:rPr>
          <w:rFonts w:ascii="Times New Roman" w:hAnsi="Times New Roman"/>
        </w:rPr>
        <w:t>e</w:t>
      </w:r>
      <w:r>
        <w:rPr>
          <w:rFonts w:ascii="Times New Roman" w:hAnsi="Times New Roman"/>
        </w:rPr>
        <w:t>točn</w:t>
      </w:r>
      <w:r w:rsidR="001D16DA">
        <w:rPr>
          <w:rFonts w:ascii="Times New Roman" w:hAnsi="Times New Roman"/>
        </w:rPr>
        <w:t>im</w:t>
      </w:r>
      <w:r>
        <w:rPr>
          <w:rFonts w:ascii="Times New Roman" w:hAnsi="Times New Roman"/>
        </w:rPr>
        <w:t xml:space="preserve"> budući da</w:t>
      </w:r>
      <w:r w:rsidRPr="004213D6">
        <w:rPr>
          <w:rFonts w:ascii="Times New Roman" w:hAnsi="Times New Roman"/>
        </w:rPr>
        <w:t xml:space="preserve"> je u konkretnom slučaju </w:t>
      </w:r>
      <w:r>
        <w:rPr>
          <w:rFonts w:ascii="Times New Roman" w:hAnsi="Times New Roman"/>
        </w:rPr>
        <w:t xml:space="preserve">utvrđen porez na dodanu vrijednost za razdoblje od 1. siječnja 2004. do 31. prosinca 2004. </w:t>
      </w:r>
      <w:r w:rsidR="001D16DA">
        <w:rPr>
          <w:rFonts w:ascii="Times New Roman" w:hAnsi="Times New Roman"/>
        </w:rPr>
        <w:t>Međutim, t</w:t>
      </w:r>
      <w:r w:rsidRPr="004213D6">
        <w:rPr>
          <w:rFonts w:ascii="Times New Roman" w:hAnsi="Times New Roman"/>
        </w:rPr>
        <w:t xml:space="preserve">a omaška u pisanju prvostupanjskog suda, sama po sebi, ne dovodi do nezakonitosti osporavane presude koja bi zahtijevala njeno stavljanje izvan snage budući da obrazloženje presude u preostalom dijelu sadrži jasne i razumljive razloge za odbijanje konkretnog tužbenog zahtjeva. </w:t>
      </w:r>
    </w:p>
    <w:p w:rsidR="004213D6" w:rsidRDefault="004213D6" w:rsidP="00AA1359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C5DBD">
        <w:rPr>
          <w:rFonts w:ascii="Times New Roman" w:hAnsi="Times New Roman"/>
        </w:rPr>
        <w:t>Vezano za ostale prigovore tužitelja istaknute u žalbi, ovaj Sud smatra da su neosnovani jer se radi o prigovorima koji nemaju utjecaja na dru</w:t>
      </w:r>
      <w:r w:rsidR="00B0276C">
        <w:rPr>
          <w:rFonts w:ascii="Times New Roman" w:hAnsi="Times New Roman"/>
        </w:rPr>
        <w:t>ga</w:t>
      </w:r>
      <w:r w:rsidRPr="00FC5DBD">
        <w:rPr>
          <w:rFonts w:ascii="Times New Roman" w:hAnsi="Times New Roman"/>
        </w:rPr>
        <w:t xml:space="preserve">čije rješavanje zahtjeva tužitelja za </w:t>
      </w:r>
      <w:r>
        <w:rPr>
          <w:rFonts w:ascii="Times New Roman" w:hAnsi="Times New Roman"/>
        </w:rPr>
        <w:t>utvrđivanje</w:t>
      </w:r>
      <w:r w:rsidRPr="00FC5DBD">
        <w:rPr>
          <w:rFonts w:ascii="Times New Roman" w:hAnsi="Times New Roman"/>
        </w:rPr>
        <w:t xml:space="preserve"> zastare</w:t>
      </w:r>
      <w:r>
        <w:rPr>
          <w:rFonts w:ascii="Times New Roman" w:hAnsi="Times New Roman"/>
        </w:rPr>
        <w:t xml:space="preserve"> prava na naplatu</w:t>
      </w:r>
      <w:r w:rsidRPr="00FC5DBD">
        <w:rPr>
          <w:rFonts w:ascii="Times New Roman" w:hAnsi="Times New Roman"/>
        </w:rPr>
        <w:t xml:space="preserve">. Navedene prigovore je tužitelj  isticao i u postupku pred prvostupanjskim sudom, o kojima se prvostupanjski sud očitovao, a s čijim zaključcima se u potpunosti slaže i ovaj Sud. </w:t>
      </w:r>
    </w:p>
    <w:p w:rsidR="007F39E5" w:rsidRDefault="005713EE" w:rsidP="00AA1359">
      <w:pPr>
        <w:spacing w:line="264" w:lineRule="auto"/>
        <w:ind w:firstLine="720"/>
        <w:jc w:val="both"/>
        <w:rPr>
          <w:rFonts w:ascii="Times New Roman" w:hAnsi="Times New Roman"/>
          <w:szCs w:val="24"/>
          <w:lang w:eastAsia="hr-HR"/>
        </w:rPr>
      </w:pPr>
      <w:r w:rsidRPr="00C873D1">
        <w:rPr>
          <w:rFonts w:ascii="Times New Roman" w:hAnsi="Times New Roman"/>
          <w:szCs w:val="24"/>
          <w:lang w:eastAsia="hr-HR"/>
        </w:rPr>
        <w:t>Slijedom navedenog proizlazi da je prvostupanjski sud pravilno i potpuno utvrdio činjenično stanje i na isto praviln</w:t>
      </w:r>
      <w:r w:rsidR="00AA1359">
        <w:rPr>
          <w:rFonts w:ascii="Times New Roman" w:hAnsi="Times New Roman"/>
          <w:szCs w:val="24"/>
          <w:lang w:eastAsia="hr-HR"/>
        </w:rPr>
        <w:t xml:space="preserve">o primijenio materijalno pravo </w:t>
      </w:r>
      <w:r w:rsidRPr="00C873D1">
        <w:rPr>
          <w:rFonts w:ascii="Times New Roman" w:hAnsi="Times New Roman"/>
          <w:szCs w:val="24"/>
          <w:lang w:eastAsia="hr-HR"/>
        </w:rPr>
        <w:t xml:space="preserve">te tužitelj svojim žalbenim </w:t>
      </w:r>
      <w:r w:rsidRPr="00C873D1">
        <w:rPr>
          <w:rFonts w:ascii="Times New Roman" w:hAnsi="Times New Roman"/>
          <w:szCs w:val="24"/>
          <w:lang w:eastAsia="hr-HR"/>
        </w:rPr>
        <w:lastRenderedPageBreak/>
        <w:t>navodima koje je u bitnom ranije istica</w:t>
      </w:r>
      <w:r w:rsidR="00E960D1">
        <w:rPr>
          <w:rFonts w:ascii="Times New Roman" w:hAnsi="Times New Roman"/>
          <w:szCs w:val="24"/>
          <w:lang w:eastAsia="hr-HR"/>
        </w:rPr>
        <w:t>o</w:t>
      </w:r>
      <w:r w:rsidRPr="00C873D1">
        <w:rPr>
          <w:rFonts w:ascii="Times New Roman" w:hAnsi="Times New Roman"/>
          <w:szCs w:val="24"/>
          <w:lang w:eastAsia="hr-HR"/>
        </w:rPr>
        <w:t xml:space="preserve"> i u tužbi nije dove</w:t>
      </w:r>
      <w:r w:rsidR="00E960D1">
        <w:rPr>
          <w:rFonts w:ascii="Times New Roman" w:hAnsi="Times New Roman"/>
          <w:szCs w:val="24"/>
          <w:lang w:eastAsia="hr-HR"/>
        </w:rPr>
        <w:t>o</w:t>
      </w:r>
      <w:r w:rsidRPr="00C873D1">
        <w:rPr>
          <w:rFonts w:ascii="Times New Roman" w:hAnsi="Times New Roman"/>
          <w:szCs w:val="24"/>
          <w:lang w:eastAsia="hr-HR"/>
        </w:rPr>
        <w:t xml:space="preserve"> u sumnju pravilnost i zakonitost prvostupanjske presude.</w:t>
      </w:r>
    </w:p>
    <w:p w:rsidR="005713EE" w:rsidRPr="00C873D1" w:rsidRDefault="005713EE" w:rsidP="00AA1359">
      <w:pPr>
        <w:spacing w:line="264" w:lineRule="auto"/>
        <w:ind w:firstLine="720"/>
        <w:jc w:val="both"/>
        <w:rPr>
          <w:rFonts w:ascii="Times New Roman" w:hAnsi="Times New Roman"/>
          <w:color w:val="FF0000"/>
        </w:rPr>
      </w:pPr>
      <w:r w:rsidRPr="00C873D1">
        <w:rPr>
          <w:rFonts w:ascii="Times New Roman" w:hAnsi="Times New Roman"/>
          <w:szCs w:val="24"/>
          <w:lang w:eastAsia="hr-HR"/>
        </w:rPr>
        <w:t xml:space="preserve">Valjalo je, stoga </w:t>
      </w:r>
      <w:r w:rsidR="00E960D1">
        <w:rPr>
          <w:rFonts w:ascii="Times New Roman" w:hAnsi="Times New Roman"/>
          <w:szCs w:val="24"/>
          <w:lang w:eastAsia="hr-HR"/>
        </w:rPr>
        <w:t xml:space="preserve">na </w:t>
      </w:r>
      <w:r w:rsidRPr="00C873D1">
        <w:rPr>
          <w:rFonts w:ascii="Times New Roman" w:hAnsi="Times New Roman"/>
          <w:szCs w:val="24"/>
          <w:lang w:eastAsia="hr-HR"/>
        </w:rPr>
        <w:t>temelj</w:t>
      </w:r>
      <w:r w:rsidR="00E960D1">
        <w:rPr>
          <w:rFonts w:ascii="Times New Roman" w:hAnsi="Times New Roman"/>
          <w:szCs w:val="24"/>
          <w:lang w:eastAsia="hr-HR"/>
        </w:rPr>
        <w:t xml:space="preserve">u </w:t>
      </w:r>
      <w:r w:rsidRPr="00C873D1">
        <w:rPr>
          <w:rFonts w:ascii="Times New Roman" w:hAnsi="Times New Roman"/>
          <w:szCs w:val="24"/>
          <w:lang w:eastAsia="hr-HR"/>
        </w:rPr>
        <w:t>članka 74. stavka 1. ZUS-a, odbiti žalbu kao neosnovanu i potvrditi presudu te odlučiti kao u izreci presude.</w:t>
      </w:r>
    </w:p>
    <w:p w:rsidR="001A2F58" w:rsidRPr="00C873D1" w:rsidRDefault="001A2F58" w:rsidP="00AA1359">
      <w:pPr>
        <w:spacing w:line="264" w:lineRule="auto"/>
        <w:rPr>
          <w:rFonts w:ascii="Times New Roman" w:hAnsi="Times New Roman"/>
        </w:rPr>
      </w:pPr>
    </w:p>
    <w:p w:rsidR="00AE4C4D" w:rsidRPr="00C873D1" w:rsidRDefault="00AE4C4D" w:rsidP="00AA1359">
      <w:pPr>
        <w:spacing w:line="264" w:lineRule="auto"/>
        <w:jc w:val="center"/>
        <w:rPr>
          <w:rFonts w:ascii="Times New Roman" w:hAnsi="Times New Roman"/>
        </w:rPr>
      </w:pPr>
      <w:r w:rsidRPr="00C873D1">
        <w:rPr>
          <w:rFonts w:ascii="Times New Roman" w:hAnsi="Times New Roman"/>
        </w:rPr>
        <w:t xml:space="preserve">U Zagrebu </w:t>
      </w:r>
      <w:bookmarkStart w:id="3" w:name="Datum"/>
      <w:bookmarkEnd w:id="3"/>
      <w:r w:rsidR="003014BD">
        <w:rPr>
          <w:rFonts w:ascii="Times New Roman" w:hAnsi="Times New Roman"/>
        </w:rPr>
        <w:t>23</w:t>
      </w:r>
      <w:r w:rsidR="00080FB9" w:rsidRPr="00C873D1">
        <w:rPr>
          <w:rFonts w:ascii="Times New Roman" w:hAnsi="Times New Roman"/>
        </w:rPr>
        <w:t>.</w:t>
      </w:r>
      <w:r w:rsidR="003014BD">
        <w:rPr>
          <w:rFonts w:ascii="Times New Roman" w:hAnsi="Times New Roman"/>
        </w:rPr>
        <w:t xml:space="preserve"> svibnja</w:t>
      </w:r>
      <w:r w:rsidR="00AA21F3" w:rsidRPr="00C873D1">
        <w:rPr>
          <w:rFonts w:ascii="Times New Roman" w:hAnsi="Times New Roman"/>
        </w:rPr>
        <w:t xml:space="preserve"> 2019.</w:t>
      </w:r>
    </w:p>
    <w:p w:rsidR="00652573" w:rsidRPr="00C873D1" w:rsidRDefault="00652573" w:rsidP="00AA1359">
      <w:pPr>
        <w:pStyle w:val="StandardWeb"/>
        <w:spacing w:before="0" w:beforeAutospacing="0" w:after="0" w:afterAutospacing="0" w:line="264" w:lineRule="auto"/>
        <w:jc w:val="both"/>
      </w:pPr>
    </w:p>
    <w:p w:rsidR="00652573" w:rsidRPr="00C873D1" w:rsidRDefault="00652573" w:rsidP="00AA1359">
      <w:pPr>
        <w:pStyle w:val="StandardWeb"/>
        <w:spacing w:before="0" w:beforeAutospacing="0" w:after="0" w:afterAutospacing="0" w:line="264" w:lineRule="auto"/>
        <w:jc w:val="right"/>
      </w:pPr>
      <w:r w:rsidRPr="00C873D1">
        <w:t>                                                                                                                       Predsjednica vijeća</w:t>
      </w:r>
    </w:p>
    <w:p w:rsidR="00652573" w:rsidRDefault="001D16DA" w:rsidP="00AA1359">
      <w:pPr>
        <w:pStyle w:val="StandardWeb"/>
        <w:spacing w:before="0" w:beforeAutospacing="0" w:after="0" w:afterAutospacing="0" w:line="264" w:lineRule="auto"/>
        <w:jc w:val="right"/>
      </w:pPr>
      <w:r>
        <w:t>d</w:t>
      </w:r>
      <w:r w:rsidR="00652573" w:rsidRPr="00C873D1">
        <w:t>r.sc. Sanja Otočan</w:t>
      </w:r>
      <w:r w:rsidR="00AA1359">
        <w:t>, v.r.</w:t>
      </w:r>
    </w:p>
    <w:p w:rsidR="00AA1359" w:rsidRDefault="00AA1359" w:rsidP="00AA1359">
      <w:pPr>
        <w:pStyle w:val="StandardWeb"/>
        <w:spacing w:before="0" w:beforeAutospacing="0" w:after="0" w:afterAutospacing="0" w:line="264" w:lineRule="auto"/>
        <w:jc w:val="right"/>
      </w:pPr>
      <w:bookmarkStart w:id="4" w:name="_GoBack"/>
      <w:bookmarkEnd w:id="4"/>
    </w:p>
    <w:sectPr w:rsidR="00AA1359" w:rsidSect="00965BB4">
      <w:headerReference w:type="default" r:id="rId8"/>
      <w:pgSz w:w="11906" w:h="16838" w:code="9"/>
      <w:pgMar w:top="1985" w:right="1418" w:bottom="1418" w:left="1418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73B" w:rsidRDefault="00C6273B" w:rsidP="00965BB4">
      <w:r>
        <w:separator/>
      </w:r>
    </w:p>
  </w:endnote>
  <w:endnote w:type="continuationSeparator" w:id="0">
    <w:p w:rsidR="00C6273B" w:rsidRDefault="00C6273B" w:rsidP="0096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73B" w:rsidRDefault="00C6273B" w:rsidP="00965BB4">
      <w:r>
        <w:separator/>
      </w:r>
    </w:p>
  </w:footnote>
  <w:footnote w:type="continuationSeparator" w:id="0">
    <w:p w:rsidR="00C6273B" w:rsidRDefault="00C6273B" w:rsidP="00965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BB4" w:rsidRPr="003014BD" w:rsidRDefault="00965BB4">
    <w:pPr>
      <w:pStyle w:val="Zaglavlje"/>
      <w:rPr>
        <w:rFonts w:ascii="Times New Roman" w:hAnsi="Times New Roman"/>
      </w:rPr>
    </w:pPr>
    <w:r w:rsidRPr="003014BD">
      <w:rPr>
        <w:rFonts w:ascii="Times New Roman" w:hAnsi="Times New Roman"/>
      </w:rPr>
      <w:tab/>
      <w:t xml:space="preserve">- </w:t>
    </w:r>
    <w:r w:rsidRPr="003014BD">
      <w:rPr>
        <w:rFonts w:ascii="Times New Roman" w:hAnsi="Times New Roman"/>
      </w:rPr>
      <w:fldChar w:fldCharType="begin"/>
    </w:r>
    <w:r w:rsidRPr="003014BD">
      <w:rPr>
        <w:rFonts w:ascii="Times New Roman" w:hAnsi="Times New Roman"/>
      </w:rPr>
      <w:instrText xml:space="preserve"> PAGE  \* MERGEFORMAT </w:instrText>
    </w:r>
    <w:r w:rsidRPr="003014BD">
      <w:rPr>
        <w:rFonts w:ascii="Times New Roman" w:hAnsi="Times New Roman"/>
      </w:rPr>
      <w:fldChar w:fldCharType="separate"/>
    </w:r>
    <w:r w:rsidR="004D1508">
      <w:rPr>
        <w:rFonts w:ascii="Times New Roman" w:hAnsi="Times New Roman"/>
        <w:noProof/>
      </w:rPr>
      <w:t>2</w:t>
    </w:r>
    <w:r w:rsidRPr="003014BD">
      <w:rPr>
        <w:rFonts w:ascii="Times New Roman" w:hAnsi="Times New Roman"/>
      </w:rPr>
      <w:fldChar w:fldCharType="end"/>
    </w:r>
    <w:r w:rsidRPr="003014BD">
      <w:rPr>
        <w:rFonts w:ascii="Times New Roman" w:hAnsi="Times New Roman"/>
      </w:rPr>
      <w:t xml:space="preserve"> -</w:t>
    </w:r>
    <w:r w:rsidRPr="003014BD">
      <w:rPr>
        <w:rFonts w:ascii="Times New Roman" w:hAnsi="Times New Roman"/>
      </w:rPr>
      <w:tab/>
      <w:t>Poslovni broj: Usž-</w:t>
    </w:r>
    <w:r w:rsidR="003014BD">
      <w:rPr>
        <w:rFonts w:ascii="Times New Roman" w:hAnsi="Times New Roman"/>
      </w:rPr>
      <w:t>496</w:t>
    </w:r>
    <w:r w:rsidRPr="003014BD">
      <w:rPr>
        <w:rFonts w:ascii="Times New Roman" w:hAnsi="Times New Roman"/>
      </w:rPr>
      <w:t>/19-2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C1415"/>
    <w:multiLevelType w:val="hybridMultilevel"/>
    <w:tmpl w:val="9904BC5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B4"/>
    <w:rsid w:val="00007487"/>
    <w:rsid w:val="00010A89"/>
    <w:rsid w:val="00020348"/>
    <w:rsid w:val="00072344"/>
    <w:rsid w:val="00080FB9"/>
    <w:rsid w:val="000F53A7"/>
    <w:rsid w:val="001030CB"/>
    <w:rsid w:val="00111796"/>
    <w:rsid w:val="00127D65"/>
    <w:rsid w:val="00135F63"/>
    <w:rsid w:val="00137BB2"/>
    <w:rsid w:val="00160D99"/>
    <w:rsid w:val="00161028"/>
    <w:rsid w:val="001958FB"/>
    <w:rsid w:val="001A2259"/>
    <w:rsid w:val="001A2F58"/>
    <w:rsid w:val="001D16DA"/>
    <w:rsid w:val="001F3A46"/>
    <w:rsid w:val="00225E21"/>
    <w:rsid w:val="00226B3B"/>
    <w:rsid w:val="002407AE"/>
    <w:rsid w:val="00277991"/>
    <w:rsid w:val="0028404F"/>
    <w:rsid w:val="002A4FFB"/>
    <w:rsid w:val="002B3D7E"/>
    <w:rsid w:val="002D116E"/>
    <w:rsid w:val="003014BD"/>
    <w:rsid w:val="003377D4"/>
    <w:rsid w:val="0034227B"/>
    <w:rsid w:val="00343DD1"/>
    <w:rsid w:val="003C2CDD"/>
    <w:rsid w:val="00416B01"/>
    <w:rsid w:val="00417695"/>
    <w:rsid w:val="004213D6"/>
    <w:rsid w:val="00477862"/>
    <w:rsid w:val="004977EF"/>
    <w:rsid w:val="004D1508"/>
    <w:rsid w:val="004D3019"/>
    <w:rsid w:val="004F053D"/>
    <w:rsid w:val="0053538D"/>
    <w:rsid w:val="005713EE"/>
    <w:rsid w:val="005907BF"/>
    <w:rsid w:val="006464B9"/>
    <w:rsid w:val="00652573"/>
    <w:rsid w:val="00667AA4"/>
    <w:rsid w:val="006B6323"/>
    <w:rsid w:val="00713029"/>
    <w:rsid w:val="0071559B"/>
    <w:rsid w:val="0076145B"/>
    <w:rsid w:val="00780EBC"/>
    <w:rsid w:val="00792FD3"/>
    <w:rsid w:val="007A23E6"/>
    <w:rsid w:val="007E2025"/>
    <w:rsid w:val="007F39E5"/>
    <w:rsid w:val="007F65B4"/>
    <w:rsid w:val="00805B0E"/>
    <w:rsid w:val="0083360E"/>
    <w:rsid w:val="0084746A"/>
    <w:rsid w:val="008477BF"/>
    <w:rsid w:val="008A18DD"/>
    <w:rsid w:val="008A74AE"/>
    <w:rsid w:val="008C3B3F"/>
    <w:rsid w:val="00904472"/>
    <w:rsid w:val="00910D6C"/>
    <w:rsid w:val="00912BAD"/>
    <w:rsid w:val="00965BB4"/>
    <w:rsid w:val="00971C84"/>
    <w:rsid w:val="009D2ECB"/>
    <w:rsid w:val="009D4423"/>
    <w:rsid w:val="00A121BF"/>
    <w:rsid w:val="00A97EB6"/>
    <w:rsid w:val="00AA1359"/>
    <w:rsid w:val="00AA21F3"/>
    <w:rsid w:val="00AD3A55"/>
    <w:rsid w:val="00AE4C4D"/>
    <w:rsid w:val="00B0152D"/>
    <w:rsid w:val="00B0276C"/>
    <w:rsid w:val="00B2360A"/>
    <w:rsid w:val="00B24F6F"/>
    <w:rsid w:val="00B34CBB"/>
    <w:rsid w:val="00B371CA"/>
    <w:rsid w:val="00B746A9"/>
    <w:rsid w:val="00BF6928"/>
    <w:rsid w:val="00C162A4"/>
    <w:rsid w:val="00C23799"/>
    <w:rsid w:val="00C44050"/>
    <w:rsid w:val="00C6273B"/>
    <w:rsid w:val="00C873D1"/>
    <w:rsid w:val="00D11EA8"/>
    <w:rsid w:val="00D30EE2"/>
    <w:rsid w:val="00D32A06"/>
    <w:rsid w:val="00D53C97"/>
    <w:rsid w:val="00DA08DB"/>
    <w:rsid w:val="00DB333A"/>
    <w:rsid w:val="00DE56C6"/>
    <w:rsid w:val="00E233CA"/>
    <w:rsid w:val="00E90410"/>
    <w:rsid w:val="00E960D1"/>
    <w:rsid w:val="00EA474B"/>
    <w:rsid w:val="00EA6839"/>
    <w:rsid w:val="00EC2EB1"/>
    <w:rsid w:val="00EE6170"/>
    <w:rsid w:val="00F15B02"/>
    <w:rsid w:val="00F60FB7"/>
    <w:rsid w:val="00F62637"/>
    <w:rsid w:val="00F74E56"/>
    <w:rsid w:val="00F97A68"/>
    <w:rsid w:val="00FC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2631375-93E6-43D9-83DA-462F71EA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1769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965B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65BB4"/>
    <w:rPr>
      <w:rFonts w:ascii="CG Times" w:hAnsi="CG Times"/>
      <w:sz w:val="24"/>
      <w:lang w:val="en-US" w:eastAsia="en-US"/>
    </w:rPr>
  </w:style>
  <w:style w:type="paragraph" w:styleId="Podnoje">
    <w:name w:val="footer"/>
    <w:basedOn w:val="Normal"/>
    <w:link w:val="PodnojeChar"/>
    <w:rsid w:val="00965B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65BB4"/>
    <w:rPr>
      <w:rFonts w:ascii="CG Times" w:hAnsi="CG Times"/>
      <w:sz w:val="24"/>
      <w:lang w:val="en-US" w:eastAsia="en-US"/>
    </w:rPr>
  </w:style>
  <w:style w:type="paragraph" w:styleId="StandardWeb">
    <w:name w:val="Normal (Web)"/>
    <w:basedOn w:val="Normal"/>
    <w:uiPriority w:val="99"/>
    <w:unhideWhenUsed/>
    <w:rsid w:val="006464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emcic\AppData\Roaming\Microsoft\Predlo&#353;ci\PreRj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2214A-2541-4DA2-90A9-2CDD3B11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PreRje</Template>
  <TotalTime>1</TotalTime>
  <Pages>3</Pages>
  <Words>942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Us-/2001</vt:lpstr>
    </vt:vector>
  </TitlesOfParts>
  <Company>Pre-installed Company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Us-/2001</dc:title>
  <dc:subject/>
  <dc:creator>Lana Štok</dc:creator>
  <cp:keywords/>
  <dc:description/>
  <cp:lastModifiedBy>Tanja Nemčić</cp:lastModifiedBy>
  <cp:revision>2</cp:revision>
  <cp:lastPrinted>2019-09-11T06:42:00Z</cp:lastPrinted>
  <dcterms:created xsi:type="dcterms:W3CDTF">2020-05-12T11:37:00Z</dcterms:created>
  <dcterms:modified xsi:type="dcterms:W3CDTF">2020-05-12T11:37:00Z</dcterms:modified>
</cp:coreProperties>
</file>