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BF" w:rsidRDefault="002150BF" w:rsidP="002150BF">
      <w:pPr>
        <w:tabs>
          <w:tab w:val="left" w:pos="851"/>
          <w:tab w:val="left" w:pos="2446"/>
        </w:tabs>
        <w:ind w:right="5999"/>
        <w:rPr>
          <w:rFonts w:ascii="Arial" w:hAnsi="Arial"/>
          <w:sz w:val="12"/>
        </w:rPr>
      </w:pPr>
      <w:bookmarkStart w:id="0" w:name="_GoBack"/>
      <w:bookmarkEnd w:id="0"/>
    </w:p>
    <w:p w:rsidR="00BC584F" w:rsidRPr="00BC584F" w:rsidRDefault="00BC584F" w:rsidP="00BC584F">
      <w:pPr>
        <w:tabs>
          <w:tab w:val="left" w:pos="2700"/>
        </w:tabs>
        <w:ind w:left="-1080" w:right="5760"/>
        <w:jc w:val="center"/>
        <w:rPr>
          <w:sz w:val="22"/>
        </w:rPr>
      </w:pPr>
      <w:r w:rsidRPr="00BC584F">
        <w:t xml:space="preserve">            </w:t>
      </w:r>
      <w:bookmarkStart w:id="1" w:name="OLE_LINK1"/>
      <w:r w:rsidRPr="00BC584F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4F" w:rsidRPr="00BC584F" w:rsidRDefault="00BC584F" w:rsidP="00BC584F">
      <w:pPr>
        <w:tabs>
          <w:tab w:val="left" w:pos="851"/>
        </w:tabs>
        <w:ind w:right="5999"/>
        <w:rPr>
          <w:sz w:val="12"/>
        </w:rPr>
      </w:pPr>
    </w:p>
    <w:p w:rsidR="00BC584F" w:rsidRPr="00BC584F" w:rsidRDefault="00BC584F" w:rsidP="00BC584F">
      <w:pPr>
        <w:rPr>
          <w:b/>
        </w:rPr>
      </w:pPr>
      <w:r w:rsidRPr="00BC584F">
        <w:rPr>
          <w:b/>
        </w:rPr>
        <w:t xml:space="preserve"> REPUBLIKA  HRVATSKA</w:t>
      </w:r>
    </w:p>
    <w:p w:rsidR="00BC584F" w:rsidRPr="00BC584F" w:rsidRDefault="00BC584F" w:rsidP="00BC584F">
      <w:pPr>
        <w:rPr>
          <w:b/>
          <w:sz w:val="10"/>
          <w:szCs w:val="10"/>
        </w:rPr>
      </w:pPr>
    </w:p>
    <w:p w:rsidR="00BC584F" w:rsidRPr="00BC584F" w:rsidRDefault="00BC584F" w:rsidP="00BC584F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BC584F">
          <w:rPr>
            <w:b/>
          </w:rPr>
          <w:t>VISOKI  TRGOVAČKI  SUD</w:t>
        </w:r>
      </w:smartTag>
      <w:r w:rsidRPr="00BC584F">
        <w:rPr>
          <w:b/>
        </w:rPr>
        <w:t xml:space="preserve"> </w:t>
      </w:r>
    </w:p>
    <w:p w:rsidR="00BC584F" w:rsidRPr="00BC584F" w:rsidRDefault="00BC584F" w:rsidP="00BC584F">
      <w:pPr>
        <w:rPr>
          <w:b/>
        </w:rPr>
      </w:pPr>
      <w:r w:rsidRPr="00BC584F">
        <w:rPr>
          <w:b/>
        </w:rPr>
        <w:t>REPUBLIKE  HRVATSKE</w:t>
      </w:r>
    </w:p>
    <w:p w:rsidR="00BC584F" w:rsidRPr="00BC584F" w:rsidRDefault="00BC584F" w:rsidP="00BC584F">
      <w:pPr>
        <w:rPr>
          <w:b/>
        </w:rPr>
      </w:pPr>
      <w:r w:rsidRPr="00BC584F">
        <w:rPr>
          <w:b/>
        </w:rPr>
        <w:t xml:space="preserve">               ZAGREB</w:t>
      </w:r>
    </w:p>
    <w:p w:rsidR="00BC584F" w:rsidRPr="00BC584F" w:rsidRDefault="00BC584F" w:rsidP="00BC584F">
      <w:pPr>
        <w:rPr>
          <w:sz w:val="10"/>
          <w:szCs w:val="10"/>
        </w:rPr>
      </w:pPr>
    </w:p>
    <w:p w:rsidR="00BC584F" w:rsidRPr="00BC584F" w:rsidRDefault="00BC584F" w:rsidP="00BC584F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BC584F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1"/>
    <w:p w:rsidR="001C1442" w:rsidRDefault="001C1442" w:rsidP="002150BF">
      <w:pPr>
        <w:tabs>
          <w:tab w:val="left" w:pos="0"/>
        </w:tabs>
        <w:ind w:right="45"/>
        <w:rPr>
          <w:rFonts w:ascii="Arial" w:hAnsi="Arial"/>
        </w:rPr>
      </w:pPr>
    </w:p>
    <w:p w:rsidR="002150BF" w:rsidRPr="001C1442" w:rsidRDefault="002150BF" w:rsidP="002150BF">
      <w:pPr>
        <w:tabs>
          <w:tab w:val="left" w:pos="0"/>
        </w:tabs>
        <w:rPr>
          <w:b/>
        </w:rPr>
      </w:pPr>
      <w:r w:rsidRPr="001C1442">
        <w:t>Broj: 7</w:t>
      </w:r>
      <w:r w:rsidR="00626676">
        <w:t>-208</w:t>
      </w:r>
      <w:r w:rsidRPr="001C1442">
        <w:t>/</w:t>
      </w:r>
      <w:r w:rsidR="001C1442">
        <w:t>20-</w:t>
      </w:r>
      <w:r w:rsidR="004A32F6">
        <w:t>8</w:t>
      </w:r>
      <w:r w:rsidRPr="001C1442">
        <w:rPr>
          <w:b/>
        </w:rPr>
        <w:tab/>
      </w:r>
    </w:p>
    <w:p w:rsidR="002150BF" w:rsidRPr="001C1442" w:rsidRDefault="002150BF" w:rsidP="002150BF">
      <w:pPr>
        <w:tabs>
          <w:tab w:val="left" w:pos="0"/>
        </w:tabs>
      </w:pPr>
      <w:r w:rsidRPr="001C1442">
        <w:t xml:space="preserve">Zagreb, </w:t>
      </w:r>
      <w:r w:rsidR="009301CF">
        <w:t>31. ožujka</w:t>
      </w:r>
      <w:r w:rsidR="00626676">
        <w:t xml:space="preserve"> 2020</w:t>
      </w:r>
      <w:r w:rsidRPr="001C1442">
        <w:t>.</w:t>
      </w:r>
    </w:p>
    <w:p w:rsidR="002150BF" w:rsidRPr="001C1442" w:rsidRDefault="002150BF" w:rsidP="002150BF">
      <w:pPr>
        <w:tabs>
          <w:tab w:val="left" w:pos="0"/>
        </w:tabs>
        <w:ind w:right="45"/>
      </w:pPr>
    </w:p>
    <w:p w:rsidR="002150BF" w:rsidRDefault="002150BF" w:rsidP="00147DFF">
      <w:pPr>
        <w:pStyle w:val="Tijeloteksta"/>
        <w:rPr>
          <w:rFonts w:ascii="Times New Roman" w:hAnsi="Times New Roman"/>
          <w:szCs w:val="24"/>
        </w:rPr>
      </w:pPr>
      <w:r w:rsidRPr="001C1442">
        <w:rPr>
          <w:rFonts w:ascii="Times New Roman" w:hAnsi="Times New Roman"/>
          <w:szCs w:val="24"/>
        </w:rPr>
        <w:t>Na temelju odredbe članka 30. stavka 1. i članka 116. stavka 1. Zakona o sudovima (</w:t>
      </w:r>
      <w:r w:rsidR="00626676">
        <w:rPr>
          <w:rFonts w:ascii="Times New Roman" w:hAnsi="Times New Roman"/>
          <w:szCs w:val="24"/>
        </w:rPr>
        <w:t>"</w:t>
      </w:r>
      <w:r w:rsidRPr="001C1442">
        <w:rPr>
          <w:rFonts w:ascii="Times New Roman" w:hAnsi="Times New Roman"/>
          <w:szCs w:val="24"/>
        </w:rPr>
        <w:t>Narodne novine</w:t>
      </w:r>
      <w:r w:rsidR="00626676">
        <w:rPr>
          <w:rFonts w:ascii="Times New Roman" w:hAnsi="Times New Roman"/>
          <w:szCs w:val="24"/>
        </w:rPr>
        <w:t>"</w:t>
      </w:r>
      <w:r w:rsidRPr="001C1442">
        <w:rPr>
          <w:rFonts w:ascii="Times New Roman" w:hAnsi="Times New Roman"/>
          <w:szCs w:val="24"/>
        </w:rPr>
        <w:t xml:space="preserve"> broj </w:t>
      </w:r>
      <w:r w:rsidR="00626676">
        <w:rPr>
          <w:rFonts w:ascii="Times New Roman" w:hAnsi="Times New Roman"/>
          <w:szCs w:val="24"/>
        </w:rPr>
        <w:t>28/13, 33/15, 82/15, 67/18, 126/19), članka 17. Zakona o zaštiti prijavitelja nepravilnosti ("Narodne novine</w:t>
      </w:r>
      <w:r w:rsidR="00584B20">
        <w:rPr>
          <w:rFonts w:ascii="Times New Roman" w:hAnsi="Times New Roman"/>
          <w:szCs w:val="24"/>
        </w:rPr>
        <w:t>"</w:t>
      </w:r>
      <w:r w:rsidR="00626676">
        <w:rPr>
          <w:rFonts w:ascii="Times New Roman" w:hAnsi="Times New Roman"/>
          <w:szCs w:val="24"/>
        </w:rPr>
        <w:t xml:space="preserve"> broj 17/19) i odredbi članka 4.</w:t>
      </w:r>
      <w:r w:rsidR="004A32F6">
        <w:rPr>
          <w:rFonts w:ascii="Times New Roman" w:hAnsi="Times New Roman"/>
          <w:szCs w:val="24"/>
        </w:rPr>
        <w:t xml:space="preserve"> i 7</w:t>
      </w:r>
      <w:r w:rsidR="00626676">
        <w:rPr>
          <w:rFonts w:ascii="Times New Roman" w:hAnsi="Times New Roman"/>
          <w:szCs w:val="24"/>
        </w:rPr>
        <w:t>. Pravilnika o postupku unutarnjeg prijavljivanja nepravilnosti i imenovanja povjerljive osobe u Visokom trgovačkom sudu Republike Hrvatske, poslovni broj 20-Su-1052/19 od 27. prosinca 2019.</w:t>
      </w:r>
      <w:r w:rsidR="004A32F6">
        <w:rPr>
          <w:rFonts w:ascii="Times New Roman" w:hAnsi="Times New Roman"/>
          <w:szCs w:val="24"/>
        </w:rPr>
        <w:t xml:space="preserve"> (dalje u tekstu: Pravilnik)</w:t>
      </w:r>
      <w:r w:rsidR="00626676">
        <w:rPr>
          <w:rFonts w:ascii="Times New Roman" w:hAnsi="Times New Roman"/>
          <w:szCs w:val="24"/>
        </w:rPr>
        <w:t>, predsjednik Visokog trgov</w:t>
      </w:r>
      <w:r w:rsidR="00147DFF">
        <w:rPr>
          <w:rFonts w:ascii="Times New Roman" w:hAnsi="Times New Roman"/>
          <w:szCs w:val="24"/>
        </w:rPr>
        <w:t>ačkog</w:t>
      </w:r>
      <w:r w:rsidR="00626676">
        <w:rPr>
          <w:rFonts w:ascii="Times New Roman" w:hAnsi="Times New Roman"/>
          <w:szCs w:val="24"/>
        </w:rPr>
        <w:t xml:space="preserve"> suda Republ</w:t>
      </w:r>
      <w:r w:rsidR="00147DFF">
        <w:rPr>
          <w:rFonts w:ascii="Times New Roman" w:hAnsi="Times New Roman"/>
          <w:szCs w:val="24"/>
        </w:rPr>
        <w:t>ike</w:t>
      </w:r>
      <w:r w:rsidR="00626676">
        <w:rPr>
          <w:rFonts w:ascii="Times New Roman" w:hAnsi="Times New Roman"/>
          <w:szCs w:val="24"/>
        </w:rPr>
        <w:t xml:space="preserve"> Hrvatske </w:t>
      </w:r>
      <w:r w:rsidR="00147DFF">
        <w:rPr>
          <w:rFonts w:ascii="Times New Roman" w:hAnsi="Times New Roman"/>
          <w:szCs w:val="24"/>
        </w:rPr>
        <w:t>M</w:t>
      </w:r>
      <w:r w:rsidR="00626676">
        <w:rPr>
          <w:rFonts w:ascii="Times New Roman" w:hAnsi="Times New Roman"/>
          <w:szCs w:val="24"/>
        </w:rPr>
        <w:t>ario Vukelić donosi</w:t>
      </w:r>
      <w:r w:rsidR="00147DFF">
        <w:rPr>
          <w:rFonts w:ascii="Times New Roman" w:hAnsi="Times New Roman"/>
          <w:szCs w:val="24"/>
        </w:rPr>
        <w:t xml:space="preserve"> </w:t>
      </w:r>
      <w:r w:rsidR="009301CF">
        <w:rPr>
          <w:rFonts w:ascii="Times New Roman" w:hAnsi="Times New Roman"/>
          <w:szCs w:val="24"/>
        </w:rPr>
        <w:t>31. ožujka</w:t>
      </w:r>
      <w:r w:rsidR="00147DFF">
        <w:rPr>
          <w:rFonts w:ascii="Times New Roman" w:hAnsi="Times New Roman"/>
          <w:szCs w:val="24"/>
        </w:rPr>
        <w:t xml:space="preserve"> 2020.</w:t>
      </w:r>
    </w:p>
    <w:p w:rsidR="004A32F6" w:rsidRDefault="004A32F6" w:rsidP="00147DFF">
      <w:pPr>
        <w:pStyle w:val="Tijeloteksta"/>
        <w:rPr>
          <w:rFonts w:ascii="Times New Roman" w:hAnsi="Times New Roman"/>
          <w:szCs w:val="24"/>
        </w:rPr>
      </w:pPr>
    </w:p>
    <w:p w:rsidR="004A32F6" w:rsidRPr="001C1442" w:rsidRDefault="004A32F6" w:rsidP="00147DFF">
      <w:pPr>
        <w:pStyle w:val="Tijeloteksta"/>
        <w:rPr>
          <w:rFonts w:ascii="Times New Roman" w:hAnsi="Times New Roman"/>
          <w:szCs w:val="24"/>
        </w:rPr>
      </w:pPr>
    </w:p>
    <w:p w:rsidR="00147DFF" w:rsidRDefault="00147DFF" w:rsidP="00147DF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ODLUKU </w:t>
      </w:r>
    </w:p>
    <w:p w:rsidR="00626676" w:rsidRDefault="00147DFF" w:rsidP="00147DF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IMENOVNAJU </w:t>
      </w:r>
      <w:r w:rsidR="00626676" w:rsidRPr="00716952">
        <w:rPr>
          <w:rFonts w:ascii="Times New Roman" w:hAnsi="Times New Roman" w:cs="Times New Roman"/>
          <w:sz w:val="24"/>
          <w:szCs w:val="24"/>
          <w:lang w:eastAsia="hr-HR"/>
        </w:rPr>
        <w:t>POVJERLJIVE OSOBE</w:t>
      </w:r>
      <w:r w:rsidR="004A32F6">
        <w:rPr>
          <w:rFonts w:ascii="Times New Roman" w:hAnsi="Times New Roman" w:cs="Times New Roman"/>
          <w:sz w:val="24"/>
          <w:szCs w:val="24"/>
          <w:lang w:eastAsia="hr-HR"/>
        </w:rPr>
        <w:t xml:space="preserve"> I ZAMJENIKA POVJERLJIVE OSOBE</w:t>
      </w:r>
    </w:p>
    <w:p w:rsidR="002150BF" w:rsidRPr="001C1442" w:rsidRDefault="002150BF" w:rsidP="002150BF">
      <w:pPr>
        <w:pStyle w:val="Tijeloteksta"/>
        <w:ind w:left="-142"/>
        <w:rPr>
          <w:rFonts w:ascii="Times New Roman" w:hAnsi="Times New Roman"/>
          <w:szCs w:val="24"/>
        </w:rPr>
      </w:pPr>
    </w:p>
    <w:p w:rsidR="002150BF" w:rsidRPr="00584B20" w:rsidRDefault="00584B20" w:rsidP="00584B20">
      <w:pPr>
        <w:jc w:val="center"/>
      </w:pPr>
      <w:r w:rsidRPr="00584B20">
        <w:t>Č</w:t>
      </w:r>
      <w:r>
        <w:t>lanak</w:t>
      </w:r>
      <w:r w:rsidRPr="00584B20">
        <w:t xml:space="preserve"> 1.</w:t>
      </w:r>
    </w:p>
    <w:p w:rsidR="004A32F6" w:rsidRDefault="00147DFF" w:rsidP="002150BF">
      <w:pPr>
        <w:tabs>
          <w:tab w:val="left" w:pos="540"/>
        </w:tabs>
        <w:jc w:val="both"/>
      </w:pPr>
      <w:r>
        <w:t xml:space="preserve">Ovom odlukom povjerljivom osobom </w:t>
      </w:r>
      <w:r w:rsidR="004A32F6">
        <w:t>za unutarnje prijavljivanje nepravilnosti u</w:t>
      </w:r>
      <w:r>
        <w:t xml:space="preserve"> Visokom trgovačkom sudu Republike Hrvatske imenuje se Vladimir Štruk</w:t>
      </w:r>
      <w:r w:rsidR="004A32F6">
        <w:t>, viši sudski savjetnik</w:t>
      </w:r>
      <w:r w:rsidR="00584B20">
        <w:t>.</w:t>
      </w:r>
      <w:r w:rsidR="004A32F6">
        <w:t xml:space="preserve"> </w:t>
      </w:r>
    </w:p>
    <w:p w:rsidR="004A32F6" w:rsidRDefault="004A32F6" w:rsidP="002150BF">
      <w:pPr>
        <w:tabs>
          <w:tab w:val="left" w:pos="540"/>
        </w:tabs>
        <w:jc w:val="both"/>
      </w:pPr>
    </w:p>
    <w:p w:rsidR="004A32F6" w:rsidRDefault="004A32F6" w:rsidP="002150BF">
      <w:pPr>
        <w:tabs>
          <w:tab w:val="left" w:pos="540"/>
        </w:tabs>
        <w:jc w:val="both"/>
      </w:pPr>
      <w:r>
        <w:t>Službeni kontakt i podaci povjerljive osobe su:</w:t>
      </w:r>
    </w:p>
    <w:p w:rsidR="004A32F6" w:rsidRDefault="004A32F6" w:rsidP="002150BF">
      <w:pPr>
        <w:tabs>
          <w:tab w:val="left" w:pos="540"/>
        </w:tabs>
        <w:jc w:val="both"/>
      </w:pPr>
      <w:r>
        <w:t xml:space="preserve">- </w:t>
      </w:r>
      <w:r w:rsidR="002150BF" w:rsidRPr="001C1442">
        <w:t xml:space="preserve">e-mail: </w:t>
      </w:r>
      <w:hyperlink r:id="rId9" w:history="1">
        <w:r w:rsidRPr="00764449">
          <w:rPr>
            <w:rStyle w:val="Hiperveza"/>
          </w:rPr>
          <w:t>vladimir.struk@vts.pravosudje.hr</w:t>
        </w:r>
      </w:hyperlink>
    </w:p>
    <w:p w:rsidR="002150BF" w:rsidRDefault="004A32F6" w:rsidP="002150BF">
      <w:pPr>
        <w:tabs>
          <w:tab w:val="left" w:pos="540"/>
        </w:tabs>
        <w:jc w:val="both"/>
      </w:pPr>
      <w:r>
        <w:t>- T</w:t>
      </w:r>
      <w:r w:rsidR="002150BF" w:rsidRPr="001C1442">
        <w:t>elefon: 01/4896-</w:t>
      </w:r>
      <w:r w:rsidR="00147DFF">
        <w:t>879</w:t>
      </w:r>
      <w:r w:rsidR="002150BF" w:rsidRPr="001C1442">
        <w:t>.</w:t>
      </w:r>
    </w:p>
    <w:p w:rsidR="00584B20" w:rsidRDefault="00584B20" w:rsidP="002150BF">
      <w:pPr>
        <w:jc w:val="both"/>
      </w:pPr>
    </w:p>
    <w:p w:rsidR="00584B20" w:rsidRDefault="00584B20" w:rsidP="00584B20">
      <w:pPr>
        <w:tabs>
          <w:tab w:val="left" w:pos="540"/>
        </w:tabs>
        <w:jc w:val="center"/>
      </w:pPr>
      <w:r>
        <w:t>Članak 2.</w:t>
      </w:r>
    </w:p>
    <w:p w:rsidR="00147DFF" w:rsidRDefault="00147DFF" w:rsidP="002150BF">
      <w:pPr>
        <w:tabs>
          <w:tab w:val="left" w:pos="540"/>
        </w:tabs>
        <w:jc w:val="both"/>
      </w:pPr>
      <w:r>
        <w:t xml:space="preserve">U skladu s čl. 14. st. 2. Pravilnika </w:t>
      </w:r>
      <w:r w:rsidR="004A32F6">
        <w:t xml:space="preserve">povjerljiva osoba </w:t>
      </w:r>
      <w:r w:rsidR="00562048">
        <w:t>dužna je</w:t>
      </w:r>
      <w:r>
        <w:t xml:space="preserve">: </w:t>
      </w:r>
    </w:p>
    <w:p w:rsidR="00147DFF" w:rsidRDefault="00147DFF" w:rsidP="002150BF">
      <w:pPr>
        <w:tabs>
          <w:tab w:val="left" w:pos="540"/>
        </w:tabs>
        <w:jc w:val="both"/>
      </w:pPr>
    </w:p>
    <w:p w:rsidR="00147DFF" w:rsidRPr="00147DFF" w:rsidRDefault="00147DFF" w:rsidP="00147DFF">
      <w:pPr>
        <w:jc w:val="both"/>
        <w:rPr>
          <w:rFonts w:eastAsiaTheme="minorHAnsi"/>
          <w:shd w:val="clear" w:color="auto" w:fill="FFFFFF"/>
        </w:rPr>
      </w:pPr>
      <w:r w:rsidRPr="00147DFF">
        <w:rPr>
          <w:rFonts w:eastAsiaTheme="minorHAnsi"/>
          <w:shd w:val="clear" w:color="auto" w:fill="FFFFFF"/>
        </w:rPr>
        <w:t>1. zaprimiti prijavu nepravilnosti,</w:t>
      </w:r>
    </w:p>
    <w:p w:rsidR="00147DFF" w:rsidRPr="00147DFF" w:rsidRDefault="00147DFF" w:rsidP="00147DFF">
      <w:pPr>
        <w:jc w:val="both"/>
        <w:rPr>
          <w:rFonts w:eastAsiaTheme="minorHAnsi"/>
          <w:shd w:val="clear" w:color="auto" w:fill="FFFFFF"/>
        </w:rPr>
      </w:pPr>
      <w:r w:rsidRPr="00147DFF">
        <w:rPr>
          <w:rFonts w:eastAsiaTheme="minorHAnsi"/>
          <w:shd w:val="clear" w:color="auto" w:fill="FFFFFF"/>
        </w:rPr>
        <w:t>2. ispitati prijavu nepravilnosti najkasnije u roku od (60) šezdeset dana od dana zaprimanja prijave,</w:t>
      </w:r>
    </w:p>
    <w:p w:rsidR="00147DFF" w:rsidRPr="00147DFF" w:rsidRDefault="00147DFF" w:rsidP="00147DFF">
      <w:pPr>
        <w:jc w:val="both"/>
        <w:rPr>
          <w:rFonts w:eastAsiaTheme="minorHAnsi"/>
          <w:shd w:val="clear" w:color="auto" w:fill="FFFFFF"/>
        </w:rPr>
      </w:pPr>
      <w:r w:rsidRPr="00147DFF">
        <w:rPr>
          <w:rFonts w:eastAsiaTheme="minorHAnsi"/>
          <w:shd w:val="clear" w:color="auto" w:fill="FFFFFF"/>
        </w:rPr>
        <w:t>3. bez odgode poduzeti radnje iz svoje nadležnosti potrebne za zaštitu prijavitelja nepravilnosti ako je prijavitelj nepravilnosti učinio vjerojatnim da jest ili bi mogao biti žrtva štetne radnje zbog prijave nepravilnosti,</w:t>
      </w:r>
    </w:p>
    <w:p w:rsidR="00147DFF" w:rsidRPr="00147DFF" w:rsidRDefault="00147DFF" w:rsidP="00147DFF">
      <w:pPr>
        <w:jc w:val="both"/>
        <w:rPr>
          <w:rFonts w:eastAsiaTheme="minorHAnsi"/>
          <w:shd w:val="clear" w:color="auto" w:fill="FFFFFF"/>
        </w:rPr>
      </w:pPr>
      <w:r w:rsidRPr="00147DFF">
        <w:rPr>
          <w:rFonts w:eastAsiaTheme="minorHAnsi"/>
          <w:shd w:val="clear" w:color="auto" w:fill="FFFFFF"/>
        </w:rPr>
        <w:t>4. prijavu o nepravilnosti proslijediti tijelima ovlaštenim na postupanje prema sadržaju prijave, ako nepravilnost nije riješena sa VTSRH,</w:t>
      </w:r>
    </w:p>
    <w:p w:rsidR="00147DFF" w:rsidRPr="00147DFF" w:rsidRDefault="00147DFF" w:rsidP="00147DFF">
      <w:pPr>
        <w:jc w:val="both"/>
        <w:rPr>
          <w:rFonts w:eastAsiaTheme="minorHAnsi"/>
          <w:shd w:val="clear" w:color="auto" w:fill="FFFFFF"/>
        </w:rPr>
      </w:pPr>
      <w:r w:rsidRPr="00147DFF">
        <w:rPr>
          <w:rFonts w:eastAsiaTheme="minorHAnsi"/>
          <w:shd w:val="clear" w:color="auto" w:fill="FFFFFF"/>
        </w:rPr>
        <w:t>5. obavijestiti prijavitelja nepravilnosti, na njegov zahtjev, o tijeku i radnjama poduzetima u postupku i omogućiti mu uvid u spis u roku od (30) trideset dana od zaprimanja zahtjeva,</w:t>
      </w:r>
    </w:p>
    <w:p w:rsidR="00147DFF" w:rsidRPr="00147DFF" w:rsidRDefault="00147DFF" w:rsidP="00147DFF">
      <w:pPr>
        <w:jc w:val="both"/>
        <w:rPr>
          <w:rFonts w:eastAsiaTheme="minorHAnsi"/>
          <w:shd w:val="clear" w:color="auto" w:fill="FFFFFF"/>
        </w:rPr>
      </w:pPr>
      <w:r w:rsidRPr="00147DFF">
        <w:rPr>
          <w:rFonts w:eastAsiaTheme="minorHAnsi"/>
          <w:shd w:val="clear" w:color="auto" w:fill="FFFFFF"/>
        </w:rPr>
        <w:t>6. pisanim putem obavijestiti prijavitelja nepravilnosti o ishodu postupka iz stavka 1. ovoga članka odmah nakon njegova završetka,</w:t>
      </w:r>
    </w:p>
    <w:p w:rsidR="00147DFF" w:rsidRPr="00147DFF" w:rsidRDefault="00147DFF" w:rsidP="00147DFF">
      <w:pPr>
        <w:jc w:val="both"/>
        <w:rPr>
          <w:rFonts w:eastAsiaTheme="minorHAnsi"/>
          <w:shd w:val="clear" w:color="auto" w:fill="FFFFFF"/>
        </w:rPr>
      </w:pPr>
      <w:r w:rsidRPr="00147DFF">
        <w:rPr>
          <w:rFonts w:eastAsiaTheme="minorHAnsi"/>
          <w:shd w:val="clear" w:color="auto" w:fill="FFFFFF"/>
        </w:rPr>
        <w:lastRenderedPageBreak/>
        <w:t>7. pisanim putem izvijestiti nadležno tijelo za vanjsko prijavljivanje nepravilnosti o zaprimljenim prijavama u roku od (30) trideset dana od odlučivanja o prijavi,</w:t>
      </w:r>
    </w:p>
    <w:p w:rsidR="002150BF" w:rsidRDefault="00147DFF" w:rsidP="00147DFF">
      <w:pPr>
        <w:jc w:val="both"/>
        <w:rPr>
          <w:rFonts w:eastAsiaTheme="minorHAnsi"/>
          <w:shd w:val="clear" w:color="auto" w:fill="FFFFFF"/>
        </w:rPr>
      </w:pPr>
      <w:r w:rsidRPr="00147DFF">
        <w:rPr>
          <w:rFonts w:eastAsiaTheme="minorHAnsi"/>
          <w:shd w:val="clear" w:color="auto" w:fill="FFFFFF"/>
        </w:rPr>
        <w:t>8. čuvati identitet prijavitelja nepravilnosti i podatke zaprimljene u prijavi od neovlaštenog otkrivanja odnosno objave drugim osobama, osim ako to nije suprotno zakonu</w:t>
      </w:r>
      <w:r>
        <w:rPr>
          <w:rFonts w:eastAsiaTheme="minorHAnsi"/>
          <w:shd w:val="clear" w:color="auto" w:fill="FFFFFF"/>
        </w:rPr>
        <w:t>.</w:t>
      </w:r>
    </w:p>
    <w:p w:rsidR="00147DFF" w:rsidRDefault="00147DFF" w:rsidP="00147DFF">
      <w:pPr>
        <w:jc w:val="both"/>
      </w:pPr>
    </w:p>
    <w:p w:rsidR="00584B20" w:rsidRDefault="00584B20" w:rsidP="00584B20">
      <w:pPr>
        <w:jc w:val="center"/>
      </w:pPr>
      <w:r>
        <w:t>Članak 3.</w:t>
      </w:r>
    </w:p>
    <w:p w:rsidR="00562048" w:rsidRDefault="004A32F6" w:rsidP="00562048">
      <w:pPr>
        <w:tabs>
          <w:tab w:val="left" w:pos="540"/>
        </w:tabs>
        <w:jc w:val="both"/>
      </w:pPr>
      <w:r>
        <w:t xml:space="preserve">Za zamjenika povjerljive osobe </w:t>
      </w:r>
      <w:r w:rsidR="00562048">
        <w:t xml:space="preserve">za unutarnje prijavljivanje nepravilnosti u Visokom trgovačkom sudu Republike Hrvatske imenuje se: </w:t>
      </w:r>
      <w:r w:rsidR="009301CF">
        <w:t>Josip Sušić, sudski savjetnik</w:t>
      </w:r>
      <w:r w:rsidR="00584B20">
        <w:t>.</w:t>
      </w:r>
      <w:r w:rsidR="00562048">
        <w:t xml:space="preserve"> </w:t>
      </w:r>
    </w:p>
    <w:p w:rsidR="00562048" w:rsidRDefault="00562048" w:rsidP="00562048">
      <w:pPr>
        <w:tabs>
          <w:tab w:val="left" w:pos="540"/>
        </w:tabs>
        <w:jc w:val="both"/>
      </w:pPr>
    </w:p>
    <w:p w:rsidR="00562048" w:rsidRDefault="00562048" w:rsidP="00562048">
      <w:pPr>
        <w:tabs>
          <w:tab w:val="left" w:pos="540"/>
        </w:tabs>
        <w:jc w:val="both"/>
      </w:pPr>
      <w:r>
        <w:t>Službeni kontakt i podaci povjerljive osobe su:</w:t>
      </w:r>
    </w:p>
    <w:p w:rsidR="009301CF" w:rsidRDefault="00562048" w:rsidP="00562048">
      <w:pPr>
        <w:tabs>
          <w:tab w:val="left" w:pos="540"/>
        </w:tabs>
        <w:jc w:val="both"/>
      </w:pPr>
      <w:r>
        <w:t xml:space="preserve">- </w:t>
      </w:r>
      <w:r w:rsidRPr="001C1442">
        <w:t>e-mail:</w:t>
      </w:r>
      <w:r w:rsidR="009301CF">
        <w:t xml:space="preserve"> </w:t>
      </w:r>
      <w:hyperlink r:id="rId10" w:history="1">
        <w:r w:rsidR="009301CF" w:rsidRPr="0000367F">
          <w:rPr>
            <w:rStyle w:val="Hiperveza"/>
          </w:rPr>
          <w:t>josip.susic@vts.pravosudje.hr</w:t>
        </w:r>
      </w:hyperlink>
      <w:r w:rsidR="009301CF">
        <w:t xml:space="preserve"> </w:t>
      </w:r>
    </w:p>
    <w:p w:rsidR="00562048" w:rsidRDefault="009301CF" w:rsidP="00562048">
      <w:pPr>
        <w:tabs>
          <w:tab w:val="left" w:pos="540"/>
        </w:tabs>
        <w:jc w:val="both"/>
      </w:pPr>
      <w:r>
        <w:t>-</w:t>
      </w:r>
      <w:r w:rsidR="00562048">
        <w:t xml:space="preserve"> T</w:t>
      </w:r>
      <w:r w:rsidR="00562048" w:rsidRPr="001C1442">
        <w:t>elefon: 01/4896-</w:t>
      </w:r>
      <w:r w:rsidR="00562048">
        <w:t>8</w:t>
      </w:r>
      <w:r>
        <w:t>19</w:t>
      </w:r>
      <w:r w:rsidR="00562048" w:rsidRPr="001C1442">
        <w:t>.</w:t>
      </w:r>
    </w:p>
    <w:p w:rsidR="00562048" w:rsidRDefault="00562048" w:rsidP="00147DFF">
      <w:pPr>
        <w:jc w:val="both"/>
      </w:pPr>
    </w:p>
    <w:p w:rsidR="00995893" w:rsidRDefault="00584B20" w:rsidP="00584B20">
      <w:pPr>
        <w:jc w:val="center"/>
      </w:pPr>
      <w:r>
        <w:t>Članak 4.</w:t>
      </w:r>
    </w:p>
    <w:p w:rsidR="00562048" w:rsidRDefault="00562048" w:rsidP="00562048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Sva prava, ovlasti i obveze povjerljive osobe na odgovarajući način primjenjuju se na zamjenika.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584B20" w:rsidRDefault="00584B20" w:rsidP="00562048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584B20" w:rsidRDefault="00584B20" w:rsidP="00584B20">
      <w:pPr>
        <w:pStyle w:val="Bezprored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Članak 5.</w:t>
      </w:r>
    </w:p>
    <w:p w:rsidR="00562048" w:rsidRPr="00716952" w:rsidRDefault="00562048" w:rsidP="0056204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Zamjenik djeluje kada povjerljivoj osobi prestane ta dužnost iz bilo kojeg razloga do imenovanja nove osobe, odnosno u slučaju duže nenazočnosti povjerljive osobe (30 i više dana) ili ako ga povjerljiva osoba posebno za to ovlasti, ili u slučaju kraće nenazočnosti povjerljive osobe ako je situacija takva da se ne može čekati.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dogovoru s povjerljivom osobom zamjenik može stalno sudjelovati u radu povjerljive osobe, kao pomoćnik.</w:t>
      </w:r>
    </w:p>
    <w:p w:rsidR="00995893" w:rsidRDefault="00995893" w:rsidP="00147DFF">
      <w:pPr>
        <w:jc w:val="both"/>
      </w:pPr>
    </w:p>
    <w:p w:rsidR="00584B20" w:rsidRDefault="00584B20" w:rsidP="00584B20">
      <w:pPr>
        <w:jc w:val="center"/>
      </w:pPr>
      <w:r>
        <w:t>Članak 6.</w:t>
      </w:r>
    </w:p>
    <w:p w:rsidR="00584B20" w:rsidRDefault="00584B20" w:rsidP="00584B20"/>
    <w:p w:rsidR="00562048" w:rsidRPr="008E093E" w:rsidRDefault="00562048" w:rsidP="00562048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i/ili njezin zamjenik trebaju svoje dužnosti obavljati zakonito i savjesno i ne smiju zlouporabiti svoje ovlasti na štetu prijavitelja nepravilnosti.</w:t>
      </w:r>
    </w:p>
    <w:p w:rsidR="00562048" w:rsidRDefault="00562048" w:rsidP="00147DFF">
      <w:pPr>
        <w:jc w:val="both"/>
      </w:pPr>
    </w:p>
    <w:p w:rsidR="00584B20" w:rsidRDefault="00584B20" w:rsidP="00147DFF">
      <w:pPr>
        <w:jc w:val="both"/>
      </w:pPr>
    </w:p>
    <w:p w:rsidR="00584B20" w:rsidRDefault="00584B20" w:rsidP="00584B20">
      <w:pPr>
        <w:jc w:val="center"/>
      </w:pPr>
      <w:r>
        <w:t>Članak 7.</w:t>
      </w:r>
    </w:p>
    <w:p w:rsidR="00562048" w:rsidRDefault="00562048" w:rsidP="0056204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Povjerljiva osoba dužna je i po prestanku obavljanja dužnosti povjerljive osobe, pa i nakon prestanka radnog odnosa kod poslodavca čuvati povjerljivost podataka za koje je doznala tijekom obavljanja poslova povjerljive osobe.</w:t>
      </w:r>
    </w:p>
    <w:p w:rsidR="00562048" w:rsidRDefault="00562048" w:rsidP="00147DFF">
      <w:pPr>
        <w:jc w:val="both"/>
      </w:pPr>
    </w:p>
    <w:p w:rsidR="00584B20" w:rsidRPr="001C1442" w:rsidRDefault="00584B20" w:rsidP="00584B20">
      <w:pPr>
        <w:jc w:val="center"/>
      </w:pPr>
      <w:r>
        <w:t>Članak 8.</w:t>
      </w:r>
    </w:p>
    <w:p w:rsidR="002150BF" w:rsidRDefault="00377CB7" w:rsidP="002150BF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Ova odluka</w:t>
      </w:r>
      <w:r w:rsidR="00562048">
        <w:rPr>
          <w:rFonts w:ascii="Times New Roman" w:hAnsi="Times New Roman"/>
          <w:szCs w:val="24"/>
        </w:rPr>
        <w:t xml:space="preserve"> stupa na snagu dan</w:t>
      </w:r>
      <w:r>
        <w:rPr>
          <w:rFonts w:ascii="Times New Roman" w:hAnsi="Times New Roman"/>
          <w:szCs w:val="24"/>
        </w:rPr>
        <w:t>o</w:t>
      </w:r>
      <w:r w:rsidR="00562048">
        <w:rPr>
          <w:rFonts w:ascii="Times New Roman" w:hAnsi="Times New Roman"/>
          <w:szCs w:val="24"/>
        </w:rPr>
        <w:t>m donošenja, a</w:t>
      </w:r>
      <w:r>
        <w:rPr>
          <w:rFonts w:ascii="Times New Roman" w:hAnsi="Times New Roman"/>
          <w:szCs w:val="24"/>
        </w:rPr>
        <w:t xml:space="preserve"> </w:t>
      </w:r>
      <w:r w:rsidR="00562048">
        <w:rPr>
          <w:rFonts w:ascii="Times New Roman" w:hAnsi="Times New Roman"/>
          <w:szCs w:val="24"/>
        </w:rPr>
        <w:t>objavit će se na mrežnoj s</w:t>
      </w:r>
      <w:r>
        <w:rPr>
          <w:rFonts w:ascii="Times New Roman" w:hAnsi="Times New Roman"/>
          <w:szCs w:val="24"/>
        </w:rPr>
        <w:t>t</w:t>
      </w:r>
      <w:r w:rsidR="00562048">
        <w:rPr>
          <w:rFonts w:ascii="Times New Roman" w:hAnsi="Times New Roman"/>
          <w:szCs w:val="24"/>
        </w:rPr>
        <w:t>r</w:t>
      </w:r>
      <w:r w:rsidR="00584B20">
        <w:rPr>
          <w:rFonts w:ascii="Times New Roman" w:hAnsi="Times New Roman"/>
          <w:szCs w:val="24"/>
        </w:rPr>
        <w:t>a</w:t>
      </w:r>
      <w:r w:rsidR="00562048">
        <w:rPr>
          <w:rFonts w:ascii="Times New Roman" w:hAnsi="Times New Roman"/>
          <w:szCs w:val="24"/>
        </w:rPr>
        <w:t>nici Visokog trgov</w:t>
      </w:r>
      <w:r>
        <w:rPr>
          <w:rFonts w:ascii="Times New Roman" w:hAnsi="Times New Roman"/>
          <w:szCs w:val="24"/>
        </w:rPr>
        <w:t>ačkog</w:t>
      </w:r>
      <w:r w:rsidR="00562048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 xml:space="preserve">uda </w:t>
      </w:r>
      <w:r w:rsidR="00562048">
        <w:rPr>
          <w:rFonts w:ascii="Times New Roman" w:hAnsi="Times New Roman"/>
          <w:szCs w:val="24"/>
        </w:rPr>
        <w:t>Repub</w:t>
      </w:r>
      <w:r>
        <w:rPr>
          <w:rFonts w:ascii="Times New Roman" w:hAnsi="Times New Roman"/>
          <w:szCs w:val="24"/>
        </w:rPr>
        <w:t>like Hrvatske</w:t>
      </w:r>
      <w:r w:rsidR="00562048">
        <w:rPr>
          <w:rFonts w:ascii="Times New Roman" w:hAnsi="Times New Roman"/>
          <w:szCs w:val="24"/>
        </w:rPr>
        <w:t>.</w:t>
      </w:r>
    </w:p>
    <w:p w:rsidR="00562048" w:rsidRDefault="00562048" w:rsidP="002150BF">
      <w:pPr>
        <w:pStyle w:val="Tijeloteksta"/>
        <w:rPr>
          <w:rFonts w:ascii="Times New Roman" w:hAnsi="Times New Roman"/>
          <w:szCs w:val="24"/>
        </w:rPr>
      </w:pPr>
    </w:p>
    <w:p w:rsidR="002150BF" w:rsidRPr="001C1442" w:rsidRDefault="002150BF" w:rsidP="002150BF">
      <w:pPr>
        <w:pStyle w:val="Tijeloteksta"/>
        <w:jc w:val="center"/>
        <w:rPr>
          <w:rFonts w:ascii="Times New Roman" w:hAnsi="Times New Roman"/>
          <w:szCs w:val="24"/>
        </w:rPr>
      </w:pPr>
      <w:r w:rsidRPr="001C1442">
        <w:rPr>
          <w:rFonts w:ascii="Times New Roman" w:hAnsi="Times New Roman"/>
          <w:szCs w:val="24"/>
        </w:rPr>
        <w:t xml:space="preserve">U Zagrebu </w:t>
      </w:r>
      <w:r w:rsidR="009301CF">
        <w:rPr>
          <w:rFonts w:ascii="Times New Roman" w:hAnsi="Times New Roman"/>
          <w:szCs w:val="24"/>
        </w:rPr>
        <w:t>31. ožujka</w:t>
      </w:r>
      <w:r w:rsidRPr="001C1442">
        <w:rPr>
          <w:rFonts w:ascii="Times New Roman" w:hAnsi="Times New Roman"/>
          <w:szCs w:val="24"/>
        </w:rPr>
        <w:t xml:space="preserve"> 20</w:t>
      </w:r>
      <w:r w:rsidR="00562048">
        <w:rPr>
          <w:rFonts w:ascii="Times New Roman" w:hAnsi="Times New Roman"/>
          <w:szCs w:val="24"/>
        </w:rPr>
        <w:t>20</w:t>
      </w:r>
      <w:r w:rsidRPr="001C1442">
        <w:rPr>
          <w:rFonts w:ascii="Times New Roman" w:hAnsi="Times New Roman"/>
          <w:szCs w:val="24"/>
        </w:rPr>
        <w:t>.</w:t>
      </w:r>
    </w:p>
    <w:p w:rsidR="002150BF" w:rsidRPr="001C1442" w:rsidRDefault="002150BF" w:rsidP="002150BF">
      <w:pPr>
        <w:pStyle w:val="Tijeloteksta"/>
        <w:rPr>
          <w:rFonts w:ascii="Times New Roman" w:hAnsi="Times New Roman"/>
          <w:szCs w:val="24"/>
        </w:rPr>
      </w:pPr>
    </w:p>
    <w:p w:rsidR="002150BF" w:rsidRDefault="002150BF" w:rsidP="002150BF">
      <w:pPr>
        <w:pStyle w:val="Tijeloteksta"/>
        <w:rPr>
          <w:rFonts w:ascii="Times New Roman" w:hAnsi="Times New Roman"/>
          <w:szCs w:val="24"/>
        </w:rPr>
      </w:pPr>
      <w:r w:rsidRPr="001C1442">
        <w:rPr>
          <w:rFonts w:ascii="Times New Roman" w:hAnsi="Times New Roman"/>
          <w:szCs w:val="24"/>
        </w:rPr>
        <w:tab/>
      </w:r>
      <w:r w:rsidRPr="001C1442">
        <w:rPr>
          <w:rFonts w:ascii="Times New Roman" w:hAnsi="Times New Roman"/>
          <w:szCs w:val="24"/>
        </w:rPr>
        <w:tab/>
      </w:r>
      <w:r w:rsidRPr="001C1442">
        <w:rPr>
          <w:rFonts w:ascii="Times New Roman" w:hAnsi="Times New Roman"/>
          <w:szCs w:val="24"/>
        </w:rPr>
        <w:tab/>
      </w:r>
      <w:r w:rsidRPr="001C1442">
        <w:rPr>
          <w:rFonts w:ascii="Times New Roman" w:hAnsi="Times New Roman"/>
          <w:szCs w:val="24"/>
        </w:rPr>
        <w:tab/>
      </w:r>
      <w:r w:rsidRPr="001C1442">
        <w:rPr>
          <w:rFonts w:ascii="Times New Roman" w:hAnsi="Times New Roman"/>
          <w:szCs w:val="24"/>
        </w:rPr>
        <w:tab/>
      </w:r>
      <w:r w:rsidRPr="001C1442">
        <w:rPr>
          <w:rFonts w:ascii="Times New Roman" w:hAnsi="Times New Roman"/>
          <w:szCs w:val="24"/>
        </w:rPr>
        <w:tab/>
      </w:r>
      <w:r w:rsidRPr="001C1442">
        <w:rPr>
          <w:rFonts w:ascii="Times New Roman" w:hAnsi="Times New Roman"/>
          <w:szCs w:val="24"/>
        </w:rPr>
        <w:tab/>
      </w:r>
      <w:r w:rsidRPr="001C1442">
        <w:rPr>
          <w:rFonts w:ascii="Times New Roman" w:hAnsi="Times New Roman"/>
          <w:szCs w:val="24"/>
        </w:rPr>
        <w:tab/>
        <w:t>PREDSJEDNIK SUDA</w:t>
      </w:r>
    </w:p>
    <w:p w:rsidR="00562048" w:rsidRPr="001C1442" w:rsidRDefault="00562048" w:rsidP="002150BF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Mario Vukelić</w:t>
      </w:r>
      <w:r w:rsidR="00BC584F">
        <w:rPr>
          <w:rFonts w:ascii="Times New Roman" w:hAnsi="Times New Roman"/>
          <w:szCs w:val="24"/>
        </w:rPr>
        <w:t>, v.r.</w:t>
      </w:r>
    </w:p>
    <w:p w:rsidR="002150BF" w:rsidRDefault="002150BF" w:rsidP="002150BF">
      <w:pPr>
        <w:jc w:val="both"/>
        <w:rPr>
          <w:u w:val="single"/>
        </w:rPr>
      </w:pPr>
    </w:p>
    <w:p w:rsidR="00584B20" w:rsidRDefault="00584B20" w:rsidP="002150BF">
      <w:pPr>
        <w:jc w:val="both"/>
        <w:rPr>
          <w:u w:val="single"/>
        </w:rPr>
      </w:pPr>
    </w:p>
    <w:p w:rsidR="00584B20" w:rsidRDefault="00584B20" w:rsidP="002150BF">
      <w:pPr>
        <w:jc w:val="both"/>
        <w:rPr>
          <w:u w:val="single"/>
        </w:rPr>
      </w:pPr>
    </w:p>
    <w:p w:rsidR="00584B20" w:rsidRDefault="00584B20" w:rsidP="002150BF">
      <w:pPr>
        <w:jc w:val="both"/>
        <w:rPr>
          <w:u w:val="single"/>
        </w:rPr>
      </w:pPr>
    </w:p>
    <w:p w:rsidR="00584B20" w:rsidRDefault="00584B20" w:rsidP="002150BF">
      <w:pPr>
        <w:jc w:val="both"/>
        <w:rPr>
          <w:u w:val="single"/>
        </w:rPr>
      </w:pPr>
    </w:p>
    <w:p w:rsidR="00584B20" w:rsidRDefault="00584B20" w:rsidP="002150BF">
      <w:pPr>
        <w:jc w:val="both"/>
        <w:rPr>
          <w:u w:val="single"/>
        </w:rPr>
      </w:pPr>
    </w:p>
    <w:p w:rsidR="00584B20" w:rsidRDefault="00584B20" w:rsidP="002150BF">
      <w:pPr>
        <w:jc w:val="both"/>
        <w:rPr>
          <w:u w:val="single"/>
        </w:rPr>
      </w:pPr>
    </w:p>
    <w:sectPr w:rsidR="00584B20" w:rsidSect="009301CF">
      <w:headerReference w:type="default" r:id="rId11"/>
      <w:pgSz w:w="11906" w:h="16838" w:code="9"/>
      <w:pgMar w:top="1418" w:right="1418" w:bottom="1560" w:left="1418" w:header="709" w:footer="70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6F" w:rsidRDefault="0014426F" w:rsidP="00584B20">
      <w:r>
        <w:separator/>
      </w:r>
    </w:p>
  </w:endnote>
  <w:endnote w:type="continuationSeparator" w:id="0">
    <w:p w:rsidR="0014426F" w:rsidRDefault="0014426F" w:rsidP="0058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6F" w:rsidRDefault="0014426F" w:rsidP="00584B20">
      <w:r>
        <w:separator/>
      </w:r>
    </w:p>
  </w:footnote>
  <w:footnote w:type="continuationSeparator" w:id="0">
    <w:p w:rsidR="0014426F" w:rsidRDefault="0014426F" w:rsidP="0058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635873"/>
      <w:docPartObj>
        <w:docPartGallery w:val="Page Numbers (Top of Page)"/>
        <w:docPartUnique/>
      </w:docPartObj>
    </w:sdtPr>
    <w:sdtEndPr/>
    <w:sdtContent>
      <w:p w:rsidR="00584B20" w:rsidRDefault="00584B2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70">
          <w:rPr>
            <w:noProof/>
          </w:rPr>
          <w:t>2</w:t>
        </w:r>
        <w:r>
          <w:fldChar w:fldCharType="end"/>
        </w:r>
      </w:p>
    </w:sdtContent>
  </w:sdt>
  <w:p w:rsidR="00584B20" w:rsidRDefault="00584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635B"/>
    <w:multiLevelType w:val="hybridMultilevel"/>
    <w:tmpl w:val="B1440E64"/>
    <w:lvl w:ilvl="0" w:tplc="1FE2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F7"/>
    <w:rsid w:val="000B14D6"/>
    <w:rsid w:val="0014426F"/>
    <w:rsid w:val="00147DFF"/>
    <w:rsid w:val="001C1442"/>
    <w:rsid w:val="002150BF"/>
    <w:rsid w:val="00376CF7"/>
    <w:rsid w:val="00377B0B"/>
    <w:rsid w:val="00377CB7"/>
    <w:rsid w:val="003A751A"/>
    <w:rsid w:val="004959AE"/>
    <w:rsid w:val="004A32F6"/>
    <w:rsid w:val="004D555D"/>
    <w:rsid w:val="00503582"/>
    <w:rsid w:val="00562048"/>
    <w:rsid w:val="00584B20"/>
    <w:rsid w:val="005D082A"/>
    <w:rsid w:val="00626676"/>
    <w:rsid w:val="009301CF"/>
    <w:rsid w:val="00995893"/>
    <w:rsid w:val="00BC584F"/>
    <w:rsid w:val="00D82ED3"/>
    <w:rsid w:val="00DE7F8E"/>
    <w:rsid w:val="00E617B3"/>
    <w:rsid w:val="00EC1746"/>
    <w:rsid w:val="00F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50BF"/>
    <w:pPr>
      <w:keepNext/>
      <w:tabs>
        <w:tab w:val="left" w:pos="851"/>
      </w:tabs>
      <w:ind w:right="5999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50BF"/>
    <w:rPr>
      <w:rFonts w:ascii="Arial" w:eastAsia="Times New Roman" w:hAnsi="Arial" w:cs="Times New Roman"/>
      <w:b/>
      <w:sz w:val="20"/>
      <w:szCs w:val="20"/>
      <w:lang w:eastAsia="hr-HR"/>
    </w:rPr>
  </w:style>
  <w:style w:type="character" w:styleId="Hiperveza">
    <w:name w:val="Hyperlink"/>
    <w:basedOn w:val="Zadanifontodlomka"/>
    <w:rsid w:val="002150B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2150BF"/>
    <w:pPr>
      <w:tabs>
        <w:tab w:val="left" w:pos="0"/>
      </w:tabs>
      <w:ind w:right="45"/>
      <w:jc w:val="both"/>
    </w:pPr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150BF"/>
    <w:rPr>
      <w:rFonts w:ascii="Arial" w:eastAsia="Times New Roman" w:hAnsi="Arial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2150BF"/>
    <w:pPr>
      <w:ind w:firstLine="720"/>
    </w:pPr>
    <w:rPr>
      <w:sz w:val="22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150BF"/>
    <w:rPr>
      <w:rFonts w:ascii="Times New Roman" w:eastAsia="Times New Roman" w:hAnsi="Times New Roman" w:cs="Times New Roman"/>
      <w:szCs w:val="20"/>
      <w:lang w:val="en-AU" w:eastAsia="hr-HR"/>
    </w:rPr>
  </w:style>
  <w:style w:type="paragraph" w:customStyle="1" w:styleId="t-9-8">
    <w:name w:val="t-9-8"/>
    <w:basedOn w:val="Normal"/>
    <w:rsid w:val="002150B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62667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84B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84B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01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1C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50BF"/>
    <w:pPr>
      <w:keepNext/>
      <w:tabs>
        <w:tab w:val="left" w:pos="851"/>
      </w:tabs>
      <w:ind w:right="5999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50BF"/>
    <w:rPr>
      <w:rFonts w:ascii="Arial" w:eastAsia="Times New Roman" w:hAnsi="Arial" w:cs="Times New Roman"/>
      <w:b/>
      <w:sz w:val="20"/>
      <w:szCs w:val="20"/>
      <w:lang w:eastAsia="hr-HR"/>
    </w:rPr>
  </w:style>
  <w:style w:type="character" w:styleId="Hiperveza">
    <w:name w:val="Hyperlink"/>
    <w:basedOn w:val="Zadanifontodlomka"/>
    <w:rsid w:val="002150B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2150BF"/>
    <w:pPr>
      <w:tabs>
        <w:tab w:val="left" w:pos="0"/>
      </w:tabs>
      <w:ind w:right="45"/>
      <w:jc w:val="both"/>
    </w:pPr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150BF"/>
    <w:rPr>
      <w:rFonts w:ascii="Arial" w:eastAsia="Times New Roman" w:hAnsi="Arial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2150BF"/>
    <w:pPr>
      <w:ind w:firstLine="720"/>
    </w:pPr>
    <w:rPr>
      <w:sz w:val="22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150BF"/>
    <w:rPr>
      <w:rFonts w:ascii="Times New Roman" w:eastAsia="Times New Roman" w:hAnsi="Times New Roman" w:cs="Times New Roman"/>
      <w:szCs w:val="20"/>
      <w:lang w:val="en-AU" w:eastAsia="hr-HR"/>
    </w:rPr>
  </w:style>
  <w:style w:type="paragraph" w:customStyle="1" w:styleId="t-9-8">
    <w:name w:val="t-9-8"/>
    <w:basedOn w:val="Normal"/>
    <w:rsid w:val="002150B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62667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84B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84B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01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1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sip.susic@vts.pravosudj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struk@vts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Boran Guberina</cp:lastModifiedBy>
  <cp:revision>2</cp:revision>
  <cp:lastPrinted>2020-06-18T13:12:00Z</cp:lastPrinted>
  <dcterms:created xsi:type="dcterms:W3CDTF">2022-01-11T13:10:00Z</dcterms:created>
  <dcterms:modified xsi:type="dcterms:W3CDTF">2022-01-11T13:10:00Z</dcterms:modified>
</cp:coreProperties>
</file>