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B1" w:rsidRPr="00C5063D" w:rsidRDefault="00D81FB1" w:rsidP="00D81FB1">
      <w:pPr>
        <w:tabs>
          <w:tab w:val="left" w:pos="2700"/>
        </w:tabs>
        <w:ind w:left="-1080" w:right="5760"/>
        <w:jc w:val="center"/>
        <w:rPr>
          <w:sz w:val="22"/>
        </w:rPr>
      </w:pPr>
      <w:r w:rsidRPr="00C5063D">
        <w:t xml:space="preserve">              </w:t>
      </w:r>
      <w:r>
        <w:rPr>
          <w:noProof/>
        </w:rPr>
        <w:drawing>
          <wp:inline distT="0" distB="0" distL="0" distR="0" wp14:anchorId="45939966" wp14:editId="4A70C1C9">
            <wp:extent cx="571500" cy="716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B1" w:rsidRPr="00C5063D" w:rsidRDefault="00D81FB1" w:rsidP="00D81FB1">
      <w:pPr>
        <w:tabs>
          <w:tab w:val="left" w:pos="851"/>
        </w:tabs>
        <w:ind w:right="5999"/>
        <w:rPr>
          <w:sz w:val="12"/>
        </w:rPr>
      </w:pPr>
    </w:p>
    <w:p w:rsidR="00D81FB1" w:rsidRPr="00C5063D" w:rsidRDefault="00D81FB1" w:rsidP="00D81FB1">
      <w:pPr>
        <w:rPr>
          <w:b/>
        </w:rPr>
      </w:pPr>
      <w:r w:rsidRPr="00C5063D">
        <w:rPr>
          <w:b/>
        </w:rPr>
        <w:t xml:space="preserve"> REPUBLIKA  HRVATSKA</w:t>
      </w:r>
    </w:p>
    <w:p w:rsidR="00D81FB1" w:rsidRPr="00C5063D" w:rsidRDefault="00D81FB1" w:rsidP="00D81FB1">
      <w:pPr>
        <w:rPr>
          <w:b/>
          <w:sz w:val="10"/>
          <w:szCs w:val="10"/>
        </w:rPr>
      </w:pPr>
    </w:p>
    <w:p w:rsidR="00D81FB1" w:rsidRPr="00C5063D" w:rsidRDefault="00D81FB1" w:rsidP="00D81FB1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5063D">
          <w:rPr>
            <w:b/>
          </w:rPr>
          <w:t>VISOKI  TRGOVAČKI  SUD</w:t>
        </w:r>
      </w:smartTag>
      <w:r w:rsidRPr="00C5063D">
        <w:rPr>
          <w:b/>
        </w:rPr>
        <w:t xml:space="preserve"> </w:t>
      </w:r>
    </w:p>
    <w:p w:rsidR="00D81FB1" w:rsidRPr="00C5063D" w:rsidRDefault="00D81FB1" w:rsidP="00D81FB1">
      <w:pPr>
        <w:rPr>
          <w:b/>
        </w:rPr>
      </w:pPr>
      <w:r w:rsidRPr="00C5063D">
        <w:rPr>
          <w:b/>
        </w:rPr>
        <w:t>REPUBLIKE  HRVATSKE</w:t>
      </w:r>
    </w:p>
    <w:p w:rsidR="00D81FB1" w:rsidRPr="00C5063D" w:rsidRDefault="00D81FB1" w:rsidP="00D81FB1">
      <w:pPr>
        <w:rPr>
          <w:b/>
        </w:rPr>
      </w:pPr>
      <w:r w:rsidRPr="00C5063D">
        <w:rPr>
          <w:b/>
        </w:rPr>
        <w:t xml:space="preserve">               ZAGREB</w:t>
      </w:r>
    </w:p>
    <w:p w:rsidR="00D81FB1" w:rsidRPr="00C5063D" w:rsidRDefault="00D81FB1" w:rsidP="00D81FB1">
      <w:pPr>
        <w:rPr>
          <w:sz w:val="10"/>
          <w:szCs w:val="10"/>
        </w:rPr>
      </w:pPr>
    </w:p>
    <w:p w:rsidR="00D81FB1" w:rsidRPr="00C5063D" w:rsidRDefault="00D81FB1" w:rsidP="00D81FB1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5063D">
        <w:rPr>
          <w:rFonts w:ascii="Arial" w:hAnsi="Arial"/>
          <w:b/>
          <w:sz w:val="20"/>
          <w:szCs w:val="20"/>
        </w:rPr>
        <w:t xml:space="preserve"> URED PREDSJEDNIKA SUDA</w:t>
      </w:r>
    </w:p>
    <w:p w:rsidR="00336925" w:rsidRPr="00AD6077" w:rsidRDefault="00336925" w:rsidP="0024698F">
      <w:pPr>
        <w:tabs>
          <w:tab w:val="left" w:pos="993"/>
        </w:tabs>
      </w:pPr>
    </w:p>
    <w:p w:rsidR="0024698F" w:rsidRPr="005826B7" w:rsidRDefault="0024698F" w:rsidP="0024698F">
      <w:pPr>
        <w:tabs>
          <w:tab w:val="left" w:pos="993"/>
        </w:tabs>
        <w:rPr>
          <w:rFonts w:ascii="Arial" w:hAnsi="Arial" w:cs="Arial"/>
        </w:rPr>
      </w:pPr>
      <w:r w:rsidRPr="005826B7">
        <w:rPr>
          <w:rFonts w:ascii="Arial" w:hAnsi="Arial" w:cs="Arial"/>
        </w:rPr>
        <w:t>Broj: 7-Su-</w:t>
      </w:r>
      <w:r w:rsidR="003F46A7">
        <w:rPr>
          <w:rFonts w:ascii="Arial" w:hAnsi="Arial" w:cs="Arial"/>
        </w:rPr>
        <w:t>744</w:t>
      </w:r>
      <w:r w:rsidR="005826B7" w:rsidRPr="005826B7">
        <w:rPr>
          <w:rFonts w:ascii="Arial" w:hAnsi="Arial" w:cs="Arial"/>
        </w:rPr>
        <w:t>/2</w:t>
      </w:r>
      <w:r w:rsidR="003F46A7">
        <w:rPr>
          <w:rFonts w:ascii="Arial" w:hAnsi="Arial" w:cs="Arial"/>
        </w:rPr>
        <w:t>022-12</w:t>
      </w:r>
      <w:r w:rsidRPr="005826B7">
        <w:rPr>
          <w:rFonts w:ascii="Arial" w:hAnsi="Arial" w:cs="Arial"/>
        </w:rPr>
        <w:t xml:space="preserve"> </w:t>
      </w:r>
    </w:p>
    <w:p w:rsidR="0024698F" w:rsidRPr="005826B7" w:rsidRDefault="0024698F" w:rsidP="0024698F">
      <w:pPr>
        <w:tabs>
          <w:tab w:val="left" w:pos="993"/>
        </w:tabs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U Zagrebu, </w:t>
      </w:r>
      <w:r w:rsidR="0096100B">
        <w:rPr>
          <w:rFonts w:ascii="Arial" w:hAnsi="Arial" w:cs="Arial"/>
        </w:rPr>
        <w:t>14. studenoga</w:t>
      </w:r>
      <w:r w:rsidR="005D1068" w:rsidRPr="005826B7">
        <w:rPr>
          <w:rFonts w:ascii="Arial" w:hAnsi="Arial" w:cs="Arial"/>
        </w:rPr>
        <w:t xml:space="preserve"> 20</w:t>
      </w:r>
      <w:r w:rsidR="005826B7" w:rsidRPr="005826B7">
        <w:rPr>
          <w:rFonts w:ascii="Arial" w:hAnsi="Arial" w:cs="Arial"/>
        </w:rPr>
        <w:t>22</w:t>
      </w:r>
      <w:r w:rsidRPr="005826B7">
        <w:rPr>
          <w:rFonts w:ascii="Arial" w:hAnsi="Arial" w:cs="Arial"/>
        </w:rPr>
        <w:t>.</w:t>
      </w:r>
    </w:p>
    <w:p w:rsidR="005826B7" w:rsidRPr="005826B7" w:rsidRDefault="005826B7" w:rsidP="005826B7">
      <w:pPr>
        <w:tabs>
          <w:tab w:val="left" w:pos="993"/>
        </w:tabs>
        <w:ind w:left="-360" w:firstLine="360"/>
        <w:rPr>
          <w:rFonts w:ascii="Arial" w:hAnsi="Arial" w:cs="Arial"/>
        </w:rPr>
      </w:pP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  <w:b/>
        </w:rPr>
      </w:pPr>
      <w:r w:rsidRPr="005826B7">
        <w:rPr>
          <w:rFonts w:ascii="Arial" w:hAnsi="Arial" w:cs="Arial"/>
          <w:b/>
        </w:rPr>
        <w:t xml:space="preserve">OBAVIJEST UZ JAVNI NATJEČAJ </w:t>
      </w: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  <w:b/>
        </w:rPr>
      </w:pPr>
      <w:r w:rsidRPr="005826B7">
        <w:rPr>
          <w:rFonts w:ascii="Arial" w:hAnsi="Arial" w:cs="Arial"/>
          <w:b/>
        </w:rPr>
        <w:t>O VREMENU I MJESTU ODRŽAVANJA TESTIRANJA</w:t>
      </w: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</w:rPr>
      </w:pPr>
    </w:p>
    <w:p w:rsidR="005826B7" w:rsidRPr="005826B7" w:rsidRDefault="005826B7" w:rsidP="005826B7">
      <w:pPr>
        <w:pStyle w:val="Bezproreda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:rsidR="005826B7" w:rsidRPr="005826B7" w:rsidRDefault="005826B7" w:rsidP="005826B7">
      <w:pPr>
        <w:tabs>
          <w:tab w:val="left" w:pos="993"/>
        </w:tabs>
        <w:ind w:left="-360" w:firstLine="360"/>
        <w:jc w:val="center"/>
        <w:rPr>
          <w:rFonts w:ascii="Arial" w:hAnsi="Arial" w:cs="Arial"/>
        </w:rPr>
      </w:pPr>
    </w:p>
    <w:p w:rsidR="005826B7" w:rsidRPr="005826B7" w:rsidRDefault="005826B7" w:rsidP="005826B7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Testiranje kandidata</w:t>
      </w:r>
      <w:r w:rsidR="0096100B">
        <w:rPr>
          <w:rFonts w:ascii="Arial" w:hAnsi="Arial" w:cs="Arial"/>
        </w:rPr>
        <w:t xml:space="preserve"> za radno mjesto voditelj Odjela za materijalno-financijsko poslovanje </w:t>
      </w:r>
      <w:r w:rsidR="007A05EF">
        <w:rPr>
          <w:rFonts w:ascii="Arial" w:hAnsi="Arial" w:cs="Arial"/>
        </w:rPr>
        <w:t>(oglas je objavljen u Narodnim novinama, broj 126/22 te u Biltenu HZZ, broj 105/22 te na mrežnim stranicama Ministarstva pravosuđa i uprave i Visokog trgovačkog suda Republike Hrvatske</w:t>
      </w:r>
      <w:r w:rsidR="00C45030">
        <w:rPr>
          <w:rFonts w:ascii="Arial" w:hAnsi="Arial" w:cs="Arial"/>
        </w:rPr>
        <w:t>)</w:t>
      </w:r>
      <w:r w:rsidR="007A05EF">
        <w:rPr>
          <w:rFonts w:ascii="Arial" w:hAnsi="Arial" w:cs="Arial"/>
        </w:rPr>
        <w:t xml:space="preserve"> </w:t>
      </w:r>
      <w:r w:rsidRPr="005826B7">
        <w:rPr>
          <w:rFonts w:ascii="Arial" w:hAnsi="Arial" w:cs="Arial"/>
        </w:rPr>
        <w:t xml:space="preserve">održat će se: </w:t>
      </w:r>
    </w:p>
    <w:p w:rsidR="005826B7" w:rsidRPr="005826B7" w:rsidRDefault="005826B7" w:rsidP="005826B7">
      <w:pPr>
        <w:jc w:val="both"/>
        <w:rPr>
          <w:rFonts w:ascii="Arial" w:hAnsi="Arial" w:cs="Arial"/>
        </w:rPr>
      </w:pPr>
    </w:p>
    <w:p w:rsidR="005826B7" w:rsidRPr="005826B7" w:rsidRDefault="007A05EF" w:rsidP="005826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23. studenoga</w:t>
      </w:r>
      <w:r w:rsidR="005826B7" w:rsidRPr="005826B7">
        <w:rPr>
          <w:rFonts w:ascii="Arial" w:hAnsi="Arial" w:cs="Arial"/>
          <w:b/>
        </w:rPr>
        <w:t xml:space="preserve"> 202</w:t>
      </w:r>
      <w:r w:rsidR="005826B7">
        <w:rPr>
          <w:rFonts w:ascii="Arial" w:hAnsi="Arial" w:cs="Arial"/>
          <w:b/>
        </w:rPr>
        <w:t>2</w:t>
      </w:r>
      <w:r w:rsidR="005826B7" w:rsidRPr="005826B7">
        <w:rPr>
          <w:rFonts w:ascii="Arial" w:hAnsi="Arial" w:cs="Arial"/>
          <w:b/>
        </w:rPr>
        <w:t xml:space="preserve">. s početkom u </w:t>
      </w:r>
      <w:r>
        <w:rPr>
          <w:rFonts w:ascii="Arial" w:hAnsi="Arial" w:cs="Arial"/>
          <w:b/>
        </w:rPr>
        <w:t>13,30</w:t>
      </w:r>
      <w:r w:rsidR="005826B7" w:rsidRPr="005826B7">
        <w:rPr>
          <w:rFonts w:ascii="Arial" w:hAnsi="Arial" w:cs="Arial"/>
          <w:b/>
        </w:rPr>
        <w:t xml:space="preserve"> sati</w:t>
      </w:r>
    </w:p>
    <w:p w:rsidR="005826B7" w:rsidRPr="005826B7" w:rsidRDefault="005826B7" w:rsidP="005826B7">
      <w:pPr>
        <w:jc w:val="center"/>
        <w:rPr>
          <w:rFonts w:ascii="Arial" w:hAnsi="Arial" w:cs="Arial"/>
        </w:rPr>
      </w:pPr>
      <w:r w:rsidRPr="005826B7">
        <w:rPr>
          <w:rFonts w:ascii="Arial" w:hAnsi="Arial" w:cs="Arial"/>
        </w:rPr>
        <w:t>u prostorijama Visokog trgovačkog suda Republike Hrvatske,</w:t>
      </w:r>
    </w:p>
    <w:p w:rsidR="005826B7" w:rsidRPr="005826B7" w:rsidRDefault="005826B7" w:rsidP="005826B7">
      <w:pPr>
        <w:jc w:val="center"/>
        <w:rPr>
          <w:rFonts w:ascii="Arial" w:hAnsi="Arial" w:cs="Arial"/>
        </w:rPr>
      </w:pPr>
      <w:r w:rsidRPr="005826B7">
        <w:rPr>
          <w:rFonts w:ascii="Arial" w:hAnsi="Arial" w:cs="Arial"/>
        </w:rPr>
        <w:t>Berislavićeva 11, Zagreb</w:t>
      </w:r>
    </w:p>
    <w:p w:rsidR="005826B7" w:rsidRPr="005826B7" w:rsidRDefault="005826B7" w:rsidP="005826B7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2355" w:type="dxa"/>
        <w:tblLook w:val="04A0" w:firstRow="1" w:lastRow="0" w:firstColumn="1" w:lastColumn="0" w:noHBand="0" w:noVBand="1"/>
      </w:tblPr>
      <w:tblGrid>
        <w:gridCol w:w="959"/>
        <w:gridCol w:w="1701"/>
        <w:gridCol w:w="1701"/>
      </w:tblGrid>
      <w:tr w:rsidR="005826B7" w:rsidRPr="005826B7" w:rsidTr="00DE7499">
        <w:tc>
          <w:tcPr>
            <w:tcW w:w="959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Red. broj</w:t>
            </w:r>
          </w:p>
        </w:tc>
        <w:tc>
          <w:tcPr>
            <w:tcW w:w="1701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Ime</w:t>
            </w:r>
          </w:p>
        </w:tc>
        <w:tc>
          <w:tcPr>
            <w:tcW w:w="1701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Prezime</w:t>
            </w:r>
          </w:p>
        </w:tc>
      </w:tr>
      <w:tr w:rsidR="005826B7" w:rsidRPr="005826B7" w:rsidTr="00DE7499">
        <w:tc>
          <w:tcPr>
            <w:tcW w:w="959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</w:tcPr>
          <w:p w:rsidR="005826B7" w:rsidRPr="005826B7" w:rsidRDefault="007A05EF" w:rsidP="001E00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</w:t>
            </w:r>
          </w:p>
        </w:tc>
        <w:tc>
          <w:tcPr>
            <w:tcW w:w="1701" w:type="dxa"/>
          </w:tcPr>
          <w:p w:rsidR="005826B7" w:rsidRPr="005826B7" w:rsidRDefault="007A05EF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5826B7" w:rsidRPr="005826B7" w:rsidTr="00DE7499">
        <w:tc>
          <w:tcPr>
            <w:tcW w:w="959" w:type="dxa"/>
          </w:tcPr>
          <w:p w:rsidR="005826B7" w:rsidRPr="005826B7" w:rsidRDefault="005826B7" w:rsidP="005826B7">
            <w:pPr>
              <w:jc w:val="center"/>
              <w:rPr>
                <w:rFonts w:ascii="Arial" w:hAnsi="Arial" w:cs="Arial"/>
              </w:rPr>
            </w:pPr>
            <w:r w:rsidRPr="005826B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5826B7" w:rsidRPr="005826B7" w:rsidRDefault="007A05EF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1701" w:type="dxa"/>
          </w:tcPr>
          <w:p w:rsidR="005826B7" w:rsidRPr="005826B7" w:rsidRDefault="007A05EF" w:rsidP="005826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</w:tr>
    </w:tbl>
    <w:p w:rsidR="00CD74E9" w:rsidRPr="005826B7" w:rsidRDefault="00CD74E9" w:rsidP="0024698F">
      <w:pPr>
        <w:tabs>
          <w:tab w:val="left" w:pos="2520"/>
        </w:tabs>
        <w:jc w:val="both"/>
        <w:rPr>
          <w:rFonts w:ascii="Arial" w:hAnsi="Arial" w:cs="Arial"/>
        </w:rPr>
      </w:pP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  <w:u w:val="single"/>
        </w:rPr>
        <w:t>Pravila testiranja</w:t>
      </w:r>
      <w:r w:rsidRPr="005826B7">
        <w:rPr>
          <w:rFonts w:ascii="Arial" w:hAnsi="Arial" w:cs="Arial"/>
        </w:rPr>
        <w:t>:</w:t>
      </w:r>
    </w:p>
    <w:p w:rsidR="0024698F" w:rsidRPr="005826B7" w:rsidRDefault="0024698F" w:rsidP="0024698F">
      <w:pPr>
        <w:rPr>
          <w:rFonts w:ascii="Arial" w:hAnsi="Arial" w:cs="Arial"/>
        </w:rPr>
      </w:pPr>
    </w:p>
    <w:p w:rsidR="001E0035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Po dolasku na provjeru znanja, od kandidata će biti zatražena odgovarajuća identifikacijska isprava radi utvrđivanja identiteta. Kandidati koji ne mogu dokazati identitet, kao i osobe za koje se utvrdi da nisu podnijele urednu prijavu na javni natječaj za radno mjesto za koje se obavlja testiranje, ne mogu pristupiti testiranju. Kandidati koji dođu nakon 1</w:t>
      </w:r>
      <w:r w:rsidR="007A05EF">
        <w:rPr>
          <w:rFonts w:ascii="Arial" w:hAnsi="Arial" w:cs="Arial"/>
        </w:rPr>
        <w:t>3,30</w:t>
      </w:r>
      <w:r w:rsidRPr="005826B7">
        <w:rPr>
          <w:rFonts w:ascii="Arial" w:hAnsi="Arial" w:cs="Arial"/>
        </w:rPr>
        <w:t xml:space="preserve"> sati u zgradu VTSRH neće moći pristupiti testiranju. </w:t>
      </w:r>
    </w:p>
    <w:p w:rsidR="001E0035" w:rsidRDefault="001E0035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Svi kandidati sami snose troškove dolaska i prisustvovanja testiranju.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Za vrijeme boravka u zgradi VTSRH kandidati su dužni poštivati kućni red i postupati prema uputama članova Komisije i drugih službenih osoba. U slučaju kršenja kućnog reda i nepridržavanja uputa službenih osoba, kandidati će biti upozoreni na primjeran način, a ako se i dalje nastave neprimjereno ponašati bit će udaljeni s testiranja, te će se smatrati da su odustali od daljnjeg postupka testiranja.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lastRenderedPageBreak/>
        <w:t>Za vrijeme provjere znanja i sposobnosti nije dopušteno:</w:t>
      </w:r>
    </w:p>
    <w:p w:rsidR="0024698F" w:rsidRPr="005826B7" w:rsidRDefault="0024698F" w:rsidP="0024698F">
      <w:pPr>
        <w:rPr>
          <w:rFonts w:ascii="Arial" w:hAnsi="Arial" w:cs="Arial"/>
        </w:rPr>
      </w:pP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>- koristiti se bilo kakvom literaturom odnosno bilješkama</w:t>
      </w: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>- koristiti mobitel ili druga komunikacijska sredstva</w:t>
      </w: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- napuštati prostoriju u kojoj se provjera odvija bez odobrenja osobe koja provodi </w:t>
      </w:r>
    </w:p>
    <w:p w:rsidR="0024698F" w:rsidRPr="005826B7" w:rsidRDefault="0024698F" w:rsidP="0024698F">
      <w:pPr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  testiranje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- razgovarati s ostalim kandidatima niti na drugi način remetiti koncentraciju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  kandidata.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>Ako pojedini kandidat ne poštuje pravila testiranja bit će udaljen iz prostorije, a njegov rezultat Komisija neće priznati niti bodovati.</w:t>
      </w:r>
    </w:p>
    <w:p w:rsidR="0024698F" w:rsidRPr="005826B7" w:rsidRDefault="0024698F" w:rsidP="0024698F">
      <w:pPr>
        <w:ind w:firstLine="720"/>
        <w:jc w:val="both"/>
        <w:rPr>
          <w:rFonts w:ascii="Arial" w:hAnsi="Arial" w:cs="Arial"/>
        </w:rPr>
      </w:pPr>
    </w:p>
    <w:p w:rsidR="00C45030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Nakon provedenog testiranja i razgovora (intervjua) Komisija utvrđuje rang-listu kandidata prema ukupnom broju ostvarenih bodova. </w:t>
      </w:r>
    </w:p>
    <w:p w:rsidR="00C45030" w:rsidRDefault="00C45030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O </w:t>
      </w:r>
      <w:r w:rsidR="00C45030">
        <w:rPr>
          <w:rFonts w:ascii="Arial" w:hAnsi="Arial" w:cs="Arial"/>
        </w:rPr>
        <w:t xml:space="preserve">rezultatima testiranja </w:t>
      </w:r>
      <w:r w:rsidRPr="005826B7">
        <w:rPr>
          <w:rFonts w:ascii="Arial" w:hAnsi="Arial" w:cs="Arial"/>
        </w:rPr>
        <w:t>kandidati će biti obaviješteni naknadno objavom na web stranici VTSRH.</w:t>
      </w:r>
    </w:p>
    <w:p w:rsidR="0024698F" w:rsidRPr="005826B7" w:rsidRDefault="0024698F" w:rsidP="0024698F">
      <w:pPr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 xml:space="preserve">Svi kandidati prijavljeni na </w:t>
      </w:r>
      <w:r w:rsidR="00C45030">
        <w:rPr>
          <w:rFonts w:ascii="Arial" w:hAnsi="Arial" w:cs="Arial"/>
        </w:rPr>
        <w:t>oglas</w:t>
      </w:r>
      <w:r w:rsidRPr="005826B7">
        <w:rPr>
          <w:rFonts w:ascii="Arial" w:hAnsi="Arial" w:cs="Arial"/>
        </w:rPr>
        <w:t xml:space="preserve"> imaju pravo uvida u rezultate i dokumentaciju koja se odnosi na javni natječaj.</w:t>
      </w:r>
    </w:p>
    <w:p w:rsidR="0024698F" w:rsidRPr="005826B7" w:rsidRDefault="0024698F" w:rsidP="0024698F">
      <w:pPr>
        <w:jc w:val="both"/>
        <w:rPr>
          <w:rFonts w:ascii="Arial" w:hAnsi="Arial" w:cs="Arial"/>
        </w:rPr>
      </w:pPr>
    </w:p>
    <w:p w:rsidR="0024698F" w:rsidRPr="005826B7" w:rsidRDefault="0024698F" w:rsidP="0024698F">
      <w:pPr>
        <w:jc w:val="both"/>
        <w:rPr>
          <w:rFonts w:ascii="Arial" w:hAnsi="Arial" w:cs="Arial"/>
        </w:rPr>
      </w:pP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</w:r>
      <w:r w:rsidRPr="005826B7">
        <w:rPr>
          <w:rFonts w:ascii="Arial" w:hAnsi="Arial" w:cs="Arial"/>
        </w:rPr>
        <w:tab/>
        <w:t>KOMISIJA ZA PROVEDBU JAVNOG NATJEČAJA</w:t>
      </w:r>
    </w:p>
    <w:p w:rsidR="0024698F" w:rsidRPr="005826B7" w:rsidRDefault="0024698F" w:rsidP="0024698F">
      <w:pPr>
        <w:rPr>
          <w:rFonts w:ascii="Arial" w:hAnsi="Arial" w:cs="Arial"/>
          <w:u w:val="single"/>
        </w:rPr>
      </w:pPr>
      <w:bookmarkStart w:id="0" w:name="_GoBack"/>
      <w:bookmarkEnd w:id="0"/>
    </w:p>
    <w:sectPr w:rsidR="0024698F" w:rsidRPr="005826B7" w:rsidSect="00F85CEB">
      <w:headerReference w:type="even" r:id="rId7"/>
      <w:headerReference w:type="default" r:id="rId8"/>
      <w:pgSz w:w="11906" w:h="16838" w:code="9"/>
      <w:pgMar w:top="1393" w:right="1134" w:bottom="1701" w:left="1701" w:header="709" w:footer="709" w:gutter="0"/>
      <w:paperSrc w:first="1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85" w:rsidRDefault="00A70A85">
      <w:r>
        <w:separator/>
      </w:r>
    </w:p>
  </w:endnote>
  <w:endnote w:type="continuationSeparator" w:id="0">
    <w:p w:rsidR="00A70A85" w:rsidRDefault="00A7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85" w:rsidRDefault="00A70A85">
      <w:r>
        <w:separator/>
      </w:r>
    </w:p>
  </w:footnote>
  <w:footnote w:type="continuationSeparator" w:id="0">
    <w:p w:rsidR="00A70A85" w:rsidRDefault="00A7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2" w:rsidRDefault="0024698F" w:rsidP="0000271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02712" w:rsidRDefault="00A70A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12" w:rsidRDefault="0024698F" w:rsidP="0000271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9301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002712" w:rsidRDefault="00A70A85" w:rsidP="00002712">
    <w:pPr>
      <w:pStyle w:val="Zaglavlje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D"/>
    <w:rsid w:val="001E0035"/>
    <w:rsid w:val="0024698F"/>
    <w:rsid w:val="00336925"/>
    <w:rsid w:val="003F46A7"/>
    <w:rsid w:val="00471C59"/>
    <w:rsid w:val="00493017"/>
    <w:rsid w:val="005540D9"/>
    <w:rsid w:val="005826B7"/>
    <w:rsid w:val="00590CBC"/>
    <w:rsid w:val="005A3EA9"/>
    <w:rsid w:val="005D1068"/>
    <w:rsid w:val="00677E02"/>
    <w:rsid w:val="00715744"/>
    <w:rsid w:val="007A05EF"/>
    <w:rsid w:val="00864319"/>
    <w:rsid w:val="008D6814"/>
    <w:rsid w:val="0096100B"/>
    <w:rsid w:val="0098013B"/>
    <w:rsid w:val="00987191"/>
    <w:rsid w:val="009D30BD"/>
    <w:rsid w:val="00A70A85"/>
    <w:rsid w:val="00B2077E"/>
    <w:rsid w:val="00C45030"/>
    <w:rsid w:val="00CD74E9"/>
    <w:rsid w:val="00D81FB1"/>
    <w:rsid w:val="00E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5498DE-EE3C-468A-B6D7-86332654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4698F"/>
    <w:rPr>
      <w:color w:val="0000FF"/>
      <w:u w:val="single"/>
    </w:rPr>
  </w:style>
  <w:style w:type="paragraph" w:styleId="Zaglavlje">
    <w:name w:val="header"/>
    <w:basedOn w:val="Normal"/>
    <w:link w:val="ZaglavljeChar"/>
    <w:rsid w:val="002469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469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4698F"/>
  </w:style>
  <w:style w:type="paragraph" w:styleId="Tekstbalonia">
    <w:name w:val="Balloon Text"/>
    <w:basedOn w:val="Normal"/>
    <w:link w:val="TekstbaloniaChar"/>
    <w:uiPriority w:val="99"/>
    <w:semiHidden/>
    <w:unhideWhenUsed/>
    <w:rsid w:val="002469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98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8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2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16</cp:revision>
  <cp:lastPrinted>2022-11-14T14:20:00Z</cp:lastPrinted>
  <dcterms:created xsi:type="dcterms:W3CDTF">2017-02-10T13:43:00Z</dcterms:created>
  <dcterms:modified xsi:type="dcterms:W3CDTF">2022-11-14T14:22:00Z</dcterms:modified>
</cp:coreProperties>
</file>