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E6" w:rsidRDefault="00B3602A">
      <w:r>
        <w:t>OBRAZLOŽENJE POSEBNOG DIJELA FINANCIJSKOG PLANA</w:t>
      </w:r>
    </w:p>
    <w:p w:rsidR="00B3602A" w:rsidRDefault="00662FF1">
      <w:r>
        <w:t>Županijski sud u Vukovaru</w:t>
      </w:r>
    </w:p>
    <w:p w:rsidR="00662FF1" w:rsidRDefault="00662FF1"/>
    <w:p w:rsidR="00B3602A" w:rsidRDefault="00B3602A" w:rsidP="00B3602A">
      <w:pPr>
        <w:pStyle w:val="Odlomakpopisa"/>
        <w:numPr>
          <w:ilvl w:val="0"/>
          <w:numId w:val="1"/>
        </w:numPr>
      </w:pPr>
      <w:r>
        <w:t>Razdjel: 109 MINISTARSTVO PRAVOSUĐA I UPRAVE</w:t>
      </w:r>
    </w:p>
    <w:p w:rsidR="00B3602A" w:rsidRDefault="00B3602A" w:rsidP="00B3602A">
      <w:pPr>
        <w:pStyle w:val="Odlomakpopisa"/>
        <w:numPr>
          <w:ilvl w:val="0"/>
          <w:numId w:val="1"/>
        </w:numPr>
      </w:pPr>
      <w:r>
        <w:t>Glava: 10965-20809</w:t>
      </w:r>
    </w:p>
    <w:p w:rsidR="00B3602A" w:rsidRDefault="00B3602A" w:rsidP="00B3602A">
      <w:pPr>
        <w:pStyle w:val="Odlomakpopisa"/>
        <w:numPr>
          <w:ilvl w:val="0"/>
          <w:numId w:val="1"/>
        </w:numPr>
      </w:pPr>
      <w:r>
        <w:t>Aktivnost: 6380003</w:t>
      </w:r>
    </w:p>
    <w:p w:rsidR="00B3602A" w:rsidRDefault="00B3602A" w:rsidP="00B3602A">
      <w:pPr>
        <w:pStyle w:val="Odlomakpopisa"/>
        <w:numPr>
          <w:ilvl w:val="0"/>
          <w:numId w:val="1"/>
        </w:numPr>
      </w:pPr>
      <w:r>
        <w:t>Aktivnost: 6590005</w:t>
      </w:r>
    </w:p>
    <w:p w:rsidR="00B3602A" w:rsidRDefault="00B3602A" w:rsidP="00B3602A">
      <w:pPr>
        <w:pStyle w:val="Odlomakpopisa"/>
        <w:jc w:val="both"/>
      </w:pPr>
    </w:p>
    <w:p w:rsidR="00662FF1" w:rsidRDefault="00662FF1" w:rsidP="00B3602A">
      <w:pPr>
        <w:pStyle w:val="Odlomakpopisa"/>
        <w:jc w:val="both"/>
      </w:pPr>
    </w:p>
    <w:p w:rsidR="00B3602A" w:rsidRDefault="00DD52FB" w:rsidP="00B3602A">
      <w:pPr>
        <w:pStyle w:val="Odlomakpopisa"/>
        <w:ind w:left="0"/>
        <w:jc w:val="both"/>
      </w:pPr>
      <w:r>
        <w:t>PLAĆE I DOPRINOSI:</w:t>
      </w:r>
    </w:p>
    <w:p w:rsidR="00662FF1" w:rsidRDefault="00662FF1" w:rsidP="00B3602A">
      <w:pPr>
        <w:pStyle w:val="Odlomakpopisa"/>
        <w:ind w:left="0"/>
        <w:jc w:val="both"/>
      </w:pPr>
    </w:p>
    <w:p w:rsidR="00662FF1" w:rsidRDefault="00662FF1" w:rsidP="00B3602A">
      <w:pPr>
        <w:pStyle w:val="Odlomakpopisa"/>
        <w:ind w:left="0"/>
        <w:jc w:val="both"/>
      </w:pPr>
    </w:p>
    <w:p w:rsidR="00B3602A" w:rsidRDefault="00B3602A" w:rsidP="00B3602A">
      <w:pPr>
        <w:pStyle w:val="Odlomakpopisa"/>
        <w:ind w:left="0"/>
        <w:jc w:val="both"/>
      </w:pPr>
      <w:r>
        <w:t xml:space="preserve">U Županijskom sudu u Vukovaru izračun plaće za financijski plan </w:t>
      </w:r>
      <w:r w:rsidRPr="00634C4C">
        <w:rPr>
          <w:b/>
        </w:rPr>
        <w:t>2023.</w:t>
      </w:r>
      <w:r>
        <w:t xml:space="preserve"> god. je rađen </w:t>
      </w:r>
      <w:r w:rsidR="008175B5">
        <w:t xml:space="preserve">na bazi osnovice 6.286,29, te ukupnog koeficijenta  37 službenika  44,626, za 12 mjeseci, uvećanog za 0,5 </w:t>
      </w:r>
      <w:r w:rsidR="00BD2F35">
        <w:t>%</w:t>
      </w:r>
      <w:r w:rsidR="008175B5">
        <w:t xml:space="preserve">minulog rada, pasivnog dežurstva i procijenjenog prekovremenog rada za dežurne službenike, što ukupno iznosi 3.427.831,26 kn, ili </w:t>
      </w:r>
      <w:r w:rsidR="008175B5" w:rsidRPr="00BD2F35">
        <w:rPr>
          <w:b/>
        </w:rPr>
        <w:t>454.951,3</w:t>
      </w:r>
      <w:r w:rsidR="00634C4C" w:rsidRPr="00BD2F35">
        <w:rPr>
          <w:b/>
        </w:rPr>
        <w:t>9</w:t>
      </w:r>
      <w:r w:rsidR="00634C4C">
        <w:t xml:space="preserve"> eura. Procijenjeni prekovremeni rad za dežurne službenike iznosi </w:t>
      </w:r>
      <w:r w:rsidR="00634C4C" w:rsidRPr="00FB3F80">
        <w:rPr>
          <w:b/>
        </w:rPr>
        <w:t>74.609,16</w:t>
      </w:r>
      <w:r w:rsidR="00634C4C">
        <w:t xml:space="preserve"> ili 9.902,34 eura.</w:t>
      </w:r>
    </w:p>
    <w:p w:rsidR="00634C4C" w:rsidRDefault="00634C4C" w:rsidP="00B3602A">
      <w:pPr>
        <w:pStyle w:val="Odlomakpopisa"/>
        <w:ind w:left="0"/>
        <w:jc w:val="both"/>
      </w:pPr>
    </w:p>
    <w:p w:rsidR="00634C4C" w:rsidRDefault="00634C4C" w:rsidP="00B3602A">
      <w:pPr>
        <w:pStyle w:val="Odlomakpopisa"/>
        <w:ind w:left="0"/>
        <w:jc w:val="both"/>
      </w:pPr>
      <w:r>
        <w:t>Za 13 namještenika izračun je rađen također na bazi osnovice 6.286,29, te ukupnog koeficijenta 10,204</w:t>
      </w:r>
      <w:r w:rsidR="00BD2F35">
        <w:t xml:space="preserve"> za 12 mjeseci uvećan za 0,5 %</w:t>
      </w:r>
      <w:r>
        <w:t xml:space="preserve">minulog rada, što ukupno iznosi 773.592,36 kn ili </w:t>
      </w:r>
      <w:r w:rsidR="00FB3F80">
        <w:rPr>
          <w:b/>
        </w:rPr>
        <w:t xml:space="preserve">102.673,35 </w:t>
      </w:r>
      <w:r>
        <w:t>eura.</w:t>
      </w:r>
    </w:p>
    <w:p w:rsidR="00BD2F35" w:rsidRDefault="00BD2F35" w:rsidP="00B3602A">
      <w:pPr>
        <w:pStyle w:val="Odlomakpopisa"/>
        <w:ind w:left="0"/>
        <w:jc w:val="both"/>
      </w:pPr>
    </w:p>
    <w:p w:rsidR="00BD2F35" w:rsidRDefault="00BD2F35" w:rsidP="00B3602A">
      <w:pPr>
        <w:pStyle w:val="Odlomakpopisa"/>
        <w:ind w:left="0"/>
        <w:jc w:val="both"/>
      </w:pPr>
      <w:r>
        <w:t xml:space="preserve">Za 13 dužnosnika osnovica od 4.710,595 i ukupnog koeficijenta 58,288 za 12 mjeseci, te planiranog upošljavanja 2 nova suca od polovine 2023 , procijenjenog  aktivnog i pasivnog dežurstva , te minulog rada za 0,5 % , što ukupno iznosi 3.700.112,72 kn ili </w:t>
      </w:r>
      <w:r w:rsidRPr="00BD2F35">
        <w:rPr>
          <w:b/>
        </w:rPr>
        <w:t>491.089,35</w:t>
      </w:r>
      <w:r>
        <w:t xml:space="preserve"> eura</w:t>
      </w:r>
      <w:r w:rsidR="00FB3F80">
        <w:t>.</w:t>
      </w:r>
    </w:p>
    <w:p w:rsidR="00FB3F80" w:rsidRDefault="00FB3F80" w:rsidP="00B3602A">
      <w:pPr>
        <w:pStyle w:val="Odlomakpopisa"/>
        <w:ind w:left="0"/>
        <w:jc w:val="both"/>
      </w:pPr>
      <w:r>
        <w:t xml:space="preserve"> </w:t>
      </w:r>
    </w:p>
    <w:p w:rsidR="003339C6" w:rsidRDefault="00FB3F80" w:rsidP="00B3602A">
      <w:pPr>
        <w:pStyle w:val="Odlomakpopisa"/>
        <w:ind w:left="0"/>
        <w:jc w:val="both"/>
      </w:pPr>
      <w:r w:rsidRPr="00FB3F80">
        <w:rPr>
          <w:b/>
        </w:rPr>
        <w:t>U K U P N O</w:t>
      </w:r>
      <w:r>
        <w:t xml:space="preserve">:  Plaće za redovan rad-1.048.714 eura </w:t>
      </w:r>
    </w:p>
    <w:p w:rsidR="00FB3F80" w:rsidRDefault="003339C6" w:rsidP="00B3602A">
      <w:pPr>
        <w:pStyle w:val="Odlomakpopisa"/>
        <w:ind w:left="0"/>
        <w:jc w:val="both"/>
      </w:pPr>
      <w:r>
        <w:t xml:space="preserve">                         P</w:t>
      </w:r>
      <w:r w:rsidR="00FB3F80">
        <w:t>laće za prekovremeni rad-9.902 eura za procijenjena dežurstva službenika</w:t>
      </w:r>
      <w:r>
        <w:t>.</w:t>
      </w:r>
    </w:p>
    <w:p w:rsidR="003339C6" w:rsidRDefault="00DD52FB" w:rsidP="00B3602A">
      <w:pPr>
        <w:pStyle w:val="Odlomakpopisa"/>
        <w:ind w:left="0"/>
        <w:jc w:val="both"/>
      </w:pPr>
      <w:r>
        <w:t>Doprinosi na plaće u 2023. Iznose 174.672 eura.</w:t>
      </w:r>
    </w:p>
    <w:p w:rsidR="00DD52FB" w:rsidRDefault="00DD52FB" w:rsidP="00B3602A">
      <w:pPr>
        <w:pStyle w:val="Odlomakpopisa"/>
        <w:ind w:left="0"/>
        <w:jc w:val="both"/>
      </w:pPr>
    </w:p>
    <w:p w:rsidR="003339C6" w:rsidRDefault="003339C6" w:rsidP="00B3602A">
      <w:pPr>
        <w:pStyle w:val="Odlomakpopisa"/>
        <w:ind w:left="0"/>
        <w:jc w:val="both"/>
      </w:pPr>
      <w:r>
        <w:t xml:space="preserve">2024.god je rađena na bazi potrebnih sredstava za 2023 uvećanog za 0,5 % </w:t>
      </w:r>
      <w:r w:rsidR="00A02027">
        <w:t xml:space="preserve"> sto ukupno iznosi 1.063.910 eura.</w:t>
      </w:r>
    </w:p>
    <w:p w:rsidR="00662FF1" w:rsidRDefault="00DD52FB" w:rsidP="00B3602A">
      <w:pPr>
        <w:pStyle w:val="Odlomakpopisa"/>
        <w:ind w:left="0"/>
        <w:jc w:val="both"/>
      </w:pPr>
      <w:r>
        <w:t>Doprinosi na plaće -175.545 eura.</w:t>
      </w:r>
    </w:p>
    <w:p w:rsidR="00A02027" w:rsidRDefault="00A02027" w:rsidP="00B3602A">
      <w:pPr>
        <w:pStyle w:val="Odlomakpopisa"/>
        <w:ind w:left="0"/>
        <w:jc w:val="both"/>
      </w:pPr>
      <w:r>
        <w:t>2025. je uvećana za 0,5% minulog rada na bazi podataka iz 2024 što iznosi 1.069.229,06 eura</w:t>
      </w:r>
      <w:r w:rsidR="00DD52FB">
        <w:t>.</w:t>
      </w:r>
    </w:p>
    <w:p w:rsidR="00DD52FB" w:rsidRDefault="00DD52FB" w:rsidP="00B3602A">
      <w:pPr>
        <w:pStyle w:val="Odlomakpopisa"/>
        <w:ind w:left="0"/>
        <w:jc w:val="both"/>
      </w:pPr>
      <w:r>
        <w:t>Doprinosi na plaće-176.423 eura.</w:t>
      </w:r>
      <w:bookmarkStart w:id="0" w:name="_GoBack"/>
      <w:bookmarkEnd w:id="0"/>
    </w:p>
    <w:p w:rsidR="00592C38" w:rsidRDefault="00592C38" w:rsidP="00B3602A">
      <w:pPr>
        <w:pStyle w:val="Odlomakpopisa"/>
        <w:ind w:left="0"/>
        <w:jc w:val="both"/>
      </w:pPr>
    </w:p>
    <w:p w:rsidR="00662FF1" w:rsidRDefault="00662FF1" w:rsidP="00B3602A">
      <w:pPr>
        <w:pStyle w:val="Odlomakpopisa"/>
        <w:ind w:left="0"/>
        <w:jc w:val="both"/>
      </w:pPr>
    </w:p>
    <w:p w:rsidR="00592C38" w:rsidRDefault="00592C38" w:rsidP="00B3602A">
      <w:pPr>
        <w:pStyle w:val="Odlomakpopisa"/>
        <w:ind w:left="0"/>
        <w:jc w:val="both"/>
      </w:pPr>
      <w:r>
        <w:t>OSTALI RASHODI ZA ZAPOSLENE:</w:t>
      </w:r>
    </w:p>
    <w:p w:rsidR="00592C38" w:rsidRDefault="00592C38" w:rsidP="00B3602A">
      <w:pPr>
        <w:pStyle w:val="Odlomakpopisa"/>
        <w:ind w:left="0"/>
        <w:jc w:val="both"/>
      </w:pPr>
    </w:p>
    <w:p w:rsidR="00592C38" w:rsidRDefault="00592C38" w:rsidP="00B3602A">
      <w:pPr>
        <w:pStyle w:val="Odlomakpopisa"/>
        <w:ind w:left="0"/>
        <w:jc w:val="both"/>
      </w:pPr>
      <w:r>
        <w:t xml:space="preserve">U  </w:t>
      </w:r>
      <w:r w:rsidRPr="00592C38">
        <w:rPr>
          <w:b/>
        </w:rPr>
        <w:t>2023.god</w:t>
      </w:r>
      <w:r>
        <w:t>.planirano je za:</w:t>
      </w:r>
    </w:p>
    <w:p w:rsidR="00592C38" w:rsidRDefault="00592C38" w:rsidP="00B3602A">
      <w:pPr>
        <w:pStyle w:val="Odlomakpopisa"/>
        <w:ind w:left="0"/>
        <w:jc w:val="both"/>
      </w:pPr>
    </w:p>
    <w:p w:rsidR="00B3602A" w:rsidRDefault="00592C38" w:rsidP="00592C38">
      <w:pPr>
        <w:pStyle w:val="Odlomakpopisa"/>
        <w:numPr>
          <w:ilvl w:val="0"/>
          <w:numId w:val="1"/>
        </w:numPr>
      </w:pPr>
      <w:r>
        <w:t>Regres-50 osoba -                     9.954,21 eura</w:t>
      </w:r>
    </w:p>
    <w:p w:rsidR="00592C38" w:rsidRDefault="00592C38" w:rsidP="00592C38">
      <w:pPr>
        <w:pStyle w:val="Odlomakpopisa"/>
        <w:numPr>
          <w:ilvl w:val="0"/>
          <w:numId w:val="1"/>
        </w:numPr>
      </w:pPr>
      <w:r>
        <w:t>Božićnica-50 osoba-                  9.954,21 eura</w:t>
      </w:r>
    </w:p>
    <w:p w:rsidR="00592C38" w:rsidRDefault="00592C38" w:rsidP="00592C38">
      <w:pPr>
        <w:pStyle w:val="Odlomakpopisa"/>
        <w:numPr>
          <w:ilvl w:val="0"/>
          <w:numId w:val="1"/>
        </w:numPr>
      </w:pPr>
      <w:r>
        <w:lastRenderedPageBreak/>
        <w:t>Dar za djecu-22osobe               1.751,94 eura</w:t>
      </w:r>
    </w:p>
    <w:p w:rsidR="00592C38" w:rsidRDefault="00592C38" w:rsidP="00592C38">
      <w:pPr>
        <w:pStyle w:val="Odlomakpopisa"/>
        <w:numPr>
          <w:ilvl w:val="0"/>
          <w:numId w:val="1"/>
        </w:numPr>
      </w:pPr>
      <w:r>
        <w:t>Jubilarna nagrada-11osoba      5.302,40 eura</w:t>
      </w:r>
    </w:p>
    <w:p w:rsidR="00592C38" w:rsidRDefault="00592C38" w:rsidP="00592C38">
      <w:pPr>
        <w:pStyle w:val="Odlomakpopisa"/>
        <w:numPr>
          <w:ilvl w:val="0"/>
          <w:numId w:val="1"/>
        </w:numPr>
      </w:pPr>
      <w:r>
        <w:t>Otpremnine – 4 osobe               7.610,18 eura</w:t>
      </w:r>
    </w:p>
    <w:p w:rsidR="00592C38" w:rsidRDefault="00592C38" w:rsidP="00592C38">
      <w:pPr>
        <w:pStyle w:val="Odlomakpopisa"/>
        <w:numPr>
          <w:ilvl w:val="0"/>
          <w:numId w:val="1"/>
        </w:numPr>
      </w:pPr>
      <w:r>
        <w:t>Pripomoći- procijenjeno 2             984,80 eura</w:t>
      </w:r>
    </w:p>
    <w:p w:rsidR="00C952DF" w:rsidRDefault="00C952DF" w:rsidP="00592C38">
      <w:pPr>
        <w:pStyle w:val="Odlomakpopisa"/>
        <w:numPr>
          <w:ilvl w:val="0"/>
          <w:numId w:val="1"/>
        </w:numPr>
      </w:pPr>
      <w:r>
        <w:t>U K U P N O :                               35.557,74 eura</w:t>
      </w:r>
    </w:p>
    <w:p w:rsidR="00592C38" w:rsidRDefault="00592C38" w:rsidP="00592C38">
      <w:pPr>
        <w:pStyle w:val="Odlomakpopisa"/>
      </w:pPr>
      <w:r>
        <w:t>Navedeni iznosi nedostatni, jer je povećan izn</w:t>
      </w:r>
      <w:r w:rsidR="00C952DF">
        <w:t xml:space="preserve">os za Božićnice i Dar za djecu </w:t>
      </w:r>
    </w:p>
    <w:p w:rsidR="00C952DF" w:rsidRDefault="00C952DF" w:rsidP="00C952DF">
      <w:pPr>
        <w:pStyle w:val="Odlomakpopisa"/>
        <w:ind w:left="0"/>
      </w:pPr>
      <w:r>
        <w:t xml:space="preserve">  </w:t>
      </w:r>
    </w:p>
    <w:p w:rsidR="00C952DF" w:rsidRDefault="00C952DF" w:rsidP="00C952DF">
      <w:pPr>
        <w:pStyle w:val="Odlomakpopisa"/>
        <w:tabs>
          <w:tab w:val="left" w:pos="3119"/>
          <w:tab w:val="left" w:pos="3402"/>
        </w:tabs>
        <w:ind w:left="0"/>
      </w:pPr>
      <w:r>
        <w:t>U 2024. planirano ukupno</w:t>
      </w:r>
      <w:r>
        <w:tab/>
      </w:r>
      <w:r>
        <w:tab/>
        <w:t>33.609 eura</w:t>
      </w:r>
      <w:r>
        <w:tab/>
      </w:r>
    </w:p>
    <w:p w:rsidR="00662FF1" w:rsidRDefault="00662FF1" w:rsidP="00C952DF">
      <w:pPr>
        <w:pStyle w:val="Odlomakpopisa"/>
        <w:tabs>
          <w:tab w:val="left" w:pos="3119"/>
          <w:tab w:val="left" w:pos="3402"/>
        </w:tabs>
        <w:ind w:left="0"/>
      </w:pPr>
    </w:p>
    <w:p w:rsidR="00C952DF" w:rsidRDefault="00C952DF" w:rsidP="00C952DF">
      <w:pPr>
        <w:pStyle w:val="Odlomakpopisa"/>
        <w:tabs>
          <w:tab w:val="left" w:pos="3119"/>
          <w:tab w:val="left" w:pos="3402"/>
        </w:tabs>
        <w:ind w:left="0"/>
      </w:pPr>
      <w:r>
        <w:t>U 2025  planirano ukupno                      27.061 eura</w:t>
      </w:r>
    </w:p>
    <w:p w:rsidR="00662FF1" w:rsidRDefault="00662FF1" w:rsidP="00C952DF">
      <w:pPr>
        <w:pStyle w:val="Odlomakpopisa"/>
        <w:tabs>
          <w:tab w:val="left" w:pos="3119"/>
          <w:tab w:val="left" w:pos="3402"/>
        </w:tabs>
        <w:ind w:left="0"/>
      </w:pPr>
    </w:p>
    <w:p w:rsidR="00662FF1" w:rsidRDefault="00662FF1" w:rsidP="00C952DF">
      <w:pPr>
        <w:pStyle w:val="Odlomakpopisa"/>
        <w:tabs>
          <w:tab w:val="left" w:pos="3119"/>
          <w:tab w:val="left" w:pos="3402"/>
        </w:tabs>
        <w:ind w:left="0"/>
      </w:pPr>
    </w:p>
    <w:p w:rsidR="00C952DF" w:rsidRDefault="00C952DF" w:rsidP="00C952DF">
      <w:pPr>
        <w:pStyle w:val="Odlomakpopisa"/>
        <w:tabs>
          <w:tab w:val="left" w:pos="3119"/>
          <w:tab w:val="left" w:pos="3402"/>
        </w:tabs>
        <w:ind w:left="0"/>
      </w:pPr>
      <w:r>
        <w:t>PUTNI TROŠAK:</w:t>
      </w:r>
    </w:p>
    <w:p w:rsidR="006B0E0C" w:rsidRDefault="006B0E0C" w:rsidP="00C952DF">
      <w:pPr>
        <w:pStyle w:val="Odlomakpopisa"/>
        <w:tabs>
          <w:tab w:val="left" w:pos="3119"/>
          <w:tab w:val="left" w:pos="3402"/>
        </w:tabs>
        <w:ind w:left="0"/>
      </w:pPr>
    </w:p>
    <w:p w:rsidR="00C952DF" w:rsidRDefault="006B0E0C" w:rsidP="00C952DF">
      <w:pPr>
        <w:pStyle w:val="Odlomakpopisa"/>
        <w:tabs>
          <w:tab w:val="left" w:pos="3119"/>
          <w:tab w:val="left" w:pos="3402"/>
        </w:tabs>
        <w:ind w:left="0"/>
      </w:pPr>
      <w:r>
        <w:t>U 2023. Putni trošak rađen po isplaćenim iznosima I-VIII, te procijenjenom iznosu do kraja godine, budući da se cijena prijevoza po prijeđenom  kilometru mijenja shodno promjeni cijene goriva.</w:t>
      </w:r>
    </w:p>
    <w:p w:rsidR="006B0E0C" w:rsidRDefault="006B0E0C" w:rsidP="00C952DF">
      <w:pPr>
        <w:pStyle w:val="Odlomakpopisa"/>
        <w:tabs>
          <w:tab w:val="left" w:pos="3119"/>
          <w:tab w:val="left" w:pos="3402"/>
        </w:tabs>
        <w:ind w:left="0"/>
      </w:pPr>
      <w:r>
        <w:t>U ukupnom iznosu 63.707 eura.</w:t>
      </w:r>
    </w:p>
    <w:p w:rsidR="006B0E0C" w:rsidRDefault="006B0E0C" w:rsidP="00C952DF">
      <w:pPr>
        <w:pStyle w:val="Odlomakpopisa"/>
        <w:tabs>
          <w:tab w:val="left" w:pos="3119"/>
          <w:tab w:val="left" w:pos="3402"/>
        </w:tabs>
        <w:ind w:left="0"/>
      </w:pPr>
      <w:r>
        <w:t xml:space="preserve">Isti iznosi navedeni i u 2024. i 2025. god. </w:t>
      </w:r>
    </w:p>
    <w:p w:rsidR="00790548" w:rsidRDefault="00790548" w:rsidP="00C952DF">
      <w:pPr>
        <w:pStyle w:val="Odlomakpopisa"/>
        <w:tabs>
          <w:tab w:val="left" w:pos="3119"/>
          <w:tab w:val="left" w:pos="3402"/>
        </w:tabs>
        <w:ind w:left="0"/>
      </w:pPr>
    </w:p>
    <w:p w:rsidR="00790548" w:rsidRDefault="00790548" w:rsidP="00C952DF">
      <w:pPr>
        <w:pStyle w:val="Odlomakpopisa"/>
        <w:tabs>
          <w:tab w:val="left" w:pos="3119"/>
          <w:tab w:val="left" w:pos="3402"/>
        </w:tabs>
        <w:ind w:left="0"/>
      </w:pPr>
      <w:r>
        <w:t xml:space="preserve">Za materijalne rashode u </w:t>
      </w:r>
      <w:r w:rsidRPr="00AE46FD">
        <w:rPr>
          <w:b/>
        </w:rPr>
        <w:t>2023.</w:t>
      </w:r>
      <w:r>
        <w:t xml:space="preserve"> prema procijeni i analizama knjigovodstvenog stanja na tim pozicijama</w:t>
      </w:r>
      <w:r w:rsidR="00AE46FD">
        <w:t xml:space="preserve">, uslijed </w:t>
      </w:r>
      <w:r>
        <w:t xml:space="preserve">povećanju cijena energije, </w:t>
      </w:r>
      <w:r w:rsidR="00AE46FD">
        <w:t xml:space="preserve">poštarine, </w:t>
      </w:r>
      <w:r>
        <w:t>prijevoza na posao i s posla</w:t>
      </w:r>
      <w:r w:rsidR="00AE46FD">
        <w:t xml:space="preserve"> potrebno je </w:t>
      </w:r>
    </w:p>
    <w:p w:rsidR="00AE46FD" w:rsidRDefault="00AE46FD" w:rsidP="00C952DF">
      <w:pPr>
        <w:pStyle w:val="Odlomakpopisa"/>
        <w:tabs>
          <w:tab w:val="left" w:pos="3119"/>
          <w:tab w:val="left" w:pos="3402"/>
        </w:tabs>
        <w:ind w:left="0"/>
      </w:pPr>
      <w:r>
        <w:t>354.678 eura</w:t>
      </w:r>
    </w:p>
    <w:p w:rsidR="00AE46FD" w:rsidRDefault="00AE46FD" w:rsidP="00C952DF">
      <w:pPr>
        <w:pStyle w:val="Odlomakpopisa"/>
        <w:tabs>
          <w:tab w:val="left" w:pos="3119"/>
          <w:tab w:val="left" w:pos="3402"/>
        </w:tabs>
        <w:ind w:left="0"/>
      </w:pPr>
      <w:r>
        <w:t>U 2024 procijenjen potreban iznos  407.655 eura</w:t>
      </w:r>
    </w:p>
    <w:p w:rsidR="00AE46FD" w:rsidRDefault="00AE46FD" w:rsidP="00C952DF">
      <w:pPr>
        <w:pStyle w:val="Odlomakpopisa"/>
        <w:tabs>
          <w:tab w:val="left" w:pos="3119"/>
          <w:tab w:val="left" w:pos="3402"/>
        </w:tabs>
        <w:ind w:left="0"/>
      </w:pPr>
      <w:r>
        <w:t>U 2025. Procijenjeni potreban iznos 428.456 eura</w:t>
      </w:r>
    </w:p>
    <w:p w:rsidR="00AE46FD" w:rsidRDefault="00AE46FD" w:rsidP="00C952DF">
      <w:pPr>
        <w:pStyle w:val="Odlomakpopisa"/>
        <w:tabs>
          <w:tab w:val="left" w:pos="3119"/>
          <w:tab w:val="left" w:pos="3402"/>
        </w:tabs>
        <w:ind w:left="0"/>
      </w:pPr>
    </w:p>
    <w:p w:rsidR="00662FF1" w:rsidRDefault="00662FF1" w:rsidP="00C952DF">
      <w:pPr>
        <w:pStyle w:val="Odlomakpopisa"/>
        <w:tabs>
          <w:tab w:val="left" w:pos="3119"/>
          <w:tab w:val="left" w:pos="3402"/>
        </w:tabs>
        <w:ind w:left="0"/>
      </w:pPr>
    </w:p>
    <w:p w:rsidR="00AE46FD" w:rsidRDefault="00AE46FD" w:rsidP="00C952DF">
      <w:pPr>
        <w:pStyle w:val="Odlomakpopisa"/>
        <w:tabs>
          <w:tab w:val="left" w:pos="3119"/>
          <w:tab w:val="left" w:pos="3402"/>
        </w:tabs>
        <w:ind w:left="0"/>
      </w:pPr>
      <w:r>
        <w:t>TEKUĆE  ODRŽAVANJE</w:t>
      </w:r>
    </w:p>
    <w:p w:rsidR="00AE46FD" w:rsidRDefault="00AE46FD" w:rsidP="00C952DF">
      <w:pPr>
        <w:pStyle w:val="Odlomakpopisa"/>
        <w:tabs>
          <w:tab w:val="left" w:pos="3119"/>
          <w:tab w:val="left" w:pos="3402"/>
        </w:tabs>
        <w:ind w:left="0"/>
      </w:pPr>
    </w:p>
    <w:p w:rsidR="00790548" w:rsidRDefault="00AE46FD" w:rsidP="00C952DF">
      <w:pPr>
        <w:pStyle w:val="Odlomakpopisa"/>
        <w:tabs>
          <w:tab w:val="left" w:pos="3119"/>
          <w:tab w:val="left" w:pos="3402"/>
        </w:tabs>
        <w:ind w:left="0"/>
      </w:pPr>
      <w:r>
        <w:t xml:space="preserve">Sve troškove održavanja zgrade </w:t>
      </w:r>
      <w:r w:rsidR="005A566F">
        <w:t xml:space="preserve">i opreme </w:t>
      </w:r>
      <w:r>
        <w:t>u kojoj je smješten Općinski sud , Ž</w:t>
      </w:r>
      <w:r w:rsidR="007B0F5D">
        <w:t>upanijsko državno odvjetništvo</w:t>
      </w:r>
      <w:r w:rsidR="005A566F">
        <w:t>, Općinsko državno odvjetništvo kao:</w:t>
      </w:r>
    </w:p>
    <w:p w:rsidR="006323D6" w:rsidRDefault="006323D6" w:rsidP="005A566F">
      <w:pPr>
        <w:pStyle w:val="Odlomakpopisa"/>
        <w:numPr>
          <w:ilvl w:val="0"/>
          <w:numId w:val="1"/>
        </w:numPr>
        <w:tabs>
          <w:tab w:val="left" w:pos="3119"/>
          <w:tab w:val="left" w:pos="3402"/>
        </w:tabs>
      </w:pPr>
      <w:r>
        <w:t>Održavanje telefonske centrale ,</w:t>
      </w:r>
    </w:p>
    <w:p w:rsidR="005A566F" w:rsidRDefault="006323D6" w:rsidP="005A566F">
      <w:pPr>
        <w:pStyle w:val="Odlomakpopisa"/>
        <w:numPr>
          <w:ilvl w:val="0"/>
          <w:numId w:val="1"/>
        </w:numPr>
        <w:tabs>
          <w:tab w:val="left" w:pos="3119"/>
          <w:tab w:val="left" w:pos="3402"/>
        </w:tabs>
      </w:pPr>
      <w:r>
        <w:t xml:space="preserve">Video nadzora </w:t>
      </w:r>
    </w:p>
    <w:p w:rsidR="006323D6" w:rsidRDefault="006323D6" w:rsidP="005A566F">
      <w:pPr>
        <w:pStyle w:val="Odlomakpopisa"/>
        <w:numPr>
          <w:ilvl w:val="0"/>
          <w:numId w:val="1"/>
        </w:numPr>
        <w:tabs>
          <w:tab w:val="left" w:pos="3119"/>
          <w:tab w:val="left" w:pos="3402"/>
        </w:tabs>
      </w:pPr>
      <w:r>
        <w:t>Servis dizala</w:t>
      </w:r>
    </w:p>
    <w:p w:rsidR="006323D6" w:rsidRDefault="006323D6" w:rsidP="005A566F">
      <w:pPr>
        <w:pStyle w:val="Odlomakpopisa"/>
        <w:numPr>
          <w:ilvl w:val="0"/>
          <w:numId w:val="1"/>
        </w:numPr>
        <w:tabs>
          <w:tab w:val="left" w:pos="3119"/>
          <w:tab w:val="left" w:pos="3402"/>
        </w:tabs>
      </w:pPr>
      <w:r>
        <w:t>Servis klima-grijanje</w:t>
      </w:r>
    </w:p>
    <w:p w:rsidR="006323D6" w:rsidRDefault="006323D6" w:rsidP="005A566F">
      <w:pPr>
        <w:pStyle w:val="Odlomakpopisa"/>
        <w:numPr>
          <w:ilvl w:val="0"/>
          <w:numId w:val="1"/>
        </w:numPr>
        <w:tabs>
          <w:tab w:val="left" w:pos="3119"/>
          <w:tab w:val="left" w:pos="3402"/>
        </w:tabs>
      </w:pPr>
      <w:r>
        <w:t xml:space="preserve">Radovi u kotlovnici, </w:t>
      </w:r>
    </w:p>
    <w:p w:rsidR="006323D6" w:rsidRDefault="00EA574F" w:rsidP="006323D6">
      <w:pPr>
        <w:tabs>
          <w:tab w:val="left" w:pos="3119"/>
          <w:tab w:val="left" w:pos="3402"/>
        </w:tabs>
        <w:ind w:left="360"/>
      </w:pPr>
      <w:r>
        <w:t>U 2023 planirano bojanje prostorija. Procijenjena potrebna sredstva u iznosu 26.545 eura.</w:t>
      </w:r>
    </w:p>
    <w:p w:rsidR="00EA574F" w:rsidRDefault="00EA574F" w:rsidP="006323D6">
      <w:pPr>
        <w:tabs>
          <w:tab w:val="left" w:pos="3119"/>
          <w:tab w:val="left" w:pos="3402"/>
        </w:tabs>
        <w:ind w:left="360"/>
      </w:pPr>
      <w:r>
        <w:t>Isti troškovi planirani i u 2024 i 2025.</w:t>
      </w:r>
    </w:p>
    <w:p w:rsidR="00EA574F" w:rsidRDefault="00EA574F" w:rsidP="006323D6">
      <w:pPr>
        <w:tabs>
          <w:tab w:val="left" w:pos="3119"/>
          <w:tab w:val="left" w:pos="3402"/>
        </w:tabs>
        <w:ind w:left="360"/>
      </w:pPr>
    </w:p>
    <w:p w:rsidR="00662FF1" w:rsidRDefault="00662FF1" w:rsidP="006323D6">
      <w:pPr>
        <w:tabs>
          <w:tab w:val="left" w:pos="3119"/>
          <w:tab w:val="left" w:pos="3402"/>
        </w:tabs>
        <w:ind w:left="360"/>
      </w:pPr>
    </w:p>
    <w:p w:rsidR="00EA574F" w:rsidRDefault="00EA574F" w:rsidP="006323D6">
      <w:pPr>
        <w:tabs>
          <w:tab w:val="left" w:pos="3119"/>
          <w:tab w:val="left" w:pos="3402"/>
        </w:tabs>
        <w:ind w:left="360"/>
      </w:pPr>
      <w:r>
        <w:t>KAPITALNO ODRŽAVANJE</w:t>
      </w:r>
    </w:p>
    <w:p w:rsidR="00EA574F" w:rsidRDefault="00EA574F" w:rsidP="006323D6">
      <w:pPr>
        <w:tabs>
          <w:tab w:val="left" w:pos="3119"/>
          <w:tab w:val="left" w:pos="3402"/>
        </w:tabs>
        <w:ind w:left="360"/>
      </w:pPr>
    </w:p>
    <w:p w:rsidR="00FB6991" w:rsidRDefault="00EA574F" w:rsidP="006323D6">
      <w:pPr>
        <w:tabs>
          <w:tab w:val="left" w:pos="3119"/>
          <w:tab w:val="left" w:pos="3402"/>
        </w:tabs>
        <w:ind w:left="360"/>
      </w:pPr>
      <w:r>
        <w:lastRenderedPageBreak/>
        <w:t xml:space="preserve">U 2023. </w:t>
      </w:r>
      <w:r w:rsidR="00FB6991">
        <w:t>p</w:t>
      </w:r>
      <w:r>
        <w:t xml:space="preserve">laniran je </w:t>
      </w:r>
    </w:p>
    <w:p w:rsidR="00EA574F" w:rsidRDefault="00FB6991" w:rsidP="006323D6">
      <w:pPr>
        <w:tabs>
          <w:tab w:val="left" w:pos="3119"/>
          <w:tab w:val="left" w:pos="3402"/>
        </w:tabs>
        <w:ind w:left="360"/>
      </w:pPr>
      <w:r>
        <w:t>-G</w:t>
      </w:r>
      <w:r w:rsidR="00EA574F">
        <w:t xml:space="preserve">eneralni </w:t>
      </w:r>
      <w:r>
        <w:t xml:space="preserve">popravak </w:t>
      </w:r>
      <w:r w:rsidR="00EA574F">
        <w:t xml:space="preserve">sustava hlađenja i grijanja u iznosu od </w:t>
      </w:r>
      <w:r>
        <w:t>10.618 eura</w:t>
      </w:r>
      <w:r w:rsidR="00EA574F">
        <w:t xml:space="preserve"> </w:t>
      </w:r>
    </w:p>
    <w:p w:rsidR="00FB6991" w:rsidRDefault="00FB6991" w:rsidP="006323D6">
      <w:pPr>
        <w:tabs>
          <w:tab w:val="left" w:pos="3119"/>
          <w:tab w:val="left" w:pos="3402"/>
        </w:tabs>
        <w:ind w:left="360"/>
      </w:pPr>
      <w:r>
        <w:t xml:space="preserve">-Sanacija sustava odvodnje </w:t>
      </w:r>
      <w:proofErr w:type="spellStart"/>
      <w:r>
        <w:t>oborinskih</w:t>
      </w:r>
      <w:proofErr w:type="spellEnd"/>
      <w:r>
        <w:t xml:space="preserve"> voda u iznosu od 4.114 eura</w:t>
      </w:r>
    </w:p>
    <w:p w:rsidR="00FB6991" w:rsidRDefault="00FB6991" w:rsidP="006323D6">
      <w:pPr>
        <w:tabs>
          <w:tab w:val="left" w:pos="3119"/>
          <w:tab w:val="left" w:pos="3402"/>
        </w:tabs>
        <w:ind w:left="360"/>
      </w:pPr>
      <w:r>
        <w:t>U 2024., kao i 2025. planirano  13.</w:t>
      </w:r>
      <w:r w:rsidR="00662FF1">
        <w:t>272 eura.</w:t>
      </w:r>
    </w:p>
    <w:p w:rsidR="00662FF1" w:rsidRDefault="00662FF1" w:rsidP="006323D6">
      <w:pPr>
        <w:tabs>
          <w:tab w:val="left" w:pos="3119"/>
          <w:tab w:val="left" w:pos="3402"/>
        </w:tabs>
        <w:ind w:left="360"/>
      </w:pPr>
    </w:p>
    <w:p w:rsidR="00662FF1" w:rsidRDefault="00662FF1" w:rsidP="006323D6">
      <w:pPr>
        <w:tabs>
          <w:tab w:val="left" w:pos="3119"/>
          <w:tab w:val="left" w:pos="3402"/>
        </w:tabs>
        <w:ind w:left="360"/>
      </w:pPr>
      <w:r>
        <w:t>Aktivnost 6590005-Vlastiti prihodi</w:t>
      </w:r>
    </w:p>
    <w:p w:rsidR="00662FF1" w:rsidRDefault="00662FF1" w:rsidP="006323D6">
      <w:pPr>
        <w:tabs>
          <w:tab w:val="left" w:pos="3119"/>
          <w:tab w:val="left" w:pos="3402"/>
        </w:tabs>
        <w:ind w:left="360"/>
      </w:pPr>
      <w:r>
        <w:t>Županijski sud u Vukovaru ostvaruje vlastite prihode od fotokopiranja spisa.</w:t>
      </w:r>
    </w:p>
    <w:p w:rsidR="00662FF1" w:rsidRDefault="00662FF1" w:rsidP="006323D6">
      <w:pPr>
        <w:tabs>
          <w:tab w:val="left" w:pos="3119"/>
          <w:tab w:val="left" w:pos="3402"/>
        </w:tabs>
        <w:ind w:left="360"/>
      </w:pPr>
      <w:r>
        <w:t>Procijenjeni prihodi temeljem prethodnih godina za 2023. -  265 eura.</w:t>
      </w:r>
    </w:p>
    <w:p w:rsidR="00662FF1" w:rsidRDefault="00662FF1" w:rsidP="006323D6">
      <w:pPr>
        <w:tabs>
          <w:tab w:val="left" w:pos="3119"/>
          <w:tab w:val="left" w:pos="3402"/>
        </w:tabs>
        <w:ind w:left="360"/>
      </w:pPr>
    </w:p>
    <w:p w:rsidR="00662FF1" w:rsidRDefault="00662FF1" w:rsidP="006323D6">
      <w:pPr>
        <w:tabs>
          <w:tab w:val="left" w:pos="3119"/>
          <w:tab w:val="left" w:pos="3402"/>
        </w:tabs>
        <w:ind w:left="360"/>
      </w:pPr>
      <w:r>
        <w:t>U Vukovaru, 22.prosinca  2022.</w:t>
      </w:r>
      <w:r>
        <w:tab/>
      </w:r>
      <w:r>
        <w:tab/>
      </w:r>
      <w:r>
        <w:tab/>
      </w:r>
      <w:r>
        <w:tab/>
      </w:r>
      <w:r>
        <w:tab/>
      </w:r>
      <w:r>
        <w:tab/>
        <w:t>Voditelj mat-fin. pododsjeka:</w:t>
      </w:r>
    </w:p>
    <w:p w:rsidR="00662FF1" w:rsidRDefault="00662FF1" w:rsidP="006323D6">
      <w:pPr>
        <w:tabs>
          <w:tab w:val="left" w:pos="3119"/>
          <w:tab w:val="left" w:pos="3402"/>
        </w:tabs>
        <w:ind w:left="360"/>
      </w:pPr>
      <w:r>
        <w:t xml:space="preserve">                                                                                                                                    Gordana Salopek</w:t>
      </w:r>
    </w:p>
    <w:p w:rsidR="00662FF1" w:rsidRDefault="00662FF1" w:rsidP="006323D6">
      <w:pPr>
        <w:tabs>
          <w:tab w:val="left" w:pos="3119"/>
          <w:tab w:val="left" w:pos="3402"/>
        </w:tabs>
        <w:ind w:left="360"/>
      </w:pPr>
    </w:p>
    <w:p w:rsidR="00662FF1" w:rsidRDefault="00662FF1" w:rsidP="006323D6">
      <w:pPr>
        <w:tabs>
          <w:tab w:val="left" w:pos="3119"/>
          <w:tab w:val="left" w:pos="3402"/>
        </w:tabs>
        <w:ind w:left="360"/>
      </w:pPr>
    </w:p>
    <w:p w:rsidR="00FB6991" w:rsidRDefault="00FB6991" w:rsidP="006323D6">
      <w:pPr>
        <w:tabs>
          <w:tab w:val="left" w:pos="3119"/>
          <w:tab w:val="left" w:pos="3402"/>
        </w:tabs>
        <w:ind w:left="360"/>
      </w:pPr>
    </w:p>
    <w:p w:rsidR="00FB6991" w:rsidRDefault="00FB6991" w:rsidP="006323D6">
      <w:pPr>
        <w:tabs>
          <w:tab w:val="left" w:pos="3119"/>
          <w:tab w:val="left" w:pos="3402"/>
        </w:tabs>
        <w:ind w:left="360"/>
      </w:pPr>
    </w:p>
    <w:p w:rsidR="00790548" w:rsidRDefault="00790548" w:rsidP="00C952DF">
      <w:pPr>
        <w:pStyle w:val="Odlomakpopisa"/>
        <w:tabs>
          <w:tab w:val="left" w:pos="3119"/>
          <w:tab w:val="left" w:pos="3402"/>
        </w:tabs>
        <w:ind w:left="0"/>
      </w:pPr>
    </w:p>
    <w:p w:rsidR="006B0E0C" w:rsidRDefault="006B0E0C" w:rsidP="00C952DF">
      <w:pPr>
        <w:pStyle w:val="Odlomakpopisa"/>
        <w:tabs>
          <w:tab w:val="left" w:pos="3119"/>
          <w:tab w:val="left" w:pos="3402"/>
        </w:tabs>
        <w:ind w:left="0"/>
      </w:pPr>
    </w:p>
    <w:p w:rsidR="00B3602A" w:rsidRDefault="00B3602A" w:rsidP="00B3602A">
      <w:pPr>
        <w:ind w:left="360"/>
      </w:pPr>
    </w:p>
    <w:p w:rsidR="00B3602A" w:rsidRDefault="00B3602A" w:rsidP="00B3602A">
      <w:pPr>
        <w:ind w:left="360"/>
        <w:jc w:val="both"/>
      </w:pPr>
    </w:p>
    <w:p w:rsidR="00B3602A" w:rsidRDefault="00B3602A"/>
    <w:sectPr w:rsidR="00B36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F648D"/>
    <w:multiLevelType w:val="hybridMultilevel"/>
    <w:tmpl w:val="83EC7FF6"/>
    <w:lvl w:ilvl="0" w:tplc="60225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2A"/>
    <w:rsid w:val="000353E6"/>
    <w:rsid w:val="003339C6"/>
    <w:rsid w:val="00592C38"/>
    <w:rsid w:val="005A566F"/>
    <w:rsid w:val="006323D6"/>
    <w:rsid w:val="00634C4C"/>
    <w:rsid w:val="00662FF1"/>
    <w:rsid w:val="006B0E0C"/>
    <w:rsid w:val="00790548"/>
    <w:rsid w:val="007B0F5D"/>
    <w:rsid w:val="008175B5"/>
    <w:rsid w:val="00A02027"/>
    <w:rsid w:val="00AE46FD"/>
    <w:rsid w:val="00B3602A"/>
    <w:rsid w:val="00B9481F"/>
    <w:rsid w:val="00BD2F35"/>
    <w:rsid w:val="00C952DF"/>
    <w:rsid w:val="00DD52FB"/>
    <w:rsid w:val="00EA574F"/>
    <w:rsid w:val="00FB3F80"/>
    <w:rsid w:val="00FB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60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4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60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4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Salopek</dc:creator>
  <cp:lastModifiedBy>Gordana Salopek</cp:lastModifiedBy>
  <cp:revision>4</cp:revision>
  <cp:lastPrinted>2022-12-22T09:51:00Z</cp:lastPrinted>
  <dcterms:created xsi:type="dcterms:W3CDTF">2022-12-22T06:20:00Z</dcterms:created>
  <dcterms:modified xsi:type="dcterms:W3CDTF">2022-12-23T06:30:00Z</dcterms:modified>
</cp:coreProperties>
</file>