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603DC">
        <w:rPr>
          <w:rFonts w:ascii="Times New Roman" w:hAnsi="Times New Roman" w:cs="Times New Roman"/>
          <w:b/>
          <w:sz w:val="20"/>
          <w:szCs w:val="20"/>
        </w:rPr>
        <w:t>RAZDJEL: 109 MINISTARSTVO PRAVOSUĐA I UPRAVE</w:t>
      </w:r>
    </w:p>
    <w:p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GLAVA: 10980</w:t>
      </w:r>
    </w:p>
    <w:p w:rsidR="00AC47BE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KORISNIK</w:t>
      </w:r>
      <w:r w:rsidR="00F22E91" w:rsidRPr="00B603DC">
        <w:rPr>
          <w:rFonts w:ascii="Times New Roman" w:hAnsi="Times New Roman" w:cs="Times New Roman"/>
          <w:b/>
          <w:sz w:val="20"/>
          <w:szCs w:val="20"/>
        </w:rPr>
        <w:t xml:space="preserve">: OPĆINSKI SUD </w:t>
      </w:r>
      <w:r w:rsidR="00AC47BE" w:rsidRPr="00B603DC">
        <w:rPr>
          <w:rFonts w:ascii="Times New Roman" w:hAnsi="Times New Roman" w:cs="Times New Roman"/>
          <w:b/>
          <w:sz w:val="20"/>
          <w:szCs w:val="20"/>
        </w:rPr>
        <w:t>U GOSPIĆU</w:t>
      </w:r>
    </w:p>
    <w:p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RKP: 03919</w:t>
      </w:r>
    </w:p>
    <w:p w:rsidR="00AC47BE" w:rsidRDefault="00AC47BE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3DC" w:rsidRDefault="00B603DC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3DC" w:rsidRDefault="00B603DC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Prilog 7a</w:t>
      </w:r>
    </w:p>
    <w:p w:rsidR="00CA12E2" w:rsidRDefault="00AC47BE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40" w:rsidRDefault="00221A4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AC47BE" w:rsidRDefault="00AC47BE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 razdoblju očekuju se p</w:t>
      </w:r>
      <w:r w:rsidR="00A22B1D">
        <w:rPr>
          <w:rFonts w:ascii="Times New Roman" w:hAnsi="Times New Roman" w:cs="Times New Roman"/>
          <w:sz w:val="24"/>
          <w:szCs w:val="24"/>
        </w:rPr>
        <w:t xml:space="preserve">rihodi u iznosu od   </w:t>
      </w:r>
      <w:r w:rsidR="00F22E91">
        <w:rPr>
          <w:rFonts w:ascii="Times New Roman" w:hAnsi="Times New Roman" w:cs="Times New Roman"/>
          <w:sz w:val="24"/>
          <w:szCs w:val="24"/>
        </w:rPr>
        <w:t>4.807.127</w:t>
      </w:r>
      <w:r w:rsidR="00A22B1D">
        <w:rPr>
          <w:rFonts w:ascii="Times New Roman" w:hAnsi="Times New Roman" w:cs="Times New Roman"/>
          <w:sz w:val="24"/>
          <w:szCs w:val="24"/>
        </w:rPr>
        <w:t xml:space="preserve">  eura.</w:t>
      </w:r>
    </w:p>
    <w:p w:rsidR="00AC47BE" w:rsidRDefault="008E3FCA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prihodi se ostvaruju iz D</w:t>
      </w:r>
      <w:r w:rsidR="00AC47BE">
        <w:rPr>
          <w:rFonts w:ascii="Times New Roman" w:hAnsi="Times New Roman" w:cs="Times New Roman"/>
          <w:sz w:val="24"/>
          <w:szCs w:val="24"/>
        </w:rPr>
        <w:t>ržavnog proračuna.</w:t>
      </w:r>
    </w:p>
    <w:p w:rsidR="00221A40" w:rsidRDefault="00AC47BE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 ovom razdoblju ne planira zaduživanje.</w:t>
      </w:r>
    </w:p>
    <w:p w:rsidR="00B603DC" w:rsidRDefault="00B603DC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40" w:rsidRDefault="00B603DC" w:rsidP="00FF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2023.godinu, unutar odobrenog limita,  planirani su prihodi</w:t>
      </w:r>
      <w:r w:rsidR="00FF3764">
        <w:rPr>
          <w:rFonts w:ascii="Times New Roman" w:hAnsi="Times New Roman" w:cs="Times New Roman"/>
          <w:sz w:val="24"/>
          <w:szCs w:val="24"/>
        </w:rPr>
        <w:t xml:space="preserve"> u iznosu od 1.583.158 eura.</w:t>
      </w:r>
    </w:p>
    <w:p w:rsidR="00FF3764" w:rsidRPr="00FF3764" w:rsidRDefault="00FF3764" w:rsidP="00FF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64" w:rsidRDefault="00FF376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2024.godinu planirani su prihodi u iznosu 2.510.717 eura.</w:t>
      </w:r>
    </w:p>
    <w:p w:rsidR="00FF3764" w:rsidRPr="00FF3764" w:rsidRDefault="00FF376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2025.godinu planirani su prihodi u iznosu 2.509.524 eura. </w:t>
      </w:r>
    </w:p>
    <w:p w:rsidR="00221A40" w:rsidRPr="00AE2812" w:rsidRDefault="00221A4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221A40" w:rsidRPr="00AC47BE" w:rsidRDefault="00AC47BE" w:rsidP="00175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BE">
        <w:rPr>
          <w:rFonts w:ascii="Times New Roman" w:hAnsi="Times New Roman" w:cs="Times New Roman"/>
          <w:sz w:val="24"/>
          <w:szCs w:val="24"/>
        </w:rPr>
        <w:t xml:space="preserve">Rashodi se </w:t>
      </w:r>
      <w:r w:rsidR="00175445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AC47BE">
        <w:rPr>
          <w:rFonts w:ascii="Times New Roman" w:hAnsi="Times New Roman" w:cs="Times New Roman"/>
          <w:sz w:val="24"/>
          <w:szCs w:val="24"/>
        </w:rPr>
        <w:t>odnose na plaće zaposlenih te materijalne izdatke koji su pobliže obrazloženi u pos</w:t>
      </w:r>
      <w:r>
        <w:rPr>
          <w:rFonts w:ascii="Times New Roman" w:hAnsi="Times New Roman" w:cs="Times New Roman"/>
          <w:sz w:val="24"/>
          <w:szCs w:val="24"/>
        </w:rPr>
        <w:t>ebnom dijelu Financijsk</w:t>
      </w:r>
      <w:r w:rsidR="00175445">
        <w:rPr>
          <w:rFonts w:ascii="Times New Roman" w:hAnsi="Times New Roman" w:cs="Times New Roman"/>
          <w:sz w:val="24"/>
          <w:szCs w:val="24"/>
        </w:rPr>
        <w:t>og plana, planirani su unutar limita.</w:t>
      </w:r>
    </w:p>
    <w:p w:rsidR="00221A40" w:rsidRDefault="00221A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4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221A40" w:rsidRPr="00AC47BE" w:rsidRDefault="00AC47B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BE">
        <w:rPr>
          <w:rFonts w:ascii="Times New Roman" w:hAnsi="Times New Roman" w:cs="Times New Roman"/>
          <w:sz w:val="24"/>
          <w:szCs w:val="24"/>
        </w:rPr>
        <w:t>Korisnik prijenosa sredstava iz prethodne godine</w:t>
      </w:r>
      <w:r w:rsidR="008E3FCA">
        <w:rPr>
          <w:rFonts w:ascii="Times New Roman" w:hAnsi="Times New Roman" w:cs="Times New Roman"/>
          <w:sz w:val="24"/>
          <w:szCs w:val="24"/>
        </w:rPr>
        <w:t xml:space="preserve"> ili</w:t>
      </w:r>
      <w:r w:rsidR="00AD7051">
        <w:rPr>
          <w:rFonts w:ascii="Times New Roman" w:hAnsi="Times New Roman" w:cs="Times New Roman"/>
          <w:sz w:val="24"/>
          <w:szCs w:val="24"/>
        </w:rPr>
        <w:t xml:space="preserve"> u sl</w:t>
      </w:r>
      <w:r w:rsidRPr="00AC47BE">
        <w:rPr>
          <w:rFonts w:ascii="Times New Roman" w:hAnsi="Times New Roman" w:cs="Times New Roman"/>
          <w:sz w:val="24"/>
          <w:szCs w:val="24"/>
        </w:rPr>
        <w:t>jedeću godinu nema</w:t>
      </w:r>
      <w:r w:rsidR="001D0FBB">
        <w:rPr>
          <w:rFonts w:ascii="Times New Roman" w:hAnsi="Times New Roman" w:cs="Times New Roman"/>
          <w:sz w:val="24"/>
          <w:szCs w:val="24"/>
        </w:rPr>
        <w:t>.</w:t>
      </w:r>
    </w:p>
    <w:p w:rsidR="00221A40" w:rsidRDefault="00221A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40" w:rsidRPr="00FF3764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67061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777.419,87</w:t>
            </w:r>
          </w:p>
        </w:tc>
        <w:tc>
          <w:tcPr>
            <w:tcW w:w="3680" w:type="dxa"/>
          </w:tcPr>
          <w:p w:rsidR="009D7CA0" w:rsidRDefault="0067061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818.085,24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67061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12.061,58</w:t>
            </w:r>
          </w:p>
        </w:tc>
        <w:tc>
          <w:tcPr>
            <w:tcW w:w="3680" w:type="dxa"/>
          </w:tcPr>
          <w:p w:rsidR="009D7CA0" w:rsidRDefault="00670618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4.661,80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75445"/>
    <w:rsid w:val="00186B7B"/>
    <w:rsid w:val="001D0FBB"/>
    <w:rsid w:val="00221A40"/>
    <w:rsid w:val="00245B1D"/>
    <w:rsid w:val="0029735D"/>
    <w:rsid w:val="00297F7A"/>
    <w:rsid w:val="003A22DB"/>
    <w:rsid w:val="00407290"/>
    <w:rsid w:val="00466878"/>
    <w:rsid w:val="005722A3"/>
    <w:rsid w:val="005C1418"/>
    <w:rsid w:val="00605080"/>
    <w:rsid w:val="00624C16"/>
    <w:rsid w:val="00670618"/>
    <w:rsid w:val="0072334A"/>
    <w:rsid w:val="007801B6"/>
    <w:rsid w:val="00886D68"/>
    <w:rsid w:val="008E3FCA"/>
    <w:rsid w:val="0094274B"/>
    <w:rsid w:val="009570DB"/>
    <w:rsid w:val="00975BA7"/>
    <w:rsid w:val="009B3BC9"/>
    <w:rsid w:val="009D7CA0"/>
    <w:rsid w:val="00A22B1D"/>
    <w:rsid w:val="00AC288F"/>
    <w:rsid w:val="00AC47BE"/>
    <w:rsid w:val="00AD7051"/>
    <w:rsid w:val="00AE2812"/>
    <w:rsid w:val="00B603DC"/>
    <w:rsid w:val="00B7793B"/>
    <w:rsid w:val="00BF44C6"/>
    <w:rsid w:val="00CA12E2"/>
    <w:rsid w:val="00D019AB"/>
    <w:rsid w:val="00DD2586"/>
    <w:rsid w:val="00DF778D"/>
    <w:rsid w:val="00E34EA9"/>
    <w:rsid w:val="00E74D93"/>
    <w:rsid w:val="00F22E91"/>
    <w:rsid w:val="00F471E7"/>
    <w:rsid w:val="00F70550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Katarina Rosandić</cp:lastModifiedBy>
  <cp:revision>2</cp:revision>
  <cp:lastPrinted>2022-10-14T06:28:00Z</cp:lastPrinted>
  <dcterms:created xsi:type="dcterms:W3CDTF">2022-12-23T09:11:00Z</dcterms:created>
  <dcterms:modified xsi:type="dcterms:W3CDTF">2022-12-23T09:11:00Z</dcterms:modified>
</cp:coreProperties>
</file>