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3B9E" w:rsidRPr="00280FD1" w:rsidRDefault="00173B9E" w:rsidP="00173B9E">
      <w:pPr>
        <w:pStyle w:val="Bezproreda"/>
        <w:rPr>
          <w:rFonts w:ascii="Times New Roman" w:hAnsi="Times New Roman" w:cs="Times New Roman"/>
          <w:sz w:val="24"/>
          <w:szCs w:val="24"/>
        </w:rPr>
      </w:pPr>
    </w:p>
    <w:p w:rsidR="00173B9E" w:rsidRPr="00280FD1" w:rsidRDefault="00173B9E" w:rsidP="00173B9E">
      <w:pPr>
        <w:pStyle w:val="Bezproreda"/>
        <w:ind w:firstLine="708"/>
        <w:rPr>
          <w:rFonts w:ascii="Times New Roman" w:hAnsi="Times New Roman" w:cs="Times New Roman"/>
          <w:sz w:val="24"/>
          <w:szCs w:val="24"/>
        </w:rPr>
      </w:pPr>
      <w:r w:rsidRPr="00280FD1">
        <w:rPr>
          <w:rFonts w:ascii="Times New Roman" w:hAnsi="Times New Roman" w:cs="Times New Roman"/>
          <w:noProof/>
          <w:sz w:val="24"/>
          <w:szCs w:val="24"/>
          <w:lang w:eastAsia="hr-HR"/>
        </w:rPr>
        <w:drawing>
          <wp:inline distT="0" distB="0" distL="0" distR="0" wp14:anchorId="473AF248" wp14:editId="3B6D9411">
            <wp:extent cx="723900" cy="962025"/>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962025"/>
                    </a:xfrm>
                    <a:prstGeom prst="rect">
                      <a:avLst/>
                    </a:prstGeom>
                    <a:noFill/>
                    <a:ln>
                      <a:noFill/>
                    </a:ln>
                  </pic:spPr>
                </pic:pic>
              </a:graphicData>
            </a:graphic>
          </wp:inline>
        </w:drawing>
      </w:r>
    </w:p>
    <w:p w:rsidR="000D23E6" w:rsidRPr="00280FD1" w:rsidRDefault="000D23E6" w:rsidP="00173B9E">
      <w:pPr>
        <w:pStyle w:val="Bezproreda"/>
        <w:rPr>
          <w:rFonts w:ascii="Times New Roman" w:hAnsi="Times New Roman" w:cs="Times New Roman"/>
          <w:sz w:val="24"/>
          <w:szCs w:val="24"/>
        </w:rPr>
      </w:pPr>
    </w:p>
    <w:p w:rsidR="00173B9E" w:rsidRPr="00280FD1" w:rsidRDefault="00173B9E" w:rsidP="00173B9E">
      <w:pPr>
        <w:pStyle w:val="Bezproreda"/>
        <w:rPr>
          <w:rFonts w:ascii="Times New Roman" w:hAnsi="Times New Roman" w:cs="Times New Roman"/>
          <w:b/>
          <w:sz w:val="24"/>
          <w:szCs w:val="24"/>
        </w:rPr>
      </w:pPr>
      <w:r w:rsidRPr="00280FD1">
        <w:rPr>
          <w:rFonts w:ascii="Times New Roman" w:hAnsi="Times New Roman" w:cs="Times New Roman"/>
          <w:b/>
          <w:sz w:val="24"/>
          <w:szCs w:val="24"/>
        </w:rPr>
        <w:t>REPUBLIKA HRVATSKA</w:t>
      </w:r>
      <w:r w:rsidRPr="00280FD1">
        <w:rPr>
          <w:rFonts w:ascii="Times New Roman" w:hAnsi="Times New Roman" w:cs="Times New Roman"/>
          <w:b/>
          <w:sz w:val="24"/>
          <w:szCs w:val="24"/>
        </w:rPr>
        <w:tab/>
      </w:r>
      <w:r w:rsidRPr="00280FD1">
        <w:rPr>
          <w:rFonts w:ascii="Times New Roman" w:hAnsi="Times New Roman" w:cs="Times New Roman"/>
          <w:b/>
          <w:sz w:val="24"/>
          <w:szCs w:val="24"/>
        </w:rPr>
        <w:tab/>
      </w:r>
      <w:r w:rsidRPr="00280FD1">
        <w:rPr>
          <w:rFonts w:ascii="Times New Roman" w:hAnsi="Times New Roman" w:cs="Times New Roman"/>
          <w:b/>
          <w:sz w:val="24"/>
          <w:szCs w:val="24"/>
        </w:rPr>
        <w:tab/>
      </w:r>
      <w:r w:rsidRPr="00280FD1">
        <w:rPr>
          <w:rFonts w:ascii="Times New Roman" w:hAnsi="Times New Roman" w:cs="Times New Roman"/>
          <w:b/>
          <w:sz w:val="24"/>
          <w:szCs w:val="24"/>
        </w:rPr>
        <w:tab/>
      </w:r>
      <w:r w:rsidRPr="00280FD1">
        <w:rPr>
          <w:rFonts w:ascii="Times New Roman" w:hAnsi="Times New Roman" w:cs="Times New Roman"/>
          <w:b/>
          <w:sz w:val="24"/>
          <w:szCs w:val="24"/>
        </w:rPr>
        <w:tab/>
        <w:t>Broj RKP-a: 4253</w:t>
      </w:r>
    </w:p>
    <w:p w:rsidR="00173B9E" w:rsidRPr="00280FD1" w:rsidRDefault="00173B9E" w:rsidP="00173B9E">
      <w:pPr>
        <w:pStyle w:val="Bezproreda"/>
        <w:rPr>
          <w:rFonts w:ascii="Times New Roman" w:hAnsi="Times New Roman" w:cs="Times New Roman"/>
          <w:b/>
          <w:sz w:val="24"/>
          <w:szCs w:val="24"/>
        </w:rPr>
      </w:pPr>
      <w:r w:rsidRPr="00280FD1">
        <w:rPr>
          <w:rFonts w:ascii="Times New Roman" w:hAnsi="Times New Roman" w:cs="Times New Roman"/>
          <w:b/>
          <w:sz w:val="24"/>
          <w:szCs w:val="24"/>
        </w:rPr>
        <w:t>OPĆINSKI SUD U RIJECI</w:t>
      </w:r>
      <w:r w:rsidRPr="00280FD1">
        <w:rPr>
          <w:rFonts w:ascii="Times New Roman" w:hAnsi="Times New Roman" w:cs="Times New Roman"/>
          <w:b/>
          <w:sz w:val="24"/>
          <w:szCs w:val="24"/>
        </w:rPr>
        <w:tab/>
      </w:r>
      <w:r w:rsidRPr="00280FD1">
        <w:rPr>
          <w:rFonts w:ascii="Times New Roman" w:hAnsi="Times New Roman" w:cs="Times New Roman"/>
          <w:b/>
          <w:sz w:val="24"/>
          <w:szCs w:val="24"/>
        </w:rPr>
        <w:tab/>
      </w:r>
      <w:r w:rsidRPr="00280FD1">
        <w:rPr>
          <w:rFonts w:ascii="Times New Roman" w:hAnsi="Times New Roman" w:cs="Times New Roman"/>
          <w:b/>
          <w:sz w:val="24"/>
          <w:szCs w:val="24"/>
        </w:rPr>
        <w:tab/>
      </w:r>
      <w:r w:rsidRPr="00280FD1">
        <w:rPr>
          <w:rFonts w:ascii="Times New Roman" w:hAnsi="Times New Roman" w:cs="Times New Roman"/>
          <w:b/>
          <w:sz w:val="24"/>
          <w:szCs w:val="24"/>
        </w:rPr>
        <w:tab/>
      </w:r>
      <w:r w:rsidRPr="00280FD1">
        <w:rPr>
          <w:rFonts w:ascii="Times New Roman" w:hAnsi="Times New Roman" w:cs="Times New Roman"/>
          <w:b/>
          <w:sz w:val="24"/>
          <w:szCs w:val="24"/>
        </w:rPr>
        <w:tab/>
        <w:t>Matični broj: 03321428</w:t>
      </w:r>
    </w:p>
    <w:p w:rsidR="00173B9E" w:rsidRPr="00280FD1" w:rsidRDefault="00173B9E" w:rsidP="00173B9E">
      <w:pPr>
        <w:pStyle w:val="Bezproreda"/>
        <w:rPr>
          <w:rFonts w:ascii="Times New Roman" w:hAnsi="Times New Roman" w:cs="Times New Roman"/>
          <w:b/>
          <w:sz w:val="24"/>
          <w:szCs w:val="24"/>
        </w:rPr>
      </w:pPr>
      <w:r w:rsidRPr="00280FD1">
        <w:rPr>
          <w:rFonts w:ascii="Times New Roman" w:hAnsi="Times New Roman" w:cs="Times New Roman"/>
          <w:b/>
          <w:sz w:val="24"/>
          <w:szCs w:val="24"/>
        </w:rPr>
        <w:t>Žrtava fašizma 7, 51000 Rijeka</w:t>
      </w:r>
      <w:r w:rsidRPr="00280FD1">
        <w:rPr>
          <w:rFonts w:ascii="Times New Roman" w:hAnsi="Times New Roman" w:cs="Times New Roman"/>
          <w:b/>
          <w:sz w:val="24"/>
          <w:szCs w:val="24"/>
        </w:rPr>
        <w:tab/>
      </w:r>
      <w:r w:rsidRPr="00280FD1">
        <w:rPr>
          <w:rFonts w:ascii="Times New Roman" w:hAnsi="Times New Roman" w:cs="Times New Roman"/>
          <w:b/>
          <w:sz w:val="24"/>
          <w:szCs w:val="24"/>
        </w:rPr>
        <w:tab/>
      </w:r>
      <w:r w:rsidRPr="00280FD1">
        <w:rPr>
          <w:rFonts w:ascii="Times New Roman" w:hAnsi="Times New Roman" w:cs="Times New Roman"/>
          <w:b/>
          <w:sz w:val="24"/>
          <w:szCs w:val="24"/>
        </w:rPr>
        <w:tab/>
      </w:r>
      <w:r w:rsidRPr="00280FD1">
        <w:rPr>
          <w:rFonts w:ascii="Times New Roman" w:hAnsi="Times New Roman" w:cs="Times New Roman"/>
          <w:b/>
          <w:sz w:val="24"/>
          <w:szCs w:val="24"/>
        </w:rPr>
        <w:tab/>
      </w:r>
      <w:r w:rsidR="00FC29EA" w:rsidRPr="00280FD1">
        <w:rPr>
          <w:rFonts w:ascii="Times New Roman" w:hAnsi="Times New Roman" w:cs="Times New Roman"/>
          <w:b/>
          <w:sz w:val="24"/>
          <w:szCs w:val="24"/>
        </w:rPr>
        <w:t xml:space="preserve">            </w:t>
      </w:r>
      <w:r w:rsidRPr="00280FD1">
        <w:rPr>
          <w:rFonts w:ascii="Times New Roman" w:hAnsi="Times New Roman" w:cs="Times New Roman"/>
          <w:b/>
          <w:sz w:val="24"/>
          <w:szCs w:val="24"/>
        </w:rPr>
        <w:t>OIB: 54566384631</w:t>
      </w:r>
    </w:p>
    <w:p w:rsidR="00173B9E" w:rsidRPr="00280FD1" w:rsidRDefault="00173B9E" w:rsidP="00173B9E">
      <w:pPr>
        <w:pStyle w:val="Bezproreda"/>
        <w:rPr>
          <w:rFonts w:ascii="Times New Roman" w:hAnsi="Times New Roman" w:cs="Times New Roman"/>
          <w:b/>
          <w:sz w:val="24"/>
          <w:szCs w:val="24"/>
        </w:rPr>
      </w:pPr>
      <w:r w:rsidRPr="00280FD1">
        <w:rPr>
          <w:rFonts w:ascii="Times New Roman" w:hAnsi="Times New Roman" w:cs="Times New Roman"/>
          <w:b/>
          <w:sz w:val="24"/>
          <w:szCs w:val="24"/>
        </w:rPr>
        <w:t>Razina: 11</w:t>
      </w:r>
      <w:r w:rsidRPr="00280FD1">
        <w:rPr>
          <w:rFonts w:ascii="Times New Roman" w:hAnsi="Times New Roman" w:cs="Times New Roman"/>
          <w:b/>
          <w:sz w:val="24"/>
          <w:szCs w:val="24"/>
        </w:rPr>
        <w:tab/>
      </w:r>
      <w:r w:rsidRPr="00280FD1">
        <w:rPr>
          <w:rFonts w:ascii="Times New Roman" w:hAnsi="Times New Roman" w:cs="Times New Roman"/>
          <w:b/>
          <w:sz w:val="24"/>
          <w:szCs w:val="24"/>
        </w:rPr>
        <w:tab/>
      </w:r>
      <w:r w:rsidRPr="00280FD1">
        <w:rPr>
          <w:rFonts w:ascii="Times New Roman" w:hAnsi="Times New Roman" w:cs="Times New Roman"/>
          <w:b/>
          <w:sz w:val="24"/>
          <w:szCs w:val="24"/>
        </w:rPr>
        <w:tab/>
      </w:r>
      <w:r w:rsidRPr="00280FD1">
        <w:rPr>
          <w:rFonts w:ascii="Times New Roman" w:hAnsi="Times New Roman" w:cs="Times New Roman"/>
          <w:b/>
          <w:sz w:val="24"/>
          <w:szCs w:val="24"/>
        </w:rPr>
        <w:tab/>
      </w:r>
      <w:r w:rsidRPr="00280FD1">
        <w:rPr>
          <w:rFonts w:ascii="Times New Roman" w:hAnsi="Times New Roman" w:cs="Times New Roman"/>
          <w:b/>
          <w:sz w:val="24"/>
          <w:szCs w:val="24"/>
        </w:rPr>
        <w:tab/>
      </w:r>
      <w:r w:rsidRPr="00280FD1">
        <w:rPr>
          <w:rFonts w:ascii="Times New Roman" w:hAnsi="Times New Roman" w:cs="Times New Roman"/>
          <w:b/>
          <w:sz w:val="24"/>
          <w:szCs w:val="24"/>
        </w:rPr>
        <w:tab/>
      </w:r>
      <w:r w:rsidRPr="00280FD1">
        <w:rPr>
          <w:rFonts w:ascii="Times New Roman" w:hAnsi="Times New Roman" w:cs="Times New Roman"/>
          <w:b/>
          <w:sz w:val="24"/>
          <w:szCs w:val="24"/>
        </w:rPr>
        <w:tab/>
      </w:r>
      <w:r w:rsidRPr="00280FD1">
        <w:rPr>
          <w:rFonts w:ascii="Times New Roman" w:hAnsi="Times New Roman" w:cs="Times New Roman"/>
          <w:b/>
          <w:sz w:val="24"/>
          <w:szCs w:val="24"/>
        </w:rPr>
        <w:tab/>
        <w:t xml:space="preserve"> </w:t>
      </w:r>
    </w:p>
    <w:p w:rsidR="00173B9E" w:rsidRPr="00280FD1" w:rsidRDefault="00173B9E" w:rsidP="00173B9E">
      <w:pPr>
        <w:pStyle w:val="Bezproreda"/>
        <w:rPr>
          <w:rFonts w:ascii="Times New Roman" w:hAnsi="Times New Roman" w:cs="Times New Roman"/>
          <w:b/>
          <w:sz w:val="24"/>
          <w:szCs w:val="24"/>
        </w:rPr>
      </w:pPr>
      <w:r w:rsidRPr="00280FD1">
        <w:rPr>
          <w:rFonts w:ascii="Times New Roman" w:hAnsi="Times New Roman" w:cs="Times New Roman"/>
          <w:b/>
          <w:sz w:val="24"/>
          <w:szCs w:val="24"/>
        </w:rPr>
        <w:t>Razdjel: 109 Ministarstvo pravosuđa i uprave</w:t>
      </w:r>
      <w:r w:rsidRPr="00280FD1">
        <w:rPr>
          <w:rFonts w:ascii="Times New Roman" w:hAnsi="Times New Roman" w:cs="Times New Roman"/>
          <w:b/>
          <w:sz w:val="24"/>
          <w:szCs w:val="24"/>
        </w:rPr>
        <w:tab/>
      </w:r>
      <w:r w:rsidRPr="00280FD1">
        <w:rPr>
          <w:rFonts w:ascii="Times New Roman" w:hAnsi="Times New Roman" w:cs="Times New Roman"/>
          <w:b/>
          <w:sz w:val="24"/>
          <w:szCs w:val="24"/>
        </w:rPr>
        <w:tab/>
      </w:r>
      <w:r w:rsidRPr="00280FD1">
        <w:rPr>
          <w:rFonts w:ascii="Times New Roman" w:hAnsi="Times New Roman" w:cs="Times New Roman"/>
          <w:b/>
          <w:sz w:val="24"/>
          <w:szCs w:val="24"/>
        </w:rPr>
        <w:tab/>
      </w:r>
      <w:r w:rsidRPr="00280FD1">
        <w:rPr>
          <w:rFonts w:ascii="Times New Roman" w:hAnsi="Times New Roman" w:cs="Times New Roman"/>
          <w:b/>
          <w:sz w:val="24"/>
          <w:szCs w:val="24"/>
        </w:rPr>
        <w:tab/>
      </w:r>
      <w:r w:rsidRPr="00280FD1">
        <w:rPr>
          <w:rFonts w:ascii="Times New Roman" w:hAnsi="Times New Roman" w:cs="Times New Roman"/>
          <w:b/>
          <w:sz w:val="24"/>
          <w:szCs w:val="24"/>
        </w:rPr>
        <w:tab/>
      </w:r>
    </w:p>
    <w:p w:rsidR="00173B9E" w:rsidRPr="00280FD1" w:rsidRDefault="00173B9E" w:rsidP="00173B9E">
      <w:pPr>
        <w:pStyle w:val="Bezproreda"/>
        <w:rPr>
          <w:rFonts w:ascii="Times New Roman" w:hAnsi="Times New Roman" w:cs="Times New Roman"/>
          <w:b/>
          <w:sz w:val="24"/>
          <w:szCs w:val="24"/>
        </w:rPr>
      </w:pPr>
      <w:r w:rsidRPr="00280FD1">
        <w:rPr>
          <w:rFonts w:ascii="Times New Roman" w:hAnsi="Times New Roman" w:cs="Times New Roman"/>
          <w:b/>
          <w:sz w:val="24"/>
          <w:szCs w:val="24"/>
        </w:rPr>
        <w:t>Šifra djelatnosti prema NKD-u 2007.: 8423 Sudske i pravosudne djelatnosti</w:t>
      </w:r>
    </w:p>
    <w:p w:rsidR="00173B9E" w:rsidRPr="00280FD1" w:rsidRDefault="00173B9E" w:rsidP="00173B9E">
      <w:pPr>
        <w:pStyle w:val="Bezproreda"/>
        <w:rPr>
          <w:rFonts w:ascii="Times New Roman" w:hAnsi="Times New Roman" w:cs="Times New Roman"/>
          <w:b/>
          <w:sz w:val="24"/>
          <w:szCs w:val="24"/>
        </w:rPr>
      </w:pPr>
    </w:p>
    <w:p w:rsidR="00173B9E" w:rsidRPr="00280FD1" w:rsidRDefault="00173B9E" w:rsidP="00173B9E">
      <w:pPr>
        <w:pStyle w:val="Bezproreda"/>
        <w:rPr>
          <w:rFonts w:ascii="Times New Roman" w:hAnsi="Times New Roman" w:cs="Times New Roman"/>
          <w:sz w:val="24"/>
          <w:szCs w:val="24"/>
        </w:rPr>
      </w:pPr>
      <w:r w:rsidRPr="00280FD1">
        <w:rPr>
          <w:rFonts w:ascii="Times New Roman" w:hAnsi="Times New Roman" w:cs="Times New Roman"/>
          <w:sz w:val="24"/>
          <w:szCs w:val="24"/>
        </w:rPr>
        <w:t xml:space="preserve">U Rijeci, </w:t>
      </w:r>
      <w:r w:rsidR="00280FD1" w:rsidRPr="00280FD1">
        <w:rPr>
          <w:rFonts w:ascii="Times New Roman" w:hAnsi="Times New Roman" w:cs="Times New Roman"/>
          <w:sz w:val="24"/>
          <w:szCs w:val="24"/>
        </w:rPr>
        <w:t>21. prosinca</w:t>
      </w:r>
      <w:r w:rsidR="00721BC6" w:rsidRPr="00280FD1">
        <w:rPr>
          <w:rFonts w:ascii="Times New Roman" w:hAnsi="Times New Roman" w:cs="Times New Roman"/>
          <w:sz w:val="24"/>
          <w:szCs w:val="24"/>
        </w:rPr>
        <w:t xml:space="preserve"> </w:t>
      </w:r>
      <w:r w:rsidRPr="00280FD1">
        <w:rPr>
          <w:rFonts w:ascii="Times New Roman" w:hAnsi="Times New Roman" w:cs="Times New Roman"/>
          <w:sz w:val="24"/>
          <w:szCs w:val="24"/>
        </w:rPr>
        <w:t>2022.</w:t>
      </w:r>
    </w:p>
    <w:p w:rsidR="009D56BF" w:rsidRPr="00280FD1" w:rsidRDefault="009D56BF" w:rsidP="00173B9E">
      <w:pPr>
        <w:pStyle w:val="Bezproreda"/>
        <w:rPr>
          <w:rFonts w:ascii="Times New Roman" w:hAnsi="Times New Roman" w:cs="Times New Roman"/>
          <w:sz w:val="24"/>
          <w:szCs w:val="24"/>
        </w:rPr>
      </w:pPr>
    </w:p>
    <w:p w:rsidR="00721BC6" w:rsidRPr="00280FD1" w:rsidRDefault="00721BC6" w:rsidP="00721BC6">
      <w:pPr>
        <w:pStyle w:val="Standard"/>
        <w:rPr>
          <w:rFonts w:ascii="Times New Roman" w:hAnsi="Times New Roman" w:cs="Times New Roman"/>
        </w:rPr>
      </w:pPr>
    </w:p>
    <w:p w:rsidR="00721BC6" w:rsidRPr="00280FD1" w:rsidRDefault="00721BC6" w:rsidP="00721BC6">
      <w:pPr>
        <w:pStyle w:val="Standard"/>
        <w:rPr>
          <w:rFonts w:ascii="Times New Roman" w:hAnsi="Times New Roman" w:cs="Times New Roman"/>
        </w:rPr>
      </w:pPr>
    </w:p>
    <w:p w:rsidR="00721BC6" w:rsidRPr="00280FD1" w:rsidRDefault="00721BC6" w:rsidP="00721BC6">
      <w:pPr>
        <w:pStyle w:val="Standard"/>
        <w:jc w:val="center"/>
        <w:rPr>
          <w:rFonts w:ascii="Times New Roman" w:hAnsi="Times New Roman" w:cs="Times New Roman"/>
        </w:rPr>
      </w:pPr>
      <w:r w:rsidRPr="00280FD1">
        <w:rPr>
          <w:rFonts w:ascii="Times New Roman" w:hAnsi="Times New Roman" w:cs="Times New Roman"/>
        </w:rPr>
        <w:t xml:space="preserve">OBRAZLOŽENJE </w:t>
      </w:r>
      <w:r w:rsidR="00E2172C" w:rsidRPr="00280FD1">
        <w:rPr>
          <w:rFonts w:ascii="Times New Roman" w:hAnsi="Times New Roman" w:cs="Times New Roman"/>
        </w:rPr>
        <w:t>POSEBNOG</w:t>
      </w:r>
      <w:r w:rsidRPr="00280FD1">
        <w:rPr>
          <w:rFonts w:ascii="Times New Roman" w:hAnsi="Times New Roman" w:cs="Times New Roman"/>
        </w:rPr>
        <w:t xml:space="preserve"> DIJELA FINANCIJSKOG PLANA</w:t>
      </w:r>
    </w:p>
    <w:p w:rsidR="00721BC6" w:rsidRPr="00280FD1" w:rsidRDefault="00721BC6" w:rsidP="00721BC6">
      <w:pPr>
        <w:pStyle w:val="Standard"/>
        <w:rPr>
          <w:rFonts w:ascii="Times New Roman" w:hAnsi="Times New Roman" w:cs="Times New Roman"/>
        </w:rPr>
      </w:pPr>
    </w:p>
    <w:p w:rsidR="00721BC6" w:rsidRPr="00280FD1" w:rsidRDefault="00721BC6" w:rsidP="00721BC6">
      <w:pPr>
        <w:pStyle w:val="Standard"/>
        <w:rPr>
          <w:rFonts w:ascii="Times New Roman" w:hAnsi="Times New Roman" w:cs="Times New Roman"/>
        </w:rPr>
      </w:pPr>
    </w:p>
    <w:p w:rsidR="00721BC6" w:rsidRPr="00280FD1" w:rsidRDefault="00721BC6" w:rsidP="00721BC6">
      <w:pPr>
        <w:pStyle w:val="Standard"/>
        <w:jc w:val="both"/>
        <w:rPr>
          <w:rFonts w:ascii="Times New Roman" w:hAnsi="Times New Roman" w:cs="Times New Roman"/>
        </w:rPr>
      </w:pPr>
      <w:r w:rsidRPr="00280FD1">
        <w:rPr>
          <w:rFonts w:ascii="Times New Roman" w:hAnsi="Times New Roman" w:cs="Times New Roman"/>
        </w:rPr>
        <w:tab/>
        <w:t xml:space="preserve">Sukladno čl. 36 Zakona o proračunu ( Narodne novine br. 144/21) proračunski i izvanproračunski korisnici dužni su uz prijedlog financijskog plana izraditi dostaviti obrazloženje </w:t>
      </w:r>
      <w:r w:rsidR="005212EF">
        <w:rPr>
          <w:rFonts w:ascii="Times New Roman" w:hAnsi="Times New Roman" w:cs="Times New Roman"/>
        </w:rPr>
        <w:t>posebnog</w:t>
      </w:r>
      <w:r w:rsidRPr="00280FD1">
        <w:rPr>
          <w:rFonts w:ascii="Times New Roman" w:hAnsi="Times New Roman" w:cs="Times New Roman"/>
        </w:rPr>
        <w:t xml:space="preserve"> dijela financijskog plana, kojeg dostavljamo u nastavku.</w:t>
      </w:r>
    </w:p>
    <w:p w:rsidR="00721BC6" w:rsidRPr="00280FD1" w:rsidRDefault="00721BC6" w:rsidP="00721BC6">
      <w:pPr>
        <w:pStyle w:val="Standard"/>
        <w:jc w:val="both"/>
        <w:rPr>
          <w:rFonts w:ascii="Times New Roman" w:hAnsi="Times New Roman" w:cs="Times New Roman"/>
        </w:rPr>
      </w:pPr>
    </w:p>
    <w:p w:rsidR="00721BC6" w:rsidRPr="00280FD1" w:rsidRDefault="00721BC6" w:rsidP="00721BC6">
      <w:pPr>
        <w:pStyle w:val="Standard"/>
        <w:jc w:val="both"/>
        <w:rPr>
          <w:rFonts w:ascii="Times New Roman" w:hAnsi="Times New Roman" w:cs="Times New Roman"/>
        </w:rPr>
      </w:pPr>
    </w:p>
    <w:p w:rsidR="00721BC6" w:rsidRPr="00280FD1" w:rsidRDefault="00E2172C" w:rsidP="00E2172C">
      <w:pPr>
        <w:pStyle w:val="Standard"/>
        <w:rPr>
          <w:rFonts w:ascii="Times New Roman" w:hAnsi="Times New Roman" w:cs="Times New Roman"/>
          <w:b/>
          <w:u w:val="single"/>
        </w:rPr>
      </w:pPr>
      <w:r w:rsidRPr="00280FD1">
        <w:rPr>
          <w:rFonts w:ascii="Times New Roman" w:hAnsi="Times New Roman" w:cs="Times New Roman"/>
          <w:b/>
          <w:u w:val="single"/>
        </w:rPr>
        <w:t>2023. GODINA</w:t>
      </w:r>
    </w:p>
    <w:p w:rsidR="00721BC6" w:rsidRPr="00280FD1" w:rsidRDefault="00721BC6" w:rsidP="00721BC6">
      <w:pPr>
        <w:pStyle w:val="Standard"/>
        <w:jc w:val="both"/>
        <w:rPr>
          <w:rFonts w:ascii="Times New Roman" w:hAnsi="Times New Roman" w:cs="Times New Roman"/>
        </w:rPr>
      </w:pPr>
    </w:p>
    <w:p w:rsidR="00E2172C" w:rsidRPr="00280FD1" w:rsidRDefault="00E2172C" w:rsidP="00721BC6">
      <w:pPr>
        <w:pStyle w:val="Standard"/>
        <w:jc w:val="both"/>
        <w:rPr>
          <w:rFonts w:ascii="Times New Roman" w:hAnsi="Times New Roman" w:cs="Times New Roman"/>
        </w:rPr>
      </w:pPr>
    </w:p>
    <w:p w:rsidR="00E2172C" w:rsidRPr="00280FD1" w:rsidRDefault="00E2172C" w:rsidP="00721BC6">
      <w:pPr>
        <w:pStyle w:val="Standard"/>
        <w:jc w:val="both"/>
        <w:rPr>
          <w:rFonts w:ascii="Times New Roman" w:hAnsi="Times New Roman" w:cs="Times New Roman"/>
          <w:u w:val="single"/>
        </w:rPr>
      </w:pPr>
      <w:r w:rsidRPr="00280FD1">
        <w:rPr>
          <w:rFonts w:ascii="Times New Roman" w:hAnsi="Times New Roman" w:cs="Times New Roman"/>
          <w:u w:val="single"/>
        </w:rPr>
        <w:t>Plaće i doprinosi:</w:t>
      </w:r>
    </w:p>
    <w:p w:rsidR="00E2172C" w:rsidRPr="00280FD1" w:rsidRDefault="00E2172C" w:rsidP="00721BC6">
      <w:pPr>
        <w:pStyle w:val="Standard"/>
        <w:jc w:val="both"/>
        <w:rPr>
          <w:rFonts w:ascii="Times New Roman" w:hAnsi="Times New Roman" w:cs="Times New Roman"/>
          <w:u w:val="single"/>
        </w:rPr>
      </w:pPr>
    </w:p>
    <w:p w:rsidR="009351BA" w:rsidRDefault="00E2172C" w:rsidP="00E2172C">
      <w:pPr>
        <w:spacing w:after="0" w:line="240" w:lineRule="auto"/>
        <w:ind w:firstLine="708"/>
        <w:jc w:val="both"/>
        <w:rPr>
          <w:rFonts w:ascii="Times New Roman" w:eastAsia="Times New Roman" w:hAnsi="Times New Roman" w:cs="Times New Roman"/>
          <w:color w:val="000000"/>
          <w:sz w:val="24"/>
          <w:szCs w:val="24"/>
          <w:lang w:eastAsia="hr-HR"/>
        </w:rPr>
      </w:pPr>
      <w:r w:rsidRPr="00E2172C">
        <w:rPr>
          <w:rFonts w:ascii="Times New Roman" w:eastAsia="Times New Roman" w:hAnsi="Times New Roman" w:cs="Times New Roman"/>
          <w:color w:val="000000"/>
          <w:sz w:val="24"/>
          <w:szCs w:val="24"/>
          <w:lang w:eastAsia="hr-HR"/>
        </w:rPr>
        <w:t xml:space="preserve">Ukupni predviđeni utrošak plaća i doprinosa dužnosnika, službenika i namještenika za </w:t>
      </w:r>
      <w:r w:rsidR="009351BA">
        <w:rPr>
          <w:rFonts w:ascii="Times New Roman" w:eastAsia="Times New Roman" w:hAnsi="Times New Roman" w:cs="Times New Roman"/>
          <w:color w:val="000000"/>
          <w:sz w:val="24"/>
          <w:szCs w:val="24"/>
          <w:lang w:eastAsia="hr-HR"/>
        </w:rPr>
        <w:t xml:space="preserve">2023. proračunsku godinu iznosit </w:t>
      </w:r>
      <w:r w:rsidRPr="00E2172C">
        <w:rPr>
          <w:rFonts w:ascii="Times New Roman" w:eastAsia="Times New Roman" w:hAnsi="Times New Roman" w:cs="Times New Roman"/>
          <w:color w:val="000000"/>
          <w:sz w:val="24"/>
          <w:szCs w:val="24"/>
          <w:lang w:eastAsia="hr-HR"/>
        </w:rPr>
        <w:t xml:space="preserve">će </w:t>
      </w:r>
      <w:r w:rsidR="00221690">
        <w:rPr>
          <w:rFonts w:ascii="Times New Roman" w:eastAsia="Times New Roman" w:hAnsi="Times New Roman" w:cs="Times New Roman"/>
          <w:color w:val="000000"/>
          <w:sz w:val="24"/>
          <w:szCs w:val="24"/>
          <w:lang w:eastAsia="hr-HR"/>
        </w:rPr>
        <w:t>5.604.364,54 €</w:t>
      </w:r>
      <w:r w:rsidRPr="00E2172C">
        <w:rPr>
          <w:rFonts w:ascii="Times New Roman" w:eastAsia="Times New Roman" w:hAnsi="Times New Roman" w:cs="Times New Roman"/>
          <w:color w:val="000000"/>
          <w:sz w:val="24"/>
          <w:szCs w:val="24"/>
          <w:lang w:eastAsia="hr-HR"/>
        </w:rPr>
        <w:t xml:space="preserve"> koji utrošak plaća i doprinosa se bazira na stvarnom trošku p</w:t>
      </w:r>
      <w:r w:rsidRPr="00280FD1">
        <w:rPr>
          <w:rFonts w:ascii="Times New Roman" w:eastAsia="Times New Roman" w:hAnsi="Times New Roman" w:cs="Times New Roman"/>
          <w:color w:val="000000"/>
          <w:sz w:val="24"/>
          <w:szCs w:val="24"/>
          <w:lang w:eastAsia="hr-HR"/>
        </w:rPr>
        <w:t>rema ukupnom broju zaposlenih (</w:t>
      </w:r>
      <w:r w:rsidRPr="00E2172C">
        <w:rPr>
          <w:rFonts w:ascii="Times New Roman" w:eastAsia="Times New Roman" w:hAnsi="Times New Roman" w:cs="Times New Roman"/>
          <w:color w:val="000000"/>
          <w:sz w:val="24"/>
          <w:szCs w:val="24"/>
          <w:lang w:eastAsia="hr-HR"/>
        </w:rPr>
        <w:t>307) na dan 31. kolovoza 2022. g. i to 67 dužnosnika, 220 službenika, 17 namještenika, te 3 vježbenika. Isti izračun je napravljen temeljem osmomjesečnog prosjeka koji je potom pomnožen sa 12 mjeseci kako bi se dobio ukupan utrošak. Kako je planom Vlade RH – Detaljan plan izlaganja na javni uvid podatka prikupljenih katastarskom izmjerom, osnivanja, obnove i otvaranja zemljišnih knjiga za razdoblje od 2022</w:t>
      </w:r>
      <w:r w:rsidRPr="00280FD1">
        <w:rPr>
          <w:rFonts w:ascii="Times New Roman" w:eastAsia="Times New Roman" w:hAnsi="Times New Roman" w:cs="Times New Roman"/>
          <w:color w:val="000000"/>
          <w:sz w:val="24"/>
          <w:szCs w:val="24"/>
          <w:lang w:eastAsia="hr-HR"/>
        </w:rPr>
        <w:t>.</w:t>
      </w:r>
      <w:r w:rsidRPr="00E2172C">
        <w:rPr>
          <w:rFonts w:ascii="Times New Roman" w:eastAsia="Times New Roman" w:hAnsi="Times New Roman" w:cs="Times New Roman"/>
          <w:color w:val="000000"/>
          <w:sz w:val="24"/>
          <w:szCs w:val="24"/>
          <w:lang w:eastAsia="hr-HR"/>
        </w:rPr>
        <w:t xml:space="preserve"> do 2024. godine predviđen rad na zemljišno knjižnim obnovama bit će potrebe za zapošljavanjem 6 novih sudskih savjetnika koji će provoditi postupke zemljišno knjižnih obnova, a čiji je početak postupka obnove predviđen u 2023. godini, kao i 3 zemljišno knjižna referenta obzirom će se povećati obim poslova. </w:t>
      </w:r>
    </w:p>
    <w:p w:rsidR="009351BA" w:rsidRDefault="009351BA" w:rsidP="00E2172C">
      <w:pPr>
        <w:spacing w:after="0" w:line="240" w:lineRule="auto"/>
        <w:ind w:firstLine="708"/>
        <w:jc w:val="both"/>
        <w:rPr>
          <w:rFonts w:ascii="Times New Roman" w:eastAsia="Times New Roman" w:hAnsi="Times New Roman" w:cs="Times New Roman"/>
          <w:color w:val="000000"/>
          <w:sz w:val="24"/>
          <w:szCs w:val="24"/>
          <w:lang w:eastAsia="hr-HR"/>
        </w:rPr>
      </w:pPr>
    </w:p>
    <w:p w:rsidR="009351BA" w:rsidRDefault="00E2172C" w:rsidP="00E2172C">
      <w:pPr>
        <w:spacing w:after="0" w:line="240" w:lineRule="auto"/>
        <w:ind w:firstLine="708"/>
        <w:jc w:val="both"/>
        <w:rPr>
          <w:rFonts w:ascii="Times New Roman" w:eastAsia="Times New Roman" w:hAnsi="Times New Roman" w:cs="Times New Roman"/>
          <w:color w:val="000000"/>
          <w:sz w:val="24"/>
          <w:szCs w:val="24"/>
          <w:lang w:eastAsia="hr-HR"/>
        </w:rPr>
      </w:pPr>
      <w:r w:rsidRPr="00E2172C">
        <w:rPr>
          <w:rFonts w:ascii="Times New Roman" w:eastAsia="Times New Roman" w:hAnsi="Times New Roman" w:cs="Times New Roman"/>
          <w:color w:val="000000"/>
          <w:sz w:val="24"/>
          <w:szCs w:val="24"/>
          <w:lang w:eastAsia="hr-HR"/>
        </w:rPr>
        <w:t xml:space="preserve">Povrh toga bit će potrebno zapošljavanje još 6 sudskih savjetnika, a od kojih se na tri radna mjesta sudskih savjetnika planira zaposliti 3 sudačka vježbenika u Općinskom sudu u Rijeci kojima vježbenički staž ističe u srpnju 2023. godine, te 6 administrativnih referenata – sudskih zapisničara. Ukupni trošak plaća i doprinosa za novo zapošljavanje navedenih iznosio bi  </w:t>
      </w:r>
      <w:r w:rsidR="00221690">
        <w:rPr>
          <w:rFonts w:ascii="Times New Roman" w:eastAsia="Times New Roman" w:hAnsi="Times New Roman" w:cs="Times New Roman"/>
          <w:color w:val="000000"/>
          <w:sz w:val="24"/>
          <w:szCs w:val="24"/>
          <w:lang w:eastAsia="hr-HR"/>
        </w:rPr>
        <w:t>288.519,51 €</w:t>
      </w:r>
      <w:r w:rsidRPr="00280FD1">
        <w:rPr>
          <w:rFonts w:ascii="Times New Roman" w:eastAsia="Times New Roman" w:hAnsi="Times New Roman" w:cs="Times New Roman"/>
          <w:color w:val="000000"/>
          <w:sz w:val="24"/>
          <w:szCs w:val="24"/>
          <w:lang w:eastAsia="hr-HR"/>
        </w:rPr>
        <w:t>,</w:t>
      </w:r>
      <w:r w:rsidRPr="00E2172C">
        <w:rPr>
          <w:rFonts w:ascii="Times New Roman" w:eastAsia="Times New Roman" w:hAnsi="Times New Roman" w:cs="Times New Roman"/>
          <w:color w:val="000000"/>
          <w:sz w:val="24"/>
          <w:szCs w:val="24"/>
          <w:lang w:eastAsia="hr-HR"/>
        </w:rPr>
        <w:t xml:space="preserve"> a što je obuhvaćeno ukupnim utroškom plaća i doprinosa odnosno </w:t>
      </w:r>
      <w:r w:rsidR="009351BA">
        <w:rPr>
          <w:rFonts w:ascii="Times New Roman" w:eastAsia="Times New Roman" w:hAnsi="Times New Roman" w:cs="Times New Roman"/>
          <w:color w:val="000000"/>
          <w:sz w:val="24"/>
          <w:szCs w:val="24"/>
          <w:lang w:eastAsia="hr-HR"/>
        </w:rPr>
        <w:t xml:space="preserve">iznosom od </w:t>
      </w:r>
      <w:r w:rsidR="00221690">
        <w:rPr>
          <w:rFonts w:ascii="Times New Roman" w:eastAsia="Times New Roman" w:hAnsi="Times New Roman" w:cs="Times New Roman"/>
          <w:color w:val="000000"/>
          <w:sz w:val="24"/>
          <w:szCs w:val="24"/>
          <w:lang w:eastAsia="hr-HR"/>
        </w:rPr>
        <w:t>5.604.364,54 €</w:t>
      </w:r>
      <w:r w:rsidRPr="00E2172C">
        <w:rPr>
          <w:rFonts w:ascii="Times New Roman" w:eastAsia="Times New Roman" w:hAnsi="Times New Roman" w:cs="Times New Roman"/>
          <w:color w:val="000000"/>
          <w:sz w:val="24"/>
          <w:szCs w:val="24"/>
          <w:lang w:eastAsia="hr-HR"/>
        </w:rPr>
        <w:t xml:space="preserve">. </w:t>
      </w:r>
    </w:p>
    <w:p w:rsidR="009351BA" w:rsidRDefault="009351BA" w:rsidP="00E2172C">
      <w:pPr>
        <w:spacing w:after="0" w:line="240" w:lineRule="auto"/>
        <w:ind w:firstLine="708"/>
        <w:jc w:val="both"/>
        <w:rPr>
          <w:rFonts w:ascii="Times New Roman" w:eastAsia="Times New Roman" w:hAnsi="Times New Roman" w:cs="Times New Roman"/>
          <w:color w:val="000000"/>
          <w:sz w:val="24"/>
          <w:szCs w:val="24"/>
          <w:lang w:eastAsia="hr-HR"/>
        </w:rPr>
      </w:pPr>
    </w:p>
    <w:p w:rsidR="009351BA" w:rsidRDefault="00E2172C" w:rsidP="00E2172C">
      <w:pPr>
        <w:spacing w:after="0" w:line="240" w:lineRule="auto"/>
        <w:ind w:firstLine="708"/>
        <w:jc w:val="both"/>
        <w:rPr>
          <w:rFonts w:ascii="Times New Roman" w:eastAsia="Times New Roman" w:hAnsi="Times New Roman" w:cs="Times New Roman"/>
          <w:color w:val="000000"/>
          <w:sz w:val="24"/>
          <w:szCs w:val="24"/>
          <w:lang w:eastAsia="hr-HR"/>
        </w:rPr>
      </w:pPr>
      <w:r w:rsidRPr="00E2172C">
        <w:rPr>
          <w:rFonts w:ascii="Times New Roman" w:eastAsia="Times New Roman" w:hAnsi="Times New Roman" w:cs="Times New Roman"/>
          <w:color w:val="000000"/>
          <w:sz w:val="24"/>
          <w:szCs w:val="24"/>
          <w:lang w:eastAsia="hr-HR"/>
        </w:rPr>
        <w:lastRenderedPageBreak/>
        <w:t xml:space="preserve">Kako je pri Općinskom sudu u Rijeci za nesmetan rezultat poslovanja </w:t>
      </w:r>
      <w:r w:rsidR="009351BA">
        <w:rPr>
          <w:rFonts w:ascii="Times New Roman" w:eastAsia="Times New Roman" w:hAnsi="Times New Roman" w:cs="Times New Roman"/>
          <w:color w:val="000000"/>
          <w:sz w:val="24"/>
          <w:szCs w:val="24"/>
          <w:lang w:eastAsia="hr-HR"/>
        </w:rPr>
        <w:t>neophodan prekovremeni rad</w:t>
      </w:r>
      <w:r w:rsidRPr="00E2172C">
        <w:rPr>
          <w:rFonts w:ascii="Times New Roman" w:eastAsia="Times New Roman" w:hAnsi="Times New Roman" w:cs="Times New Roman"/>
          <w:color w:val="000000"/>
          <w:sz w:val="24"/>
          <w:szCs w:val="24"/>
          <w:lang w:eastAsia="hr-HR"/>
        </w:rPr>
        <w:t xml:space="preserve"> obzirom nam u posljednjih godinu dana uslijed stalnih mjesečnih bolovanja nedostaje 11 administrativnih referenata - sudskih zapisničara, a u posljednjih deset mjeseci je 12 istih dalo otkaz, činjenica je da sudu nedostaje 23 administrativna referenta.  Uslijed toga obavljanje redovnog poslovanja je otežano, obzirom suci / sudski savjetnici nemaju suradnike što predstavlja veliki problem. Administrativni poslovi na spisima </w:t>
      </w:r>
      <w:r w:rsidRPr="00280FD1">
        <w:rPr>
          <w:rFonts w:ascii="Times New Roman" w:eastAsia="Times New Roman" w:hAnsi="Times New Roman" w:cs="Times New Roman"/>
          <w:color w:val="000000"/>
          <w:sz w:val="24"/>
          <w:szCs w:val="24"/>
          <w:lang w:eastAsia="hr-HR"/>
        </w:rPr>
        <w:t xml:space="preserve"> </w:t>
      </w:r>
      <w:r w:rsidRPr="00E2172C">
        <w:rPr>
          <w:rFonts w:ascii="Times New Roman" w:eastAsia="Times New Roman" w:hAnsi="Times New Roman" w:cs="Times New Roman"/>
          <w:color w:val="000000"/>
          <w:sz w:val="24"/>
          <w:szCs w:val="24"/>
          <w:lang w:eastAsia="hr-HR"/>
        </w:rPr>
        <w:t xml:space="preserve">(otprema poziva, pisanje kratkih dopisa, rješenja o naplati pristojbi i slično) te rad kroz aplikaciju </w:t>
      </w:r>
      <w:proofErr w:type="spellStart"/>
      <w:r w:rsidRPr="00E2172C">
        <w:rPr>
          <w:rFonts w:ascii="Times New Roman" w:eastAsia="Times New Roman" w:hAnsi="Times New Roman" w:cs="Times New Roman"/>
          <w:color w:val="000000"/>
          <w:sz w:val="24"/>
          <w:szCs w:val="24"/>
          <w:lang w:eastAsia="hr-HR"/>
        </w:rPr>
        <w:t>eSpisa</w:t>
      </w:r>
      <w:proofErr w:type="spellEnd"/>
      <w:r w:rsidRPr="00E2172C">
        <w:rPr>
          <w:rFonts w:ascii="Times New Roman" w:eastAsia="Times New Roman" w:hAnsi="Times New Roman" w:cs="Times New Roman"/>
          <w:color w:val="000000"/>
          <w:sz w:val="24"/>
          <w:szCs w:val="24"/>
          <w:lang w:eastAsia="hr-HR"/>
        </w:rPr>
        <w:t xml:space="preserve">, </w:t>
      </w:r>
      <w:proofErr w:type="spellStart"/>
      <w:r w:rsidRPr="00E2172C">
        <w:rPr>
          <w:rFonts w:ascii="Times New Roman" w:eastAsia="Times New Roman" w:hAnsi="Times New Roman" w:cs="Times New Roman"/>
          <w:color w:val="000000"/>
          <w:sz w:val="24"/>
          <w:szCs w:val="24"/>
          <w:lang w:eastAsia="hr-HR"/>
        </w:rPr>
        <w:t>eKomunikacije</w:t>
      </w:r>
      <w:proofErr w:type="spellEnd"/>
      <w:r w:rsidRPr="00E2172C">
        <w:rPr>
          <w:rFonts w:ascii="Times New Roman" w:eastAsia="Times New Roman" w:hAnsi="Times New Roman" w:cs="Times New Roman"/>
          <w:color w:val="000000"/>
          <w:sz w:val="24"/>
          <w:szCs w:val="24"/>
          <w:lang w:eastAsia="hr-HR"/>
        </w:rPr>
        <w:t xml:space="preserve"> i </w:t>
      </w:r>
      <w:proofErr w:type="spellStart"/>
      <w:r w:rsidRPr="00E2172C">
        <w:rPr>
          <w:rFonts w:ascii="Times New Roman" w:eastAsia="Times New Roman" w:hAnsi="Times New Roman" w:cs="Times New Roman"/>
          <w:color w:val="000000"/>
          <w:sz w:val="24"/>
          <w:szCs w:val="24"/>
          <w:lang w:eastAsia="hr-HR"/>
        </w:rPr>
        <w:t>ePošte</w:t>
      </w:r>
      <w:proofErr w:type="spellEnd"/>
      <w:r w:rsidRPr="00E2172C">
        <w:rPr>
          <w:rFonts w:ascii="Times New Roman" w:eastAsia="Times New Roman" w:hAnsi="Times New Roman" w:cs="Times New Roman"/>
          <w:color w:val="000000"/>
          <w:sz w:val="24"/>
          <w:szCs w:val="24"/>
          <w:lang w:eastAsia="hr-HR"/>
        </w:rPr>
        <w:t xml:space="preserve"> do sada su se uspješno obavljali u prekovremenom radu. Stoga će biti potrebe za </w:t>
      </w:r>
      <w:r w:rsidR="009351BA">
        <w:rPr>
          <w:rFonts w:ascii="Times New Roman" w:eastAsia="Times New Roman" w:hAnsi="Times New Roman" w:cs="Times New Roman"/>
          <w:color w:val="000000"/>
          <w:sz w:val="24"/>
          <w:szCs w:val="24"/>
          <w:lang w:eastAsia="hr-HR"/>
        </w:rPr>
        <w:t>prekovremenim radom</w:t>
      </w:r>
      <w:r w:rsidRPr="00E2172C">
        <w:rPr>
          <w:rFonts w:ascii="Times New Roman" w:eastAsia="Times New Roman" w:hAnsi="Times New Roman" w:cs="Times New Roman"/>
          <w:color w:val="000000"/>
          <w:sz w:val="24"/>
          <w:szCs w:val="24"/>
          <w:lang w:eastAsia="hr-HR"/>
        </w:rPr>
        <w:t xml:space="preserve"> administrativnih referenata sudskih zapisničara i administrativnih referenata - sudskih </w:t>
      </w:r>
      <w:proofErr w:type="spellStart"/>
      <w:r w:rsidRPr="00E2172C">
        <w:rPr>
          <w:rFonts w:ascii="Times New Roman" w:eastAsia="Times New Roman" w:hAnsi="Times New Roman" w:cs="Times New Roman"/>
          <w:color w:val="000000"/>
          <w:sz w:val="24"/>
          <w:szCs w:val="24"/>
          <w:lang w:eastAsia="hr-HR"/>
        </w:rPr>
        <w:t>upisničara</w:t>
      </w:r>
      <w:proofErr w:type="spellEnd"/>
      <w:r w:rsidRPr="00E2172C">
        <w:rPr>
          <w:rFonts w:ascii="Times New Roman" w:eastAsia="Times New Roman" w:hAnsi="Times New Roman" w:cs="Times New Roman"/>
          <w:color w:val="000000"/>
          <w:sz w:val="24"/>
          <w:szCs w:val="24"/>
          <w:lang w:eastAsia="hr-HR"/>
        </w:rPr>
        <w:t xml:space="preserve">.  </w:t>
      </w:r>
    </w:p>
    <w:p w:rsidR="009351BA" w:rsidRDefault="009351BA" w:rsidP="00E2172C">
      <w:pPr>
        <w:spacing w:after="0" w:line="240" w:lineRule="auto"/>
        <w:ind w:firstLine="708"/>
        <w:jc w:val="both"/>
        <w:rPr>
          <w:rFonts w:ascii="Times New Roman" w:eastAsia="Times New Roman" w:hAnsi="Times New Roman" w:cs="Times New Roman"/>
          <w:color w:val="000000"/>
          <w:sz w:val="24"/>
          <w:szCs w:val="24"/>
          <w:lang w:eastAsia="hr-HR"/>
        </w:rPr>
      </w:pPr>
    </w:p>
    <w:p w:rsidR="00E2172C" w:rsidRPr="00280FD1" w:rsidRDefault="00E2172C" w:rsidP="00E2172C">
      <w:pPr>
        <w:spacing w:after="0" w:line="240" w:lineRule="auto"/>
        <w:ind w:firstLine="708"/>
        <w:jc w:val="both"/>
        <w:rPr>
          <w:rFonts w:ascii="Times New Roman" w:eastAsia="Times New Roman" w:hAnsi="Times New Roman" w:cs="Times New Roman"/>
          <w:color w:val="000000"/>
          <w:sz w:val="24"/>
          <w:szCs w:val="24"/>
          <w:lang w:eastAsia="hr-HR"/>
        </w:rPr>
      </w:pPr>
      <w:r w:rsidRPr="00E2172C">
        <w:rPr>
          <w:rFonts w:ascii="Times New Roman" w:eastAsia="Times New Roman" w:hAnsi="Times New Roman" w:cs="Times New Roman"/>
          <w:color w:val="000000"/>
          <w:sz w:val="24"/>
          <w:szCs w:val="24"/>
          <w:lang w:eastAsia="hr-HR"/>
        </w:rPr>
        <w:t>Nadalje, veliki problem predstavlja i činjenica što je Općinski sud u Rijeci</w:t>
      </w:r>
      <w:r w:rsidR="00EC6697">
        <w:rPr>
          <w:rFonts w:ascii="Times New Roman" w:eastAsia="Times New Roman" w:hAnsi="Times New Roman" w:cs="Times New Roman"/>
          <w:color w:val="000000"/>
          <w:sz w:val="24"/>
          <w:szCs w:val="24"/>
          <w:lang w:eastAsia="hr-HR"/>
        </w:rPr>
        <w:t xml:space="preserve"> do nedavno</w:t>
      </w:r>
      <w:r w:rsidRPr="00E2172C">
        <w:rPr>
          <w:rFonts w:ascii="Times New Roman" w:eastAsia="Times New Roman" w:hAnsi="Times New Roman" w:cs="Times New Roman"/>
          <w:color w:val="000000"/>
          <w:sz w:val="24"/>
          <w:szCs w:val="24"/>
          <w:lang w:eastAsia="hr-HR"/>
        </w:rPr>
        <w:t xml:space="preserve"> imao zaposlenu službenicu – arhivarku, stoga će na poslovima izlučivanja arhive uslijediti potreba za angažiranjem službenika / namještenika kako bi se poslovi istog mogli na vrijeme obaviti, te kako ne bi došlo do zastoja u redovnom poslovanju. Također potreba za prekovremenim radom predstoji i na Zemljišno – knjižnom odjelu Općinskog suda u Rijeci, a sve obzirom na povećan obim poslovanja uslijed povećanog priljeva predmeta. Kako bi se pravodobno rješavali zemljišno </w:t>
      </w:r>
      <w:r w:rsidR="00F05A78">
        <w:rPr>
          <w:rFonts w:ascii="Times New Roman" w:eastAsia="Times New Roman" w:hAnsi="Times New Roman" w:cs="Times New Roman"/>
          <w:color w:val="000000"/>
          <w:sz w:val="24"/>
          <w:szCs w:val="24"/>
          <w:lang w:eastAsia="hr-HR"/>
        </w:rPr>
        <w:t xml:space="preserve">- </w:t>
      </w:r>
      <w:r w:rsidRPr="00E2172C">
        <w:rPr>
          <w:rFonts w:ascii="Times New Roman" w:eastAsia="Times New Roman" w:hAnsi="Times New Roman" w:cs="Times New Roman"/>
          <w:color w:val="000000"/>
          <w:sz w:val="24"/>
          <w:szCs w:val="24"/>
          <w:lang w:eastAsia="hr-HR"/>
        </w:rPr>
        <w:t xml:space="preserve">knjižni predmeti, te izvodili poslovi na postupcima osnivanja i obnove zemljišnih knjiga koji su u tijeku, kao i radi smanjenja broja neriješenih predmeta, za očekivati je da će iz svega prethodno navedenog biti </w:t>
      </w:r>
      <w:r w:rsidR="009351BA">
        <w:rPr>
          <w:rFonts w:ascii="Times New Roman" w:eastAsia="Times New Roman" w:hAnsi="Times New Roman" w:cs="Times New Roman"/>
          <w:color w:val="000000"/>
          <w:sz w:val="24"/>
          <w:szCs w:val="24"/>
          <w:lang w:eastAsia="hr-HR"/>
        </w:rPr>
        <w:t xml:space="preserve">potreban </w:t>
      </w:r>
      <w:r w:rsidRPr="00E2172C">
        <w:rPr>
          <w:rFonts w:ascii="Times New Roman" w:eastAsia="Times New Roman" w:hAnsi="Times New Roman" w:cs="Times New Roman"/>
          <w:color w:val="000000"/>
          <w:sz w:val="24"/>
          <w:szCs w:val="24"/>
          <w:lang w:eastAsia="hr-HR"/>
        </w:rPr>
        <w:t>prekovremeni rad i za zemljišno</w:t>
      </w:r>
      <w:r w:rsidR="00F05A78">
        <w:rPr>
          <w:rFonts w:ascii="Times New Roman" w:eastAsia="Times New Roman" w:hAnsi="Times New Roman" w:cs="Times New Roman"/>
          <w:color w:val="000000"/>
          <w:sz w:val="24"/>
          <w:szCs w:val="24"/>
          <w:lang w:eastAsia="hr-HR"/>
        </w:rPr>
        <w:t xml:space="preserve"> -</w:t>
      </w:r>
      <w:r w:rsidRPr="00E2172C">
        <w:rPr>
          <w:rFonts w:ascii="Times New Roman" w:eastAsia="Times New Roman" w:hAnsi="Times New Roman" w:cs="Times New Roman"/>
          <w:color w:val="000000"/>
          <w:sz w:val="24"/>
          <w:szCs w:val="24"/>
          <w:lang w:eastAsia="hr-HR"/>
        </w:rPr>
        <w:t xml:space="preserve"> knjižni odjel.</w:t>
      </w:r>
    </w:p>
    <w:p w:rsidR="00E2172C" w:rsidRPr="00280FD1" w:rsidRDefault="00E2172C" w:rsidP="00721BC6">
      <w:pPr>
        <w:pStyle w:val="Standard"/>
        <w:jc w:val="both"/>
        <w:rPr>
          <w:rFonts w:ascii="Times New Roman" w:hAnsi="Times New Roman" w:cs="Times New Roman"/>
          <w:u w:val="single"/>
        </w:rPr>
      </w:pPr>
    </w:p>
    <w:p w:rsidR="00E2172C" w:rsidRPr="00280FD1" w:rsidRDefault="00E2172C" w:rsidP="00721BC6">
      <w:pPr>
        <w:pStyle w:val="Standard"/>
        <w:jc w:val="both"/>
        <w:rPr>
          <w:rFonts w:ascii="Times New Roman" w:hAnsi="Times New Roman" w:cs="Times New Roman"/>
          <w:u w:val="single"/>
        </w:rPr>
      </w:pPr>
      <w:r w:rsidRPr="00280FD1">
        <w:rPr>
          <w:rFonts w:ascii="Times New Roman" w:hAnsi="Times New Roman" w:cs="Times New Roman"/>
          <w:u w:val="single"/>
        </w:rPr>
        <w:t>Ostali rashodi za zaposlene, prava ostvarena temeljem Kolektivnog ugovora:</w:t>
      </w:r>
    </w:p>
    <w:p w:rsidR="00E2172C" w:rsidRPr="00280FD1" w:rsidRDefault="00E2172C" w:rsidP="00721BC6">
      <w:pPr>
        <w:pStyle w:val="Standard"/>
        <w:jc w:val="both"/>
        <w:rPr>
          <w:rFonts w:ascii="Times New Roman" w:hAnsi="Times New Roman" w:cs="Times New Roman"/>
          <w:u w:val="single"/>
        </w:rPr>
      </w:pPr>
    </w:p>
    <w:p w:rsidR="00E2172C" w:rsidRPr="00280FD1" w:rsidRDefault="00E2172C" w:rsidP="00E2172C">
      <w:pPr>
        <w:spacing w:after="0" w:line="240" w:lineRule="auto"/>
        <w:ind w:firstLine="708"/>
        <w:jc w:val="both"/>
        <w:rPr>
          <w:rFonts w:ascii="Times New Roman" w:eastAsia="Times New Roman" w:hAnsi="Times New Roman" w:cs="Times New Roman"/>
          <w:color w:val="000000"/>
          <w:sz w:val="24"/>
          <w:szCs w:val="24"/>
          <w:lang w:eastAsia="hr-HR"/>
        </w:rPr>
      </w:pPr>
      <w:r w:rsidRPr="00E2172C">
        <w:rPr>
          <w:rFonts w:ascii="Times New Roman" w:eastAsia="Times New Roman" w:hAnsi="Times New Roman" w:cs="Times New Roman"/>
          <w:color w:val="000000"/>
          <w:sz w:val="24"/>
          <w:szCs w:val="24"/>
          <w:lang w:eastAsia="hr-HR"/>
        </w:rPr>
        <w:t>Na dan 31. kolovoza 2022.g., ukupno je bilo 240 zaposlenih službenika i namještenika na Općinskom sudu u Rijeci a koji ostvaruju prava sukladno Kolektivnom ugovoru. Obzirom su planirana dodatna zapošljavanja sukladno tome su planirani i ostali rashodi kako slijedi; za jubilarne nagrade 64 službenika</w:t>
      </w:r>
      <w:r w:rsidR="009351BA">
        <w:rPr>
          <w:rFonts w:ascii="Times New Roman" w:eastAsia="Times New Roman" w:hAnsi="Times New Roman" w:cs="Times New Roman"/>
          <w:color w:val="000000"/>
          <w:sz w:val="24"/>
          <w:szCs w:val="24"/>
          <w:lang w:eastAsia="hr-HR"/>
        </w:rPr>
        <w:t xml:space="preserve"> </w:t>
      </w:r>
      <w:r w:rsidRPr="00E2172C">
        <w:rPr>
          <w:rFonts w:ascii="Times New Roman" w:eastAsia="Times New Roman" w:hAnsi="Times New Roman" w:cs="Times New Roman"/>
          <w:color w:val="000000"/>
          <w:sz w:val="24"/>
          <w:szCs w:val="24"/>
          <w:lang w:eastAsia="hr-HR"/>
        </w:rPr>
        <w:t>=</w:t>
      </w:r>
      <w:r w:rsidR="009351BA">
        <w:rPr>
          <w:rFonts w:ascii="Times New Roman" w:eastAsia="Times New Roman" w:hAnsi="Times New Roman" w:cs="Times New Roman"/>
          <w:color w:val="000000"/>
          <w:sz w:val="24"/>
          <w:szCs w:val="24"/>
          <w:lang w:eastAsia="hr-HR"/>
        </w:rPr>
        <w:t xml:space="preserve"> </w:t>
      </w:r>
      <w:r w:rsidR="00221690">
        <w:rPr>
          <w:rFonts w:ascii="Times New Roman" w:eastAsia="Times New Roman" w:hAnsi="Times New Roman" w:cs="Times New Roman"/>
          <w:color w:val="000000"/>
          <w:sz w:val="24"/>
          <w:szCs w:val="24"/>
          <w:lang w:eastAsia="hr-HR"/>
        </w:rPr>
        <w:t>34.584,46</w:t>
      </w:r>
      <w:r w:rsidRPr="00E2172C">
        <w:rPr>
          <w:rFonts w:ascii="Times New Roman" w:eastAsia="Times New Roman" w:hAnsi="Times New Roman" w:cs="Times New Roman"/>
          <w:color w:val="000000"/>
          <w:sz w:val="24"/>
          <w:szCs w:val="24"/>
          <w:lang w:eastAsia="hr-HR"/>
        </w:rPr>
        <w:t xml:space="preserve"> </w:t>
      </w:r>
      <w:r w:rsidR="00221690">
        <w:rPr>
          <w:rFonts w:ascii="Times New Roman" w:eastAsia="Times New Roman" w:hAnsi="Times New Roman" w:cs="Times New Roman"/>
          <w:color w:val="000000"/>
          <w:sz w:val="24"/>
          <w:szCs w:val="24"/>
          <w:lang w:eastAsia="hr-HR"/>
        </w:rPr>
        <w:t>€</w:t>
      </w:r>
      <w:r w:rsidRPr="00E2172C">
        <w:rPr>
          <w:rFonts w:ascii="Times New Roman" w:eastAsia="Times New Roman" w:hAnsi="Times New Roman" w:cs="Times New Roman"/>
          <w:color w:val="000000"/>
          <w:sz w:val="24"/>
          <w:szCs w:val="24"/>
          <w:lang w:eastAsia="hr-HR"/>
        </w:rPr>
        <w:t xml:space="preserve">, regres i božićnica; 260 x </w:t>
      </w:r>
      <w:r w:rsidR="00221690">
        <w:rPr>
          <w:rFonts w:ascii="Times New Roman" w:eastAsia="Times New Roman" w:hAnsi="Times New Roman" w:cs="Times New Roman"/>
          <w:color w:val="000000"/>
          <w:sz w:val="24"/>
          <w:szCs w:val="24"/>
          <w:lang w:eastAsia="hr-HR"/>
        </w:rPr>
        <w:t>199,08 €</w:t>
      </w:r>
      <w:r w:rsidRPr="00E2172C">
        <w:rPr>
          <w:rFonts w:ascii="Times New Roman" w:eastAsia="Times New Roman" w:hAnsi="Times New Roman" w:cs="Times New Roman"/>
          <w:color w:val="000000"/>
          <w:sz w:val="24"/>
          <w:szCs w:val="24"/>
          <w:lang w:eastAsia="hr-HR"/>
        </w:rPr>
        <w:t xml:space="preserve"> x</w:t>
      </w:r>
      <w:r w:rsidR="00F05A78">
        <w:rPr>
          <w:rFonts w:ascii="Times New Roman" w:eastAsia="Times New Roman" w:hAnsi="Times New Roman" w:cs="Times New Roman"/>
          <w:color w:val="000000"/>
          <w:sz w:val="24"/>
          <w:szCs w:val="24"/>
          <w:lang w:eastAsia="hr-HR"/>
        </w:rPr>
        <w:t xml:space="preserve"> </w:t>
      </w:r>
      <w:r w:rsidRPr="00E2172C">
        <w:rPr>
          <w:rFonts w:ascii="Times New Roman" w:eastAsia="Times New Roman" w:hAnsi="Times New Roman" w:cs="Times New Roman"/>
          <w:color w:val="000000"/>
          <w:sz w:val="24"/>
          <w:szCs w:val="24"/>
          <w:lang w:eastAsia="hr-HR"/>
        </w:rPr>
        <w:t xml:space="preserve">2 = </w:t>
      </w:r>
      <w:r w:rsidR="00221690">
        <w:rPr>
          <w:rFonts w:ascii="Times New Roman" w:eastAsia="Times New Roman" w:hAnsi="Times New Roman" w:cs="Times New Roman"/>
          <w:color w:val="000000"/>
          <w:sz w:val="24"/>
          <w:szCs w:val="24"/>
          <w:lang w:eastAsia="hr-HR"/>
        </w:rPr>
        <w:t>103.523,79 €</w:t>
      </w:r>
      <w:r w:rsidRPr="00E2172C">
        <w:rPr>
          <w:rFonts w:ascii="Times New Roman" w:eastAsia="Times New Roman" w:hAnsi="Times New Roman" w:cs="Times New Roman"/>
          <w:color w:val="000000"/>
          <w:sz w:val="24"/>
          <w:szCs w:val="24"/>
          <w:lang w:eastAsia="hr-HR"/>
        </w:rPr>
        <w:t xml:space="preserve">, planirano je 10 otpremnina u iznosu od </w:t>
      </w:r>
      <w:r w:rsidR="00221690">
        <w:rPr>
          <w:rFonts w:ascii="Times New Roman" w:eastAsia="Times New Roman" w:hAnsi="Times New Roman" w:cs="Times New Roman"/>
          <w:color w:val="000000"/>
          <w:sz w:val="24"/>
          <w:szCs w:val="24"/>
          <w:lang w:eastAsia="hr-HR"/>
        </w:rPr>
        <w:t>20.621,81 €</w:t>
      </w:r>
      <w:r w:rsidRPr="00E2172C">
        <w:rPr>
          <w:rFonts w:ascii="Times New Roman" w:eastAsia="Times New Roman" w:hAnsi="Times New Roman" w:cs="Times New Roman"/>
          <w:color w:val="000000"/>
          <w:sz w:val="24"/>
          <w:szCs w:val="24"/>
          <w:lang w:eastAsia="hr-HR"/>
        </w:rPr>
        <w:t xml:space="preserve">, </w:t>
      </w:r>
      <w:r w:rsidR="009351BA">
        <w:rPr>
          <w:rFonts w:ascii="Times New Roman" w:eastAsia="Times New Roman" w:hAnsi="Times New Roman" w:cs="Times New Roman"/>
          <w:color w:val="000000"/>
          <w:sz w:val="24"/>
          <w:szCs w:val="24"/>
          <w:lang w:eastAsia="hr-HR"/>
        </w:rPr>
        <w:t>pomoć</w:t>
      </w:r>
      <w:r w:rsidRPr="00E2172C">
        <w:rPr>
          <w:rFonts w:ascii="Times New Roman" w:eastAsia="Times New Roman" w:hAnsi="Times New Roman" w:cs="Times New Roman"/>
          <w:color w:val="000000"/>
          <w:sz w:val="24"/>
          <w:szCs w:val="24"/>
          <w:lang w:eastAsia="hr-HR"/>
        </w:rPr>
        <w:t xml:space="preserve"> i bolest te posmrtne pomoći planirano je za </w:t>
      </w:r>
      <w:r w:rsidR="009351BA">
        <w:rPr>
          <w:rFonts w:ascii="Times New Roman" w:eastAsia="Times New Roman" w:hAnsi="Times New Roman" w:cs="Times New Roman"/>
          <w:color w:val="000000"/>
          <w:sz w:val="24"/>
          <w:szCs w:val="24"/>
          <w:lang w:eastAsia="hr-HR"/>
        </w:rPr>
        <w:t xml:space="preserve">cca. </w:t>
      </w:r>
      <w:r w:rsidRPr="00E2172C">
        <w:rPr>
          <w:rFonts w:ascii="Times New Roman" w:eastAsia="Times New Roman" w:hAnsi="Times New Roman" w:cs="Times New Roman"/>
          <w:color w:val="000000"/>
          <w:sz w:val="24"/>
          <w:szCs w:val="24"/>
          <w:lang w:eastAsia="hr-HR"/>
        </w:rPr>
        <w:t xml:space="preserve">20 zaposlenika </w:t>
      </w:r>
      <w:r w:rsidR="009351BA">
        <w:rPr>
          <w:rFonts w:ascii="Times New Roman" w:eastAsia="Times New Roman" w:hAnsi="Times New Roman" w:cs="Times New Roman"/>
          <w:color w:val="000000"/>
          <w:sz w:val="24"/>
          <w:szCs w:val="24"/>
          <w:lang w:eastAsia="hr-HR"/>
        </w:rPr>
        <w:t>u iznosu</w:t>
      </w:r>
      <w:r w:rsidRPr="00E2172C">
        <w:rPr>
          <w:rFonts w:ascii="Times New Roman" w:eastAsia="Times New Roman" w:hAnsi="Times New Roman" w:cs="Times New Roman"/>
          <w:color w:val="000000"/>
          <w:sz w:val="24"/>
          <w:szCs w:val="24"/>
          <w:lang w:eastAsia="hr-HR"/>
        </w:rPr>
        <w:t xml:space="preserve"> od </w:t>
      </w:r>
      <w:r w:rsidR="00221690">
        <w:rPr>
          <w:rFonts w:ascii="Times New Roman" w:eastAsia="Times New Roman" w:hAnsi="Times New Roman" w:cs="Times New Roman"/>
          <w:color w:val="000000"/>
          <w:sz w:val="24"/>
          <w:szCs w:val="24"/>
          <w:lang w:eastAsia="hr-HR"/>
        </w:rPr>
        <w:t>9.693,80 €</w:t>
      </w:r>
      <w:r w:rsidRPr="00E2172C">
        <w:rPr>
          <w:rFonts w:ascii="Times New Roman" w:eastAsia="Times New Roman" w:hAnsi="Times New Roman" w:cs="Times New Roman"/>
          <w:color w:val="000000"/>
          <w:sz w:val="24"/>
          <w:szCs w:val="24"/>
          <w:lang w:eastAsia="hr-HR"/>
        </w:rPr>
        <w:t>,  dar za djecu = 150</w:t>
      </w:r>
      <w:r w:rsidR="00F05A78">
        <w:rPr>
          <w:rFonts w:ascii="Times New Roman" w:eastAsia="Times New Roman" w:hAnsi="Times New Roman" w:cs="Times New Roman"/>
          <w:color w:val="000000"/>
          <w:sz w:val="24"/>
          <w:szCs w:val="24"/>
          <w:lang w:eastAsia="hr-HR"/>
        </w:rPr>
        <w:t xml:space="preserve"> </w:t>
      </w:r>
      <w:r w:rsidR="009351BA">
        <w:rPr>
          <w:rFonts w:ascii="Times New Roman" w:eastAsia="Times New Roman" w:hAnsi="Times New Roman" w:cs="Times New Roman"/>
          <w:color w:val="000000"/>
          <w:sz w:val="24"/>
          <w:szCs w:val="24"/>
          <w:lang w:eastAsia="hr-HR"/>
        </w:rPr>
        <w:t>x</w:t>
      </w:r>
      <w:r w:rsidRPr="00E2172C">
        <w:rPr>
          <w:rFonts w:ascii="Times New Roman" w:eastAsia="Times New Roman" w:hAnsi="Times New Roman" w:cs="Times New Roman"/>
          <w:color w:val="000000"/>
          <w:sz w:val="24"/>
          <w:szCs w:val="24"/>
          <w:lang w:eastAsia="hr-HR"/>
        </w:rPr>
        <w:t xml:space="preserve"> </w:t>
      </w:r>
      <w:r w:rsidR="00221690">
        <w:rPr>
          <w:rFonts w:ascii="Times New Roman" w:eastAsia="Times New Roman" w:hAnsi="Times New Roman" w:cs="Times New Roman"/>
          <w:color w:val="000000"/>
          <w:sz w:val="24"/>
          <w:szCs w:val="24"/>
          <w:lang w:eastAsia="hr-HR"/>
        </w:rPr>
        <w:t>79,63 €</w:t>
      </w:r>
      <w:r w:rsidRPr="00E2172C">
        <w:rPr>
          <w:rFonts w:ascii="Times New Roman" w:eastAsia="Times New Roman" w:hAnsi="Times New Roman" w:cs="Times New Roman"/>
          <w:color w:val="000000"/>
          <w:sz w:val="24"/>
          <w:szCs w:val="24"/>
          <w:lang w:eastAsia="hr-HR"/>
        </w:rPr>
        <w:t xml:space="preserve"> = </w:t>
      </w:r>
      <w:r w:rsidR="00221690">
        <w:rPr>
          <w:rFonts w:ascii="Times New Roman" w:eastAsia="Times New Roman" w:hAnsi="Times New Roman" w:cs="Times New Roman"/>
          <w:color w:val="000000"/>
          <w:sz w:val="24"/>
          <w:szCs w:val="24"/>
          <w:lang w:eastAsia="hr-HR"/>
        </w:rPr>
        <w:t>11.945,05 €</w:t>
      </w:r>
      <w:r w:rsidRPr="00E2172C">
        <w:rPr>
          <w:rFonts w:ascii="Times New Roman" w:eastAsia="Times New Roman" w:hAnsi="Times New Roman" w:cs="Times New Roman"/>
          <w:color w:val="000000"/>
          <w:sz w:val="24"/>
          <w:szCs w:val="24"/>
          <w:lang w:eastAsia="hr-HR"/>
        </w:rPr>
        <w:t xml:space="preserve">, ostale pomoći - rođenje djeteta za 5 zaposlenika 5 x </w:t>
      </w:r>
      <w:r w:rsidR="00221690">
        <w:rPr>
          <w:rFonts w:ascii="Times New Roman" w:eastAsia="Times New Roman" w:hAnsi="Times New Roman" w:cs="Times New Roman"/>
          <w:color w:val="000000"/>
          <w:sz w:val="24"/>
          <w:szCs w:val="24"/>
          <w:lang w:eastAsia="hr-HR"/>
        </w:rPr>
        <w:t>220,72 €</w:t>
      </w:r>
      <w:r w:rsidRPr="00E2172C">
        <w:rPr>
          <w:rFonts w:ascii="Times New Roman" w:eastAsia="Times New Roman" w:hAnsi="Times New Roman" w:cs="Times New Roman"/>
          <w:color w:val="000000"/>
          <w:sz w:val="24"/>
          <w:szCs w:val="24"/>
          <w:lang w:eastAsia="hr-HR"/>
        </w:rPr>
        <w:t xml:space="preserve"> = </w:t>
      </w:r>
      <w:r w:rsidR="00221690">
        <w:rPr>
          <w:rFonts w:ascii="Times New Roman" w:eastAsia="Times New Roman" w:hAnsi="Times New Roman" w:cs="Times New Roman"/>
          <w:color w:val="000000"/>
          <w:sz w:val="24"/>
          <w:szCs w:val="24"/>
          <w:lang w:eastAsia="hr-HR"/>
        </w:rPr>
        <w:t>1.103,59 €</w:t>
      </w:r>
      <w:r w:rsidRPr="00E2172C">
        <w:rPr>
          <w:rFonts w:ascii="Times New Roman" w:eastAsia="Times New Roman" w:hAnsi="Times New Roman" w:cs="Times New Roman"/>
          <w:color w:val="000000"/>
          <w:sz w:val="24"/>
          <w:szCs w:val="24"/>
          <w:lang w:eastAsia="hr-HR"/>
        </w:rPr>
        <w:t xml:space="preserve"> a što sveukupno iznosi </w:t>
      </w:r>
      <w:r w:rsidR="00221690">
        <w:rPr>
          <w:rFonts w:ascii="Times New Roman" w:eastAsia="Times New Roman" w:hAnsi="Times New Roman" w:cs="Times New Roman"/>
          <w:color w:val="000000"/>
          <w:sz w:val="24"/>
          <w:szCs w:val="24"/>
          <w:lang w:eastAsia="hr-HR"/>
        </w:rPr>
        <w:t>181.472,49 €</w:t>
      </w:r>
      <w:r w:rsidRPr="00E2172C">
        <w:rPr>
          <w:rFonts w:ascii="Times New Roman" w:eastAsia="Times New Roman" w:hAnsi="Times New Roman" w:cs="Times New Roman"/>
          <w:color w:val="000000"/>
          <w:sz w:val="24"/>
          <w:szCs w:val="24"/>
          <w:lang w:eastAsia="hr-HR"/>
        </w:rPr>
        <w:t xml:space="preserve">. </w:t>
      </w:r>
    </w:p>
    <w:p w:rsidR="00E2172C" w:rsidRPr="00280FD1" w:rsidRDefault="00E2172C" w:rsidP="00721BC6">
      <w:pPr>
        <w:pStyle w:val="Standard"/>
        <w:jc w:val="both"/>
        <w:rPr>
          <w:rFonts w:ascii="Times New Roman" w:hAnsi="Times New Roman" w:cs="Times New Roman"/>
          <w:u w:val="single"/>
        </w:rPr>
      </w:pPr>
    </w:p>
    <w:p w:rsidR="00E2172C" w:rsidRPr="00280FD1" w:rsidRDefault="00E2172C" w:rsidP="00721BC6">
      <w:pPr>
        <w:pStyle w:val="Standard"/>
        <w:jc w:val="both"/>
        <w:rPr>
          <w:rFonts w:ascii="Times New Roman" w:hAnsi="Times New Roman" w:cs="Times New Roman"/>
        </w:rPr>
      </w:pPr>
    </w:p>
    <w:p w:rsidR="00E2172C" w:rsidRPr="00280FD1" w:rsidRDefault="00E2172C" w:rsidP="00721BC6">
      <w:pPr>
        <w:pStyle w:val="Standard"/>
        <w:jc w:val="both"/>
        <w:rPr>
          <w:rFonts w:ascii="Times New Roman" w:hAnsi="Times New Roman" w:cs="Times New Roman"/>
          <w:u w:val="single"/>
        </w:rPr>
      </w:pPr>
      <w:r w:rsidRPr="00280FD1">
        <w:rPr>
          <w:rFonts w:ascii="Times New Roman" w:hAnsi="Times New Roman" w:cs="Times New Roman"/>
          <w:u w:val="single"/>
        </w:rPr>
        <w:t>Naknade za prijevoz za rad na terenu i odvojeni život:</w:t>
      </w:r>
    </w:p>
    <w:p w:rsidR="00FB2698" w:rsidRPr="00280FD1" w:rsidRDefault="00FB2698" w:rsidP="00721BC6">
      <w:pPr>
        <w:pStyle w:val="Standard"/>
        <w:jc w:val="both"/>
        <w:rPr>
          <w:rFonts w:ascii="Times New Roman" w:hAnsi="Times New Roman" w:cs="Times New Roman"/>
          <w:u w:val="single"/>
        </w:rPr>
      </w:pPr>
    </w:p>
    <w:p w:rsidR="00FB2698" w:rsidRPr="00280FD1" w:rsidRDefault="00FB2698" w:rsidP="009351BA">
      <w:pPr>
        <w:spacing w:after="0" w:line="240" w:lineRule="auto"/>
        <w:ind w:firstLine="708"/>
        <w:jc w:val="both"/>
        <w:rPr>
          <w:rFonts w:ascii="Times New Roman" w:eastAsia="Times New Roman" w:hAnsi="Times New Roman" w:cs="Times New Roman"/>
          <w:color w:val="000000"/>
          <w:sz w:val="24"/>
          <w:szCs w:val="24"/>
          <w:lang w:eastAsia="hr-HR"/>
        </w:rPr>
      </w:pPr>
      <w:r w:rsidRPr="00FB2698">
        <w:rPr>
          <w:rFonts w:ascii="Times New Roman" w:eastAsia="Times New Roman" w:hAnsi="Times New Roman" w:cs="Times New Roman"/>
          <w:color w:val="000000"/>
          <w:sz w:val="24"/>
          <w:szCs w:val="24"/>
          <w:lang w:eastAsia="hr-HR"/>
        </w:rPr>
        <w:t>Obračun naknade za prijevoz s posla i na posao vrši se sukladno čl. 53 Kolektivnog ugovora za državne službenike i namještenike</w:t>
      </w:r>
      <w:r w:rsidR="00F05A78">
        <w:rPr>
          <w:rFonts w:ascii="Times New Roman" w:eastAsia="Times New Roman" w:hAnsi="Times New Roman" w:cs="Times New Roman"/>
          <w:color w:val="000000"/>
          <w:sz w:val="24"/>
          <w:szCs w:val="24"/>
          <w:lang w:eastAsia="hr-HR"/>
        </w:rPr>
        <w:t>,</w:t>
      </w:r>
      <w:r w:rsidRPr="00FB2698">
        <w:rPr>
          <w:rFonts w:ascii="Times New Roman" w:eastAsia="Times New Roman" w:hAnsi="Times New Roman" w:cs="Times New Roman"/>
          <w:color w:val="000000"/>
          <w:sz w:val="24"/>
          <w:szCs w:val="24"/>
          <w:lang w:eastAsia="hr-HR"/>
        </w:rPr>
        <w:t xml:space="preserve"> a sve prema stvarnim troškovima. Obzirom na povećanje energenata  u 2022. godini povećale su se i cijene prijevoza te usvojena projekcija za 2023. godinu u iznosu od </w:t>
      </w:r>
      <w:r w:rsidR="00241F1C">
        <w:rPr>
          <w:rFonts w:ascii="Times New Roman" w:eastAsia="Times New Roman" w:hAnsi="Times New Roman" w:cs="Times New Roman"/>
          <w:color w:val="000000"/>
          <w:sz w:val="24"/>
          <w:szCs w:val="24"/>
          <w:lang w:eastAsia="hr-HR"/>
        </w:rPr>
        <w:t>128.741,12 €</w:t>
      </w:r>
      <w:r w:rsidRPr="00FB2698">
        <w:rPr>
          <w:rFonts w:ascii="Times New Roman" w:eastAsia="Times New Roman" w:hAnsi="Times New Roman" w:cs="Times New Roman"/>
          <w:color w:val="000000"/>
          <w:sz w:val="24"/>
          <w:szCs w:val="24"/>
          <w:lang w:eastAsia="hr-HR"/>
        </w:rPr>
        <w:t xml:space="preserve"> neće biti dostatna za isplatu prijevoza s posla i na posao, nego se stvarni trošak procjenjuje na iznos od </w:t>
      </w:r>
      <w:r w:rsidR="00241F1C">
        <w:rPr>
          <w:rFonts w:ascii="Times New Roman" w:eastAsia="Times New Roman" w:hAnsi="Times New Roman" w:cs="Times New Roman"/>
          <w:color w:val="000000"/>
          <w:sz w:val="24"/>
          <w:szCs w:val="24"/>
          <w:lang w:eastAsia="hr-HR"/>
        </w:rPr>
        <w:t>164.364,14 €</w:t>
      </w:r>
      <w:r w:rsidRPr="00FB2698">
        <w:rPr>
          <w:rFonts w:ascii="Times New Roman" w:eastAsia="Times New Roman" w:hAnsi="Times New Roman" w:cs="Times New Roman"/>
          <w:color w:val="000000"/>
          <w:sz w:val="24"/>
          <w:szCs w:val="24"/>
          <w:lang w:eastAsia="hr-HR"/>
        </w:rPr>
        <w:t xml:space="preserve">. </w:t>
      </w:r>
    </w:p>
    <w:p w:rsidR="00FB2698" w:rsidRPr="00280FD1" w:rsidRDefault="00FB2698" w:rsidP="00721BC6">
      <w:pPr>
        <w:pStyle w:val="Standard"/>
        <w:jc w:val="both"/>
        <w:rPr>
          <w:rFonts w:ascii="Times New Roman" w:hAnsi="Times New Roman" w:cs="Times New Roman"/>
          <w:u w:val="single"/>
        </w:rPr>
      </w:pPr>
    </w:p>
    <w:p w:rsidR="00FB2698" w:rsidRPr="00280FD1" w:rsidRDefault="00FB2698" w:rsidP="00721BC6">
      <w:pPr>
        <w:pStyle w:val="Standard"/>
        <w:jc w:val="both"/>
        <w:rPr>
          <w:rFonts w:ascii="Times New Roman" w:hAnsi="Times New Roman" w:cs="Times New Roman"/>
          <w:u w:val="single"/>
        </w:rPr>
      </w:pPr>
      <w:r w:rsidRPr="00280FD1">
        <w:rPr>
          <w:rFonts w:ascii="Times New Roman" w:hAnsi="Times New Roman" w:cs="Times New Roman"/>
          <w:u w:val="single"/>
        </w:rPr>
        <w:t xml:space="preserve">Materijalni rashodi: </w:t>
      </w:r>
    </w:p>
    <w:p w:rsidR="00FB2698" w:rsidRPr="00280FD1" w:rsidRDefault="00FB2698" w:rsidP="00721BC6">
      <w:pPr>
        <w:pStyle w:val="Standard"/>
        <w:jc w:val="both"/>
        <w:rPr>
          <w:rFonts w:ascii="Times New Roman" w:hAnsi="Times New Roman" w:cs="Times New Roman"/>
          <w:u w:val="single"/>
        </w:rPr>
      </w:pPr>
    </w:p>
    <w:p w:rsidR="009351BA" w:rsidRDefault="00FB2698" w:rsidP="009351BA">
      <w:pPr>
        <w:spacing w:after="0" w:line="240" w:lineRule="auto"/>
        <w:ind w:firstLine="708"/>
        <w:jc w:val="both"/>
        <w:rPr>
          <w:rFonts w:ascii="Times New Roman" w:eastAsia="Times New Roman" w:hAnsi="Times New Roman" w:cs="Times New Roman"/>
          <w:b/>
          <w:bCs/>
          <w:i/>
          <w:iCs/>
          <w:color w:val="000000"/>
          <w:sz w:val="24"/>
          <w:szCs w:val="24"/>
          <w:lang w:eastAsia="hr-HR"/>
        </w:rPr>
      </w:pPr>
      <w:r w:rsidRPr="00FB2698">
        <w:rPr>
          <w:rFonts w:ascii="Times New Roman" w:eastAsia="Times New Roman" w:hAnsi="Times New Roman" w:cs="Times New Roman"/>
          <w:color w:val="000000"/>
          <w:sz w:val="24"/>
          <w:szCs w:val="24"/>
          <w:lang w:eastAsia="hr-HR"/>
        </w:rPr>
        <w:t xml:space="preserve">Prijedlog plana proračuna za 2023-2025.g. napravljen je sukladno Uputi Ministarstva pravosuđa i uprave ( </w:t>
      </w:r>
      <w:r w:rsidR="009351BA">
        <w:rPr>
          <w:rFonts w:ascii="Times New Roman" w:eastAsia="Times New Roman" w:hAnsi="Times New Roman" w:cs="Times New Roman"/>
          <w:color w:val="000000"/>
          <w:sz w:val="24"/>
          <w:szCs w:val="24"/>
          <w:lang w:eastAsia="hr-HR"/>
        </w:rPr>
        <w:t>odnosno preporuka je pridržavati</w:t>
      </w:r>
      <w:r w:rsidRPr="00FB2698">
        <w:rPr>
          <w:rFonts w:ascii="Times New Roman" w:eastAsia="Times New Roman" w:hAnsi="Times New Roman" w:cs="Times New Roman"/>
          <w:color w:val="000000"/>
          <w:sz w:val="24"/>
          <w:szCs w:val="24"/>
          <w:lang w:eastAsia="hr-HR"/>
        </w:rPr>
        <w:t xml:space="preserve"> se već usvojenih projekcija za 2023. i 2024.g.) iako je iz istih ograničenja već sada razvidno da će zadani limiti za materijalne rashode biti nedostatni.</w:t>
      </w:r>
      <w:r w:rsidRPr="00FB2698">
        <w:rPr>
          <w:rFonts w:ascii="Times New Roman" w:eastAsia="Times New Roman" w:hAnsi="Times New Roman" w:cs="Times New Roman"/>
          <w:b/>
          <w:bCs/>
          <w:i/>
          <w:iCs/>
          <w:color w:val="000000"/>
          <w:sz w:val="24"/>
          <w:szCs w:val="24"/>
          <w:lang w:eastAsia="hr-HR"/>
        </w:rPr>
        <w:t xml:space="preserve"> </w:t>
      </w:r>
    </w:p>
    <w:p w:rsidR="009351BA" w:rsidRDefault="009351BA" w:rsidP="00FB2698">
      <w:pPr>
        <w:spacing w:after="0" w:line="240" w:lineRule="auto"/>
        <w:jc w:val="both"/>
        <w:rPr>
          <w:rFonts w:ascii="Times New Roman" w:eastAsia="Times New Roman" w:hAnsi="Times New Roman" w:cs="Times New Roman"/>
          <w:b/>
          <w:bCs/>
          <w:i/>
          <w:iCs/>
          <w:color w:val="000000"/>
          <w:sz w:val="24"/>
          <w:szCs w:val="24"/>
          <w:lang w:eastAsia="hr-HR"/>
        </w:rPr>
      </w:pPr>
    </w:p>
    <w:p w:rsidR="009351BA" w:rsidRDefault="00FB2698" w:rsidP="009351BA">
      <w:pPr>
        <w:spacing w:after="0" w:line="240" w:lineRule="auto"/>
        <w:ind w:firstLine="708"/>
        <w:jc w:val="both"/>
        <w:rPr>
          <w:rFonts w:ascii="Times New Roman" w:eastAsia="Times New Roman" w:hAnsi="Times New Roman" w:cs="Times New Roman"/>
          <w:color w:val="000000"/>
          <w:sz w:val="24"/>
          <w:szCs w:val="24"/>
          <w:lang w:eastAsia="hr-HR"/>
        </w:rPr>
      </w:pPr>
      <w:r w:rsidRPr="00E22196">
        <w:rPr>
          <w:rFonts w:ascii="Times New Roman" w:eastAsia="Times New Roman" w:hAnsi="Times New Roman" w:cs="Times New Roman"/>
          <w:b/>
          <w:bCs/>
          <w:iCs/>
          <w:color w:val="000000"/>
          <w:sz w:val="24"/>
          <w:szCs w:val="24"/>
          <w:u w:val="single"/>
          <w:lang w:eastAsia="hr-HR"/>
        </w:rPr>
        <w:lastRenderedPageBreak/>
        <w:t>Usluge električne energije</w:t>
      </w:r>
      <w:r w:rsidRPr="00E22196">
        <w:rPr>
          <w:rFonts w:ascii="Times New Roman" w:eastAsia="Times New Roman" w:hAnsi="Times New Roman" w:cs="Times New Roman"/>
          <w:color w:val="000000"/>
          <w:sz w:val="24"/>
          <w:szCs w:val="24"/>
          <w:lang w:eastAsia="hr-HR"/>
        </w:rPr>
        <w:t xml:space="preserve"> su</w:t>
      </w:r>
      <w:r w:rsidRPr="00FB2698">
        <w:rPr>
          <w:rFonts w:ascii="Times New Roman" w:eastAsia="Times New Roman" w:hAnsi="Times New Roman" w:cs="Times New Roman"/>
          <w:color w:val="000000"/>
          <w:sz w:val="24"/>
          <w:szCs w:val="24"/>
          <w:lang w:eastAsia="hr-HR"/>
        </w:rPr>
        <w:t xml:space="preserve"> se  povećale obzirom na ugradnju dizalice električne topline  u zgradi sjedišta suda krajem 2020.g. Obzirom na općenito povećanje cijene energenata u svim segmentima stvarni troškovi se procjenjuju na </w:t>
      </w:r>
      <w:r w:rsidR="00241F1C">
        <w:rPr>
          <w:rFonts w:ascii="Times New Roman" w:eastAsia="Times New Roman" w:hAnsi="Times New Roman" w:cs="Times New Roman"/>
          <w:color w:val="000000"/>
          <w:sz w:val="24"/>
          <w:szCs w:val="24"/>
          <w:lang w:eastAsia="hr-HR"/>
        </w:rPr>
        <w:t>199.084,21 €</w:t>
      </w:r>
      <w:r w:rsidRPr="00FB2698">
        <w:rPr>
          <w:rFonts w:ascii="Times New Roman" w:eastAsia="Times New Roman" w:hAnsi="Times New Roman" w:cs="Times New Roman"/>
          <w:color w:val="000000"/>
          <w:sz w:val="24"/>
          <w:szCs w:val="24"/>
          <w:lang w:eastAsia="hr-HR"/>
        </w:rPr>
        <w:t xml:space="preserve"> godišnje, što daje povećanje od oko </w:t>
      </w:r>
      <w:r w:rsidR="00241F1C">
        <w:rPr>
          <w:rFonts w:ascii="Times New Roman" w:eastAsia="Times New Roman" w:hAnsi="Times New Roman" w:cs="Times New Roman"/>
          <w:color w:val="000000"/>
          <w:sz w:val="24"/>
          <w:szCs w:val="24"/>
          <w:lang w:eastAsia="hr-HR"/>
        </w:rPr>
        <w:t>119.450,53 €</w:t>
      </w:r>
      <w:r w:rsidRPr="00FB2698">
        <w:rPr>
          <w:rFonts w:ascii="Times New Roman" w:eastAsia="Times New Roman" w:hAnsi="Times New Roman" w:cs="Times New Roman"/>
          <w:color w:val="000000"/>
          <w:sz w:val="24"/>
          <w:szCs w:val="24"/>
          <w:lang w:eastAsia="hr-HR"/>
        </w:rPr>
        <w:t xml:space="preserve"> u odnosu na usvojenu projekciju za 2023.g. , te naglašavamo kako  nam dodijeljena sredstva u 2023.g. već je sada razvidno neće biti dostatna. </w:t>
      </w:r>
    </w:p>
    <w:p w:rsidR="009351BA" w:rsidRDefault="009351BA" w:rsidP="00FB2698">
      <w:pPr>
        <w:spacing w:after="0" w:line="240" w:lineRule="auto"/>
        <w:jc w:val="both"/>
        <w:rPr>
          <w:rFonts w:ascii="Times New Roman" w:eastAsia="Times New Roman" w:hAnsi="Times New Roman" w:cs="Times New Roman"/>
          <w:color w:val="000000"/>
          <w:sz w:val="24"/>
          <w:szCs w:val="24"/>
          <w:lang w:eastAsia="hr-HR"/>
        </w:rPr>
      </w:pPr>
    </w:p>
    <w:p w:rsidR="009351BA" w:rsidRDefault="00FB2698" w:rsidP="009351BA">
      <w:pPr>
        <w:spacing w:after="0" w:line="240" w:lineRule="auto"/>
        <w:ind w:firstLine="708"/>
        <w:jc w:val="both"/>
        <w:rPr>
          <w:rFonts w:ascii="Times New Roman" w:eastAsia="Times New Roman" w:hAnsi="Times New Roman" w:cs="Times New Roman"/>
          <w:color w:val="000000"/>
          <w:sz w:val="24"/>
          <w:szCs w:val="24"/>
          <w:lang w:eastAsia="hr-HR"/>
        </w:rPr>
      </w:pPr>
      <w:r w:rsidRPr="00FB2698">
        <w:rPr>
          <w:rFonts w:ascii="Times New Roman" w:eastAsia="Times New Roman" w:hAnsi="Times New Roman" w:cs="Times New Roman"/>
          <w:b/>
          <w:bCs/>
          <w:color w:val="000000"/>
          <w:sz w:val="24"/>
          <w:szCs w:val="24"/>
          <w:u w:val="single"/>
          <w:lang w:eastAsia="hr-HR"/>
        </w:rPr>
        <w:t>Uredski materijal i ostali materijalni rashodi</w:t>
      </w:r>
      <w:r w:rsidRPr="00FB2698">
        <w:rPr>
          <w:rFonts w:ascii="Times New Roman" w:eastAsia="Times New Roman" w:hAnsi="Times New Roman" w:cs="Times New Roman"/>
          <w:color w:val="000000"/>
          <w:sz w:val="24"/>
          <w:szCs w:val="24"/>
          <w:lang w:eastAsia="hr-HR"/>
        </w:rPr>
        <w:t xml:space="preserve"> također nam neće biti dostatni obzirom na limite. Procjenjuje se stvarni trošak za cijelu 2023.g. iznos od </w:t>
      </w:r>
      <w:r w:rsidR="00241F1C">
        <w:rPr>
          <w:rFonts w:ascii="Times New Roman" w:eastAsia="Times New Roman" w:hAnsi="Times New Roman" w:cs="Times New Roman"/>
          <w:color w:val="000000"/>
          <w:sz w:val="24"/>
          <w:szCs w:val="24"/>
          <w:lang w:eastAsia="hr-HR"/>
        </w:rPr>
        <w:t>95.560,42 €</w:t>
      </w:r>
      <w:r w:rsidRPr="00FB2698">
        <w:rPr>
          <w:rFonts w:ascii="Times New Roman" w:eastAsia="Times New Roman" w:hAnsi="Times New Roman" w:cs="Times New Roman"/>
          <w:color w:val="000000"/>
          <w:sz w:val="24"/>
          <w:szCs w:val="24"/>
          <w:lang w:eastAsia="hr-HR"/>
        </w:rPr>
        <w:t xml:space="preserve">. Do znatnog povećanja je došlo radi nabavke higijenskih potrepština uzrokovane epidemijom COVID-19 te zbog povećanih troškova nabavke uredskog materijala ( papira za fotokopiranje) za potrebe </w:t>
      </w:r>
      <w:proofErr w:type="spellStart"/>
      <w:r w:rsidRPr="00FB2698">
        <w:rPr>
          <w:rFonts w:ascii="Times New Roman" w:eastAsia="Times New Roman" w:hAnsi="Times New Roman" w:cs="Times New Roman"/>
          <w:color w:val="000000"/>
          <w:sz w:val="24"/>
          <w:szCs w:val="24"/>
          <w:lang w:eastAsia="hr-HR"/>
        </w:rPr>
        <w:t>printanja</w:t>
      </w:r>
      <w:proofErr w:type="spellEnd"/>
      <w:r w:rsidRPr="00FB2698">
        <w:rPr>
          <w:rFonts w:ascii="Times New Roman" w:eastAsia="Times New Roman" w:hAnsi="Times New Roman" w:cs="Times New Roman"/>
          <w:color w:val="000000"/>
          <w:sz w:val="24"/>
          <w:szCs w:val="24"/>
          <w:lang w:eastAsia="hr-HR"/>
        </w:rPr>
        <w:t xml:space="preserve"> e-komunikacije.</w:t>
      </w:r>
    </w:p>
    <w:p w:rsidR="009351BA" w:rsidRDefault="009351BA" w:rsidP="009351BA">
      <w:pPr>
        <w:spacing w:after="0" w:line="240" w:lineRule="auto"/>
        <w:ind w:firstLine="708"/>
        <w:jc w:val="both"/>
        <w:rPr>
          <w:rFonts w:ascii="Times New Roman" w:eastAsia="Times New Roman" w:hAnsi="Times New Roman" w:cs="Times New Roman"/>
          <w:color w:val="000000"/>
          <w:sz w:val="24"/>
          <w:szCs w:val="24"/>
          <w:lang w:eastAsia="hr-HR"/>
        </w:rPr>
      </w:pPr>
    </w:p>
    <w:p w:rsidR="006A5ED5" w:rsidRDefault="00FB2698" w:rsidP="009351BA">
      <w:pPr>
        <w:spacing w:after="0" w:line="240" w:lineRule="auto"/>
        <w:ind w:firstLine="708"/>
        <w:jc w:val="both"/>
        <w:rPr>
          <w:rFonts w:ascii="Times New Roman" w:eastAsia="Times New Roman" w:hAnsi="Times New Roman" w:cs="Times New Roman"/>
          <w:color w:val="000000"/>
          <w:sz w:val="24"/>
          <w:szCs w:val="24"/>
          <w:lang w:eastAsia="hr-HR"/>
        </w:rPr>
      </w:pPr>
      <w:r w:rsidRPr="00FB2698">
        <w:rPr>
          <w:rFonts w:ascii="Times New Roman" w:eastAsia="Times New Roman" w:hAnsi="Times New Roman" w:cs="Times New Roman"/>
          <w:color w:val="000000"/>
          <w:sz w:val="24"/>
          <w:szCs w:val="24"/>
          <w:lang w:eastAsia="hr-HR"/>
        </w:rPr>
        <w:t xml:space="preserve"> Ovdje želimo napomenuti povećanje određenih rashoda za usluge a koji se naročito  odnose na </w:t>
      </w:r>
      <w:r w:rsidRPr="00FB2698">
        <w:rPr>
          <w:rFonts w:ascii="Times New Roman" w:eastAsia="Times New Roman" w:hAnsi="Times New Roman" w:cs="Times New Roman"/>
          <w:b/>
          <w:bCs/>
          <w:color w:val="000000"/>
          <w:sz w:val="24"/>
          <w:szCs w:val="24"/>
          <w:u w:val="single"/>
          <w:lang w:eastAsia="hr-HR"/>
        </w:rPr>
        <w:t>intelektualne usluge</w:t>
      </w:r>
      <w:r w:rsidRPr="00FB2698">
        <w:rPr>
          <w:rFonts w:ascii="Times New Roman" w:eastAsia="Times New Roman" w:hAnsi="Times New Roman" w:cs="Times New Roman"/>
          <w:color w:val="000000"/>
          <w:sz w:val="24"/>
          <w:szCs w:val="24"/>
          <w:lang w:eastAsia="hr-HR"/>
        </w:rPr>
        <w:t xml:space="preserve">; usluge odvjetnika i pravnog savjetovanja, usluge vještačenja, usluge agencija student servisa, prijevoda i ostalih intelektualnih usluga. Njih, obzirom na zadani limit nismo planirali prema realnim troškovima. Procjenjuje se kako će do kraja tekuće godine na navedenoj poziciji biti utrošeno ukupno oko </w:t>
      </w:r>
      <w:r w:rsidR="00241F1C">
        <w:rPr>
          <w:rFonts w:ascii="Times New Roman" w:eastAsia="Times New Roman" w:hAnsi="Times New Roman" w:cs="Times New Roman"/>
          <w:color w:val="000000"/>
          <w:sz w:val="24"/>
          <w:szCs w:val="24"/>
          <w:lang w:eastAsia="hr-HR"/>
        </w:rPr>
        <w:t>663.614,04 €</w:t>
      </w:r>
      <w:r w:rsidRPr="00FB2698">
        <w:rPr>
          <w:rFonts w:ascii="Times New Roman" w:eastAsia="Times New Roman" w:hAnsi="Times New Roman" w:cs="Times New Roman"/>
          <w:color w:val="000000"/>
          <w:sz w:val="24"/>
          <w:szCs w:val="24"/>
          <w:lang w:eastAsia="hr-HR"/>
        </w:rPr>
        <w:t xml:space="preserve">, također sredstva koja su nam dodijeljena proračunom za 2022.g. ( </w:t>
      </w:r>
      <w:r w:rsidR="00241F1C">
        <w:rPr>
          <w:rFonts w:ascii="Times New Roman" w:eastAsia="Times New Roman" w:hAnsi="Times New Roman" w:cs="Times New Roman"/>
          <w:color w:val="000000"/>
          <w:sz w:val="24"/>
          <w:szCs w:val="24"/>
          <w:lang w:eastAsia="hr-HR"/>
        </w:rPr>
        <w:t>265.445,62 €</w:t>
      </w:r>
      <w:r w:rsidRPr="00FB2698">
        <w:rPr>
          <w:rFonts w:ascii="Times New Roman" w:eastAsia="Times New Roman" w:hAnsi="Times New Roman" w:cs="Times New Roman"/>
          <w:color w:val="000000"/>
          <w:sz w:val="24"/>
          <w:szCs w:val="24"/>
          <w:lang w:eastAsia="hr-HR"/>
        </w:rPr>
        <w:t>)  nam nisu dostatna do kraja godine</w:t>
      </w:r>
      <w:r w:rsidR="006A5ED5">
        <w:rPr>
          <w:rFonts w:ascii="Times New Roman" w:eastAsia="Times New Roman" w:hAnsi="Times New Roman" w:cs="Times New Roman"/>
          <w:color w:val="000000"/>
          <w:sz w:val="24"/>
          <w:szCs w:val="24"/>
          <w:lang w:eastAsia="hr-HR"/>
        </w:rPr>
        <w:t>.</w:t>
      </w:r>
    </w:p>
    <w:p w:rsidR="009351BA" w:rsidRDefault="00FB2698" w:rsidP="009351BA">
      <w:pPr>
        <w:spacing w:after="0" w:line="240" w:lineRule="auto"/>
        <w:ind w:firstLine="708"/>
        <w:jc w:val="both"/>
        <w:rPr>
          <w:rFonts w:ascii="Times New Roman" w:eastAsia="Times New Roman" w:hAnsi="Times New Roman" w:cs="Times New Roman"/>
          <w:color w:val="000000"/>
          <w:sz w:val="24"/>
          <w:szCs w:val="24"/>
          <w:lang w:eastAsia="hr-HR"/>
        </w:rPr>
      </w:pPr>
      <w:r w:rsidRPr="00FB2698">
        <w:rPr>
          <w:rFonts w:ascii="Times New Roman" w:eastAsia="Times New Roman" w:hAnsi="Times New Roman" w:cs="Times New Roman"/>
          <w:color w:val="000000"/>
          <w:sz w:val="24"/>
          <w:szCs w:val="24"/>
          <w:lang w:eastAsia="hr-HR"/>
        </w:rPr>
        <w:t xml:space="preserve"> ( Napomena; u prvih 8 mjeseci 2022.g. su u cijelosti potrošena sredstva dobivena na poziciji intelektualnih usluga). </w:t>
      </w:r>
    </w:p>
    <w:p w:rsidR="009351BA" w:rsidRDefault="009351BA" w:rsidP="009351BA">
      <w:pPr>
        <w:spacing w:after="0" w:line="240" w:lineRule="auto"/>
        <w:ind w:firstLine="708"/>
        <w:jc w:val="both"/>
        <w:rPr>
          <w:rFonts w:ascii="Times New Roman" w:eastAsia="Times New Roman" w:hAnsi="Times New Roman" w:cs="Times New Roman"/>
          <w:color w:val="000000"/>
          <w:sz w:val="24"/>
          <w:szCs w:val="24"/>
          <w:lang w:eastAsia="hr-HR"/>
        </w:rPr>
      </w:pPr>
    </w:p>
    <w:p w:rsidR="009351BA" w:rsidRDefault="00FB2698" w:rsidP="009351BA">
      <w:pPr>
        <w:spacing w:after="0" w:line="240" w:lineRule="auto"/>
        <w:ind w:firstLine="708"/>
        <w:jc w:val="both"/>
        <w:rPr>
          <w:rFonts w:ascii="Times New Roman" w:eastAsia="Times New Roman" w:hAnsi="Times New Roman" w:cs="Times New Roman"/>
          <w:color w:val="000000"/>
          <w:sz w:val="24"/>
          <w:szCs w:val="24"/>
          <w:lang w:eastAsia="hr-HR"/>
        </w:rPr>
      </w:pPr>
      <w:r w:rsidRPr="00FB2698">
        <w:rPr>
          <w:rFonts w:ascii="Times New Roman" w:eastAsia="Times New Roman" w:hAnsi="Times New Roman" w:cs="Times New Roman"/>
          <w:color w:val="000000"/>
          <w:sz w:val="24"/>
          <w:szCs w:val="24"/>
          <w:lang w:eastAsia="hr-HR"/>
        </w:rPr>
        <w:t xml:space="preserve">Isto se odnosi na poziciju </w:t>
      </w:r>
      <w:r w:rsidRPr="00FB2698">
        <w:rPr>
          <w:rFonts w:ascii="Times New Roman" w:eastAsia="Times New Roman" w:hAnsi="Times New Roman" w:cs="Times New Roman"/>
          <w:b/>
          <w:bCs/>
          <w:color w:val="000000"/>
          <w:sz w:val="24"/>
          <w:szCs w:val="24"/>
          <w:u w:val="single"/>
          <w:lang w:eastAsia="hr-HR"/>
        </w:rPr>
        <w:t>usluge telefona, pošte i prijevoza.</w:t>
      </w:r>
      <w:r w:rsidRPr="00FB2698">
        <w:rPr>
          <w:rFonts w:ascii="Times New Roman" w:eastAsia="Times New Roman" w:hAnsi="Times New Roman" w:cs="Times New Roman"/>
          <w:color w:val="000000"/>
          <w:sz w:val="24"/>
          <w:szCs w:val="24"/>
          <w:lang w:eastAsia="hr-HR"/>
        </w:rPr>
        <w:t xml:space="preserve">  Procjena troška za 2023 .g. iznosi </w:t>
      </w:r>
      <w:r w:rsidR="00241F1C">
        <w:rPr>
          <w:rFonts w:ascii="Times New Roman" w:eastAsia="Times New Roman" w:hAnsi="Times New Roman" w:cs="Times New Roman"/>
          <w:color w:val="000000"/>
          <w:sz w:val="24"/>
          <w:szCs w:val="24"/>
          <w:lang w:eastAsia="hr-HR"/>
        </w:rPr>
        <w:t>530.891,23 €</w:t>
      </w:r>
      <w:r w:rsidRPr="00FB2698">
        <w:rPr>
          <w:rFonts w:ascii="Times New Roman" w:eastAsia="Times New Roman" w:hAnsi="Times New Roman" w:cs="Times New Roman"/>
          <w:color w:val="000000"/>
          <w:sz w:val="24"/>
          <w:szCs w:val="24"/>
          <w:lang w:eastAsia="hr-HR"/>
        </w:rPr>
        <w:t xml:space="preserve"> za poštanske usluge. Do povećanja je došlo naročito zbog troškova </w:t>
      </w:r>
      <w:proofErr w:type="spellStart"/>
      <w:r w:rsidRPr="00FB2698">
        <w:rPr>
          <w:rFonts w:ascii="Times New Roman" w:eastAsia="Times New Roman" w:hAnsi="Times New Roman" w:cs="Times New Roman"/>
          <w:color w:val="000000"/>
          <w:sz w:val="24"/>
          <w:szCs w:val="24"/>
          <w:lang w:eastAsia="hr-HR"/>
        </w:rPr>
        <w:t>printanja</w:t>
      </w:r>
      <w:proofErr w:type="spellEnd"/>
      <w:r w:rsidRPr="00FB2698">
        <w:rPr>
          <w:rFonts w:ascii="Times New Roman" w:eastAsia="Times New Roman" w:hAnsi="Times New Roman" w:cs="Times New Roman"/>
          <w:color w:val="000000"/>
          <w:sz w:val="24"/>
          <w:szCs w:val="24"/>
          <w:lang w:eastAsia="hr-HR"/>
        </w:rPr>
        <w:t xml:space="preserve"> i </w:t>
      </w:r>
      <w:r w:rsidR="00631413">
        <w:rPr>
          <w:rFonts w:ascii="Times New Roman" w:eastAsia="Times New Roman" w:hAnsi="Times New Roman" w:cs="Times New Roman"/>
          <w:color w:val="000000"/>
          <w:sz w:val="24"/>
          <w:szCs w:val="24"/>
          <w:lang w:eastAsia="hr-HR"/>
        </w:rPr>
        <w:t>kuvertiranja nastalih e-poštom.</w:t>
      </w:r>
    </w:p>
    <w:p w:rsidR="00631413" w:rsidRDefault="00631413" w:rsidP="009351BA">
      <w:pPr>
        <w:spacing w:after="0" w:line="240" w:lineRule="auto"/>
        <w:ind w:firstLine="708"/>
        <w:jc w:val="both"/>
        <w:rPr>
          <w:rFonts w:ascii="Times New Roman" w:eastAsia="Times New Roman" w:hAnsi="Times New Roman" w:cs="Times New Roman"/>
          <w:color w:val="000000"/>
          <w:sz w:val="24"/>
          <w:szCs w:val="24"/>
          <w:lang w:eastAsia="hr-HR"/>
        </w:rPr>
      </w:pPr>
      <w:bookmarkStart w:id="0" w:name="_GoBack"/>
      <w:bookmarkEnd w:id="0"/>
    </w:p>
    <w:p w:rsidR="009805B5" w:rsidRDefault="00FB2698" w:rsidP="009351BA">
      <w:pPr>
        <w:spacing w:after="0" w:line="240" w:lineRule="auto"/>
        <w:ind w:firstLine="708"/>
        <w:jc w:val="both"/>
        <w:rPr>
          <w:rFonts w:ascii="Times New Roman" w:eastAsia="Times New Roman" w:hAnsi="Times New Roman" w:cs="Times New Roman"/>
          <w:color w:val="000000"/>
          <w:sz w:val="24"/>
          <w:szCs w:val="24"/>
          <w:lang w:eastAsia="hr-HR"/>
        </w:rPr>
      </w:pPr>
      <w:r w:rsidRPr="00FB2698">
        <w:rPr>
          <w:rFonts w:ascii="Times New Roman" w:eastAsia="Times New Roman" w:hAnsi="Times New Roman" w:cs="Times New Roman"/>
          <w:b/>
          <w:bCs/>
          <w:color w:val="000000"/>
          <w:sz w:val="24"/>
          <w:szCs w:val="24"/>
          <w:u w:val="single"/>
          <w:lang w:eastAsia="hr-HR"/>
        </w:rPr>
        <w:t xml:space="preserve"> Zdravstvene i veterinarske usluge;</w:t>
      </w:r>
      <w:r w:rsidRPr="00FB2698">
        <w:rPr>
          <w:rFonts w:ascii="Times New Roman" w:eastAsia="Times New Roman" w:hAnsi="Times New Roman" w:cs="Times New Roman"/>
          <w:color w:val="000000"/>
          <w:sz w:val="24"/>
          <w:szCs w:val="24"/>
          <w:lang w:eastAsia="hr-HR"/>
        </w:rPr>
        <w:t xml:space="preserve"> sukladno čl. 55. st.1. Kolektivnog ugovora za državne službenike i namještenike, službenici i namještenici imaju svake tri godine pravo na sistematski pregled. Obzirom na navedeno moraju se planirati sredstva u 2023.g. za isto. Plan je napravljen sukladno trenutačno broju zaposlenih te shodno novom sklopljenom Kolektivnom ugovoru i  povećanom iznosu od </w:t>
      </w:r>
      <w:r w:rsidR="00241F1C">
        <w:rPr>
          <w:rFonts w:ascii="Times New Roman" w:eastAsia="Times New Roman" w:hAnsi="Times New Roman" w:cs="Times New Roman"/>
          <w:color w:val="000000"/>
          <w:sz w:val="24"/>
          <w:szCs w:val="24"/>
          <w:lang w:eastAsia="hr-HR"/>
        </w:rPr>
        <w:t>159.27 €</w:t>
      </w:r>
      <w:r w:rsidRPr="00FB2698">
        <w:rPr>
          <w:rFonts w:ascii="Times New Roman" w:eastAsia="Times New Roman" w:hAnsi="Times New Roman" w:cs="Times New Roman"/>
          <w:color w:val="000000"/>
          <w:sz w:val="24"/>
          <w:szCs w:val="24"/>
          <w:lang w:eastAsia="hr-HR"/>
        </w:rPr>
        <w:t xml:space="preserve"> po zaposleniku ( iznos od </w:t>
      </w:r>
      <w:r w:rsidR="00241F1C">
        <w:rPr>
          <w:rFonts w:ascii="Times New Roman" w:eastAsia="Times New Roman" w:hAnsi="Times New Roman" w:cs="Times New Roman"/>
          <w:color w:val="000000"/>
          <w:sz w:val="24"/>
          <w:szCs w:val="24"/>
          <w:lang w:eastAsia="hr-HR"/>
        </w:rPr>
        <w:t>42.471,30 €</w:t>
      </w:r>
      <w:r w:rsidRPr="00FB2698">
        <w:rPr>
          <w:rFonts w:ascii="Times New Roman" w:eastAsia="Times New Roman" w:hAnsi="Times New Roman" w:cs="Times New Roman"/>
          <w:color w:val="000000"/>
          <w:sz w:val="24"/>
          <w:szCs w:val="24"/>
          <w:lang w:eastAsia="hr-HR"/>
        </w:rPr>
        <w:t xml:space="preserve"> za zdravstvene preglede sukladno kolektivnom ugovoru te </w:t>
      </w:r>
      <w:r w:rsidR="00241F1C">
        <w:rPr>
          <w:rFonts w:ascii="Times New Roman" w:eastAsia="Times New Roman" w:hAnsi="Times New Roman" w:cs="Times New Roman"/>
          <w:color w:val="000000"/>
          <w:sz w:val="24"/>
          <w:szCs w:val="24"/>
          <w:lang w:eastAsia="hr-HR"/>
        </w:rPr>
        <w:t>2.654,46 €</w:t>
      </w:r>
      <w:r w:rsidRPr="00FB2698">
        <w:rPr>
          <w:rFonts w:ascii="Times New Roman" w:eastAsia="Times New Roman" w:hAnsi="Times New Roman" w:cs="Times New Roman"/>
          <w:color w:val="000000"/>
          <w:sz w:val="24"/>
          <w:szCs w:val="24"/>
          <w:lang w:eastAsia="hr-HR"/>
        </w:rPr>
        <w:t xml:space="preserve"> za uredno poslovanje). </w:t>
      </w:r>
    </w:p>
    <w:p w:rsidR="009805B5" w:rsidRDefault="009805B5" w:rsidP="009351BA">
      <w:pPr>
        <w:spacing w:after="0" w:line="240" w:lineRule="auto"/>
        <w:ind w:firstLine="708"/>
        <w:jc w:val="both"/>
        <w:rPr>
          <w:rFonts w:ascii="Times New Roman" w:eastAsia="Times New Roman" w:hAnsi="Times New Roman" w:cs="Times New Roman"/>
          <w:color w:val="000000"/>
          <w:sz w:val="24"/>
          <w:szCs w:val="24"/>
          <w:lang w:eastAsia="hr-HR"/>
        </w:rPr>
      </w:pPr>
    </w:p>
    <w:p w:rsidR="009805B5" w:rsidRDefault="00FB2698" w:rsidP="009351BA">
      <w:pPr>
        <w:spacing w:after="0" w:line="240" w:lineRule="auto"/>
        <w:ind w:firstLine="708"/>
        <w:jc w:val="both"/>
        <w:rPr>
          <w:rFonts w:ascii="Times New Roman" w:eastAsia="Times New Roman" w:hAnsi="Times New Roman" w:cs="Times New Roman"/>
          <w:color w:val="000000"/>
          <w:sz w:val="24"/>
          <w:szCs w:val="24"/>
          <w:lang w:eastAsia="hr-HR"/>
        </w:rPr>
      </w:pPr>
      <w:r w:rsidRPr="00FB2698">
        <w:rPr>
          <w:rFonts w:ascii="Times New Roman" w:eastAsia="Times New Roman" w:hAnsi="Times New Roman" w:cs="Times New Roman"/>
          <w:b/>
          <w:bCs/>
          <w:color w:val="000000"/>
          <w:sz w:val="24"/>
          <w:szCs w:val="24"/>
          <w:u w:val="single"/>
          <w:lang w:eastAsia="hr-HR"/>
        </w:rPr>
        <w:t>Pristojbe i naknade</w:t>
      </w:r>
      <w:r w:rsidRPr="00FB2698">
        <w:rPr>
          <w:rFonts w:ascii="Times New Roman" w:eastAsia="Times New Roman" w:hAnsi="Times New Roman" w:cs="Times New Roman"/>
          <w:color w:val="000000"/>
          <w:sz w:val="24"/>
          <w:szCs w:val="24"/>
          <w:lang w:eastAsia="hr-HR"/>
        </w:rPr>
        <w:t xml:space="preserve">; Zavod za vještačenje profesionalnu rehabilitaciju i zapošljavanje osoba s invaliditetom tereti nas za iznos od oko </w:t>
      </w:r>
      <w:r w:rsidR="00241F1C">
        <w:rPr>
          <w:rFonts w:ascii="Times New Roman" w:eastAsia="Times New Roman" w:hAnsi="Times New Roman" w:cs="Times New Roman"/>
          <w:color w:val="000000"/>
          <w:sz w:val="24"/>
          <w:szCs w:val="24"/>
          <w:lang w:eastAsia="hr-HR"/>
        </w:rPr>
        <w:t>10.020,57 €</w:t>
      </w:r>
      <w:r w:rsidRPr="00FB2698">
        <w:rPr>
          <w:rFonts w:ascii="Times New Roman" w:eastAsia="Times New Roman" w:hAnsi="Times New Roman" w:cs="Times New Roman"/>
          <w:color w:val="000000"/>
          <w:sz w:val="24"/>
          <w:szCs w:val="24"/>
          <w:lang w:eastAsia="hr-HR"/>
        </w:rPr>
        <w:t xml:space="preserve"> zbog neplaćenih pristojbi i naknada za prijašnja razdoblja (2015.g, 2016.g i 2017.g.) a koji iznos je utvrđen preko aplikacije "Nera" navedenog zavoda. Obzirom na navedeno potreban nam je naveden iznos kako bi podmirili nastala dugovanja te iznos od </w:t>
      </w:r>
      <w:r w:rsidR="00241F1C">
        <w:rPr>
          <w:rFonts w:ascii="Times New Roman" w:eastAsia="Times New Roman" w:hAnsi="Times New Roman" w:cs="Times New Roman"/>
          <w:color w:val="000000"/>
          <w:sz w:val="24"/>
          <w:szCs w:val="24"/>
          <w:lang w:eastAsia="hr-HR"/>
        </w:rPr>
        <w:t>3.318,07 €</w:t>
      </w:r>
      <w:r w:rsidRPr="00FB2698">
        <w:rPr>
          <w:rFonts w:ascii="Times New Roman" w:eastAsia="Times New Roman" w:hAnsi="Times New Roman" w:cs="Times New Roman"/>
          <w:color w:val="000000"/>
          <w:sz w:val="24"/>
          <w:szCs w:val="24"/>
          <w:lang w:eastAsia="hr-HR"/>
        </w:rPr>
        <w:t xml:space="preserve"> za redovno poslovanje i plaćanje pristojbi i naknada. </w:t>
      </w:r>
    </w:p>
    <w:p w:rsidR="009805B5" w:rsidRDefault="009805B5" w:rsidP="009351BA">
      <w:pPr>
        <w:spacing w:after="0" w:line="240" w:lineRule="auto"/>
        <w:ind w:firstLine="708"/>
        <w:jc w:val="both"/>
        <w:rPr>
          <w:rFonts w:ascii="Times New Roman" w:eastAsia="Times New Roman" w:hAnsi="Times New Roman" w:cs="Times New Roman"/>
          <w:color w:val="000000"/>
          <w:sz w:val="24"/>
          <w:szCs w:val="24"/>
          <w:lang w:eastAsia="hr-HR"/>
        </w:rPr>
      </w:pPr>
    </w:p>
    <w:p w:rsidR="009805B5" w:rsidRDefault="00FB2698" w:rsidP="009351BA">
      <w:pPr>
        <w:spacing w:after="0" w:line="240" w:lineRule="auto"/>
        <w:ind w:firstLine="708"/>
        <w:jc w:val="both"/>
        <w:rPr>
          <w:rFonts w:ascii="Times New Roman" w:eastAsia="Times New Roman" w:hAnsi="Times New Roman" w:cs="Times New Roman"/>
          <w:color w:val="000000"/>
          <w:sz w:val="24"/>
          <w:szCs w:val="24"/>
          <w:lang w:eastAsia="hr-HR"/>
        </w:rPr>
      </w:pPr>
      <w:r w:rsidRPr="00FB2698">
        <w:rPr>
          <w:rFonts w:ascii="Times New Roman" w:eastAsia="Times New Roman" w:hAnsi="Times New Roman" w:cs="Times New Roman"/>
          <w:color w:val="000000"/>
          <w:sz w:val="24"/>
          <w:szCs w:val="24"/>
          <w:lang w:eastAsia="hr-HR"/>
        </w:rPr>
        <w:t xml:space="preserve">Obzirom na potrebu nabavke </w:t>
      </w:r>
      <w:r w:rsidR="00F05A78">
        <w:rPr>
          <w:rFonts w:ascii="Times New Roman" w:eastAsia="Times New Roman" w:hAnsi="Times New Roman" w:cs="Times New Roman"/>
          <w:color w:val="000000"/>
          <w:sz w:val="24"/>
          <w:szCs w:val="24"/>
          <w:lang w:eastAsia="hr-HR"/>
        </w:rPr>
        <w:t xml:space="preserve">još jednog </w:t>
      </w:r>
      <w:r w:rsidRPr="00FB2698">
        <w:rPr>
          <w:rFonts w:ascii="Times New Roman" w:eastAsia="Times New Roman" w:hAnsi="Times New Roman" w:cs="Times New Roman"/>
          <w:color w:val="000000"/>
          <w:sz w:val="24"/>
          <w:szCs w:val="24"/>
          <w:lang w:eastAsia="hr-HR"/>
        </w:rPr>
        <w:t xml:space="preserve">službenog vozila  povećan je iznos za </w:t>
      </w:r>
      <w:r w:rsidRPr="00FB2698">
        <w:rPr>
          <w:rFonts w:ascii="Times New Roman" w:eastAsia="Times New Roman" w:hAnsi="Times New Roman" w:cs="Times New Roman"/>
          <w:b/>
          <w:bCs/>
          <w:color w:val="000000"/>
          <w:sz w:val="24"/>
          <w:szCs w:val="24"/>
          <w:u w:val="single"/>
          <w:lang w:eastAsia="hr-HR"/>
        </w:rPr>
        <w:t>kamate za primljene kredite i zajmove</w:t>
      </w:r>
      <w:r w:rsidRPr="00FB2698">
        <w:rPr>
          <w:rFonts w:ascii="Times New Roman" w:eastAsia="Times New Roman" w:hAnsi="Times New Roman" w:cs="Times New Roman"/>
          <w:color w:val="000000"/>
          <w:sz w:val="24"/>
          <w:szCs w:val="24"/>
          <w:lang w:eastAsia="hr-HR"/>
        </w:rPr>
        <w:t xml:space="preserve"> ( financijski </w:t>
      </w:r>
      <w:proofErr w:type="spellStart"/>
      <w:r w:rsidRPr="00FB2698">
        <w:rPr>
          <w:rFonts w:ascii="Times New Roman" w:eastAsia="Times New Roman" w:hAnsi="Times New Roman" w:cs="Times New Roman"/>
          <w:color w:val="000000"/>
          <w:sz w:val="24"/>
          <w:szCs w:val="24"/>
          <w:lang w:eastAsia="hr-HR"/>
        </w:rPr>
        <w:t>leasing</w:t>
      </w:r>
      <w:proofErr w:type="spellEnd"/>
      <w:r w:rsidRPr="00FB2698">
        <w:rPr>
          <w:rFonts w:ascii="Times New Roman" w:eastAsia="Times New Roman" w:hAnsi="Times New Roman" w:cs="Times New Roman"/>
          <w:color w:val="000000"/>
          <w:sz w:val="24"/>
          <w:szCs w:val="24"/>
          <w:lang w:eastAsia="hr-HR"/>
        </w:rPr>
        <w:t xml:space="preserve">)  za iznos od </w:t>
      </w:r>
      <w:r w:rsidR="00241F1C">
        <w:rPr>
          <w:rFonts w:ascii="Times New Roman" w:eastAsia="Times New Roman" w:hAnsi="Times New Roman" w:cs="Times New Roman"/>
          <w:color w:val="000000"/>
          <w:sz w:val="24"/>
          <w:szCs w:val="24"/>
          <w:lang w:eastAsia="hr-HR"/>
        </w:rPr>
        <w:t>977,31 €</w:t>
      </w:r>
      <w:r w:rsidRPr="00FB2698">
        <w:rPr>
          <w:rFonts w:ascii="Times New Roman" w:eastAsia="Times New Roman" w:hAnsi="Times New Roman" w:cs="Times New Roman"/>
          <w:color w:val="000000"/>
          <w:sz w:val="24"/>
          <w:szCs w:val="24"/>
          <w:lang w:eastAsia="hr-HR"/>
        </w:rPr>
        <w:t xml:space="preserve">. </w:t>
      </w:r>
    </w:p>
    <w:p w:rsidR="009805B5" w:rsidRDefault="009805B5" w:rsidP="009351BA">
      <w:pPr>
        <w:spacing w:after="0" w:line="240" w:lineRule="auto"/>
        <w:ind w:firstLine="708"/>
        <w:jc w:val="both"/>
        <w:rPr>
          <w:rFonts w:ascii="Times New Roman" w:eastAsia="Times New Roman" w:hAnsi="Times New Roman" w:cs="Times New Roman"/>
          <w:color w:val="000000"/>
          <w:sz w:val="24"/>
          <w:szCs w:val="24"/>
          <w:lang w:eastAsia="hr-HR"/>
        </w:rPr>
      </w:pPr>
    </w:p>
    <w:p w:rsidR="009805B5" w:rsidRDefault="00FB2698" w:rsidP="009351BA">
      <w:pPr>
        <w:spacing w:after="0" w:line="240" w:lineRule="auto"/>
        <w:ind w:firstLine="708"/>
        <w:jc w:val="both"/>
        <w:rPr>
          <w:rFonts w:ascii="Times New Roman" w:eastAsia="Times New Roman" w:hAnsi="Times New Roman" w:cs="Times New Roman"/>
          <w:color w:val="000000"/>
          <w:sz w:val="24"/>
          <w:szCs w:val="24"/>
          <w:lang w:eastAsia="hr-HR"/>
        </w:rPr>
      </w:pPr>
      <w:r w:rsidRPr="00FB2698">
        <w:rPr>
          <w:rFonts w:ascii="Times New Roman" w:eastAsia="Times New Roman" w:hAnsi="Times New Roman" w:cs="Times New Roman"/>
          <w:b/>
          <w:bCs/>
          <w:color w:val="000000"/>
          <w:sz w:val="24"/>
          <w:szCs w:val="24"/>
          <w:u w:val="single"/>
          <w:lang w:eastAsia="hr-HR"/>
        </w:rPr>
        <w:t>Računalne usluge</w:t>
      </w:r>
      <w:r w:rsidRPr="00FB2698">
        <w:rPr>
          <w:rFonts w:ascii="Times New Roman" w:eastAsia="Times New Roman" w:hAnsi="Times New Roman" w:cs="Times New Roman"/>
          <w:color w:val="000000"/>
          <w:sz w:val="24"/>
          <w:szCs w:val="24"/>
          <w:lang w:eastAsia="hr-HR"/>
        </w:rPr>
        <w:t xml:space="preserve">  predviđeno je ažuriranje, servisiranje i nadogradnja sustava evidencije radnog vremena kojeg koristi Općinski sud u Rijeci, za čije potrebe je isto nabavljeno od strane Ministarstva pravosuđa i uprave. Za isto je predviđen trošak u iznosu od </w:t>
      </w:r>
      <w:r w:rsidR="00241F1C">
        <w:rPr>
          <w:rFonts w:ascii="Times New Roman" w:eastAsia="Times New Roman" w:hAnsi="Times New Roman" w:cs="Times New Roman"/>
          <w:color w:val="000000"/>
          <w:sz w:val="24"/>
          <w:szCs w:val="24"/>
          <w:lang w:eastAsia="hr-HR"/>
        </w:rPr>
        <w:t>6.636,14 €</w:t>
      </w:r>
      <w:r w:rsidRPr="00FB2698">
        <w:rPr>
          <w:rFonts w:ascii="Times New Roman" w:eastAsia="Times New Roman" w:hAnsi="Times New Roman" w:cs="Times New Roman"/>
          <w:color w:val="000000"/>
          <w:sz w:val="24"/>
          <w:szCs w:val="24"/>
          <w:lang w:eastAsia="hr-HR"/>
        </w:rPr>
        <w:t xml:space="preserve"> kuna. </w:t>
      </w:r>
    </w:p>
    <w:p w:rsidR="009805B5" w:rsidRDefault="009805B5" w:rsidP="009351BA">
      <w:pPr>
        <w:spacing w:after="0" w:line="240" w:lineRule="auto"/>
        <w:ind w:firstLine="708"/>
        <w:jc w:val="both"/>
        <w:rPr>
          <w:rFonts w:ascii="Times New Roman" w:eastAsia="Times New Roman" w:hAnsi="Times New Roman" w:cs="Times New Roman"/>
          <w:color w:val="000000"/>
          <w:sz w:val="24"/>
          <w:szCs w:val="24"/>
          <w:lang w:eastAsia="hr-HR"/>
        </w:rPr>
      </w:pPr>
    </w:p>
    <w:p w:rsidR="00FB2698" w:rsidRPr="00280FD1" w:rsidRDefault="00FB2698" w:rsidP="009351BA">
      <w:pPr>
        <w:spacing w:after="0" w:line="240" w:lineRule="auto"/>
        <w:ind w:firstLine="708"/>
        <w:jc w:val="both"/>
        <w:rPr>
          <w:rFonts w:ascii="Times New Roman" w:eastAsia="Times New Roman" w:hAnsi="Times New Roman" w:cs="Times New Roman"/>
          <w:color w:val="000000"/>
          <w:sz w:val="24"/>
          <w:szCs w:val="24"/>
          <w:lang w:eastAsia="hr-HR"/>
        </w:rPr>
      </w:pPr>
      <w:r w:rsidRPr="00FB2698">
        <w:rPr>
          <w:rFonts w:ascii="Times New Roman" w:eastAsia="Times New Roman" w:hAnsi="Times New Roman" w:cs="Times New Roman"/>
          <w:b/>
          <w:bCs/>
          <w:color w:val="000000"/>
          <w:sz w:val="24"/>
          <w:szCs w:val="24"/>
          <w:u w:val="single"/>
          <w:lang w:eastAsia="hr-HR"/>
        </w:rPr>
        <w:t>Materijal i dijelovi za tekuće i investicijsko održavanje</w:t>
      </w:r>
      <w:r w:rsidRPr="00FB2698">
        <w:rPr>
          <w:rFonts w:ascii="Times New Roman" w:eastAsia="Times New Roman" w:hAnsi="Times New Roman" w:cs="Times New Roman"/>
          <w:color w:val="000000"/>
          <w:sz w:val="24"/>
          <w:szCs w:val="24"/>
          <w:lang w:eastAsia="hr-HR"/>
        </w:rPr>
        <w:t xml:space="preserve">  u dosadašnjem poslovanju Općinski sud u Rijeci na ovoj poziciji nije tražio sredstva no kako je cjelokupna informatička oprema (računala) zastarjela</w:t>
      </w:r>
      <w:r w:rsidR="00F05A78">
        <w:rPr>
          <w:rFonts w:ascii="Times New Roman" w:eastAsia="Times New Roman" w:hAnsi="Times New Roman" w:cs="Times New Roman"/>
          <w:color w:val="000000"/>
          <w:sz w:val="24"/>
          <w:szCs w:val="24"/>
          <w:lang w:eastAsia="hr-HR"/>
        </w:rPr>
        <w:t>,</w:t>
      </w:r>
      <w:r w:rsidRPr="00FB2698">
        <w:rPr>
          <w:rFonts w:ascii="Times New Roman" w:eastAsia="Times New Roman" w:hAnsi="Times New Roman" w:cs="Times New Roman"/>
          <w:color w:val="000000"/>
          <w:sz w:val="24"/>
          <w:szCs w:val="24"/>
          <w:lang w:eastAsia="hr-HR"/>
        </w:rPr>
        <w:t xml:space="preserve"> a ista zahtijeva redovno ažuriranje programske podrške, antivirusne zaštite i instalaciju novih aplikacija nailazimo na određene probleme prilikom </w:t>
      </w:r>
      <w:r w:rsidRPr="00FB2698">
        <w:rPr>
          <w:rFonts w:ascii="Times New Roman" w:eastAsia="Times New Roman" w:hAnsi="Times New Roman" w:cs="Times New Roman"/>
          <w:color w:val="000000"/>
          <w:sz w:val="24"/>
          <w:szCs w:val="24"/>
          <w:lang w:eastAsia="hr-HR"/>
        </w:rPr>
        <w:lastRenderedPageBreak/>
        <w:t xml:space="preserve">uporabe i instalacije većine softwarea na istima. Problem predstavlja i korištenje digitalnih certifikata na istima obzirom učestalo dolazi do " smrzavanja" računala. Stoga će nam na ovoj poziciji biti potrebno </w:t>
      </w:r>
      <w:r w:rsidR="00241F1C">
        <w:rPr>
          <w:rFonts w:ascii="Times New Roman" w:eastAsia="Times New Roman" w:hAnsi="Times New Roman" w:cs="Times New Roman"/>
          <w:color w:val="000000"/>
          <w:sz w:val="24"/>
          <w:szCs w:val="24"/>
          <w:lang w:eastAsia="hr-HR"/>
        </w:rPr>
        <w:t>6.636,14 €</w:t>
      </w:r>
      <w:r w:rsidRPr="00FB2698">
        <w:rPr>
          <w:rFonts w:ascii="Times New Roman" w:eastAsia="Times New Roman" w:hAnsi="Times New Roman" w:cs="Times New Roman"/>
          <w:color w:val="000000"/>
          <w:sz w:val="24"/>
          <w:szCs w:val="24"/>
          <w:lang w:eastAsia="hr-HR"/>
        </w:rPr>
        <w:t xml:space="preserve"> godišnje, a sve u svrhu zamijene diskova ( SDD umjesto HDD).</w:t>
      </w:r>
    </w:p>
    <w:p w:rsidR="00FB2698" w:rsidRPr="00280FD1" w:rsidRDefault="00FB2698" w:rsidP="00721BC6">
      <w:pPr>
        <w:pStyle w:val="Standard"/>
        <w:jc w:val="both"/>
        <w:rPr>
          <w:rFonts w:ascii="Times New Roman" w:hAnsi="Times New Roman" w:cs="Times New Roman"/>
          <w:u w:val="single"/>
        </w:rPr>
      </w:pPr>
    </w:p>
    <w:p w:rsidR="00FB2698" w:rsidRPr="00280FD1" w:rsidRDefault="00FB2698" w:rsidP="00721BC6">
      <w:pPr>
        <w:pStyle w:val="Standard"/>
        <w:jc w:val="both"/>
        <w:rPr>
          <w:rFonts w:ascii="Times New Roman" w:hAnsi="Times New Roman" w:cs="Times New Roman"/>
          <w:u w:val="single"/>
        </w:rPr>
      </w:pPr>
      <w:r w:rsidRPr="00280FD1">
        <w:rPr>
          <w:rFonts w:ascii="Times New Roman" w:hAnsi="Times New Roman" w:cs="Times New Roman"/>
          <w:u w:val="single"/>
        </w:rPr>
        <w:t xml:space="preserve">Tekuće održavanje: </w:t>
      </w:r>
    </w:p>
    <w:p w:rsidR="00FB2698" w:rsidRPr="00280FD1" w:rsidRDefault="00FB2698" w:rsidP="00721BC6">
      <w:pPr>
        <w:pStyle w:val="Standard"/>
        <w:jc w:val="both"/>
        <w:rPr>
          <w:rFonts w:ascii="Times New Roman" w:hAnsi="Times New Roman" w:cs="Times New Roman"/>
          <w:u w:val="single"/>
        </w:rPr>
      </w:pPr>
    </w:p>
    <w:p w:rsidR="00F05A78" w:rsidRDefault="00FB2698" w:rsidP="009805B5">
      <w:pPr>
        <w:spacing w:after="0" w:line="240" w:lineRule="auto"/>
        <w:ind w:firstLine="708"/>
        <w:jc w:val="both"/>
        <w:rPr>
          <w:rFonts w:ascii="Times New Roman" w:eastAsia="Times New Roman" w:hAnsi="Times New Roman" w:cs="Times New Roman"/>
          <w:color w:val="000000"/>
          <w:sz w:val="24"/>
          <w:szCs w:val="24"/>
          <w:lang w:eastAsia="hr-HR"/>
        </w:rPr>
      </w:pPr>
      <w:r w:rsidRPr="00FB2698">
        <w:rPr>
          <w:rFonts w:ascii="Times New Roman" w:eastAsia="Times New Roman" w:hAnsi="Times New Roman" w:cs="Times New Roman"/>
          <w:color w:val="000000"/>
          <w:sz w:val="24"/>
          <w:szCs w:val="24"/>
          <w:lang w:eastAsia="hr-HR"/>
        </w:rPr>
        <w:t>Planirani rashodi za usluge tekućeg i investicijskog održavanja nisu u skladu s realnim procjenama. Općinski sud u Rijeci u gradu Rijeci lociran je na četiri različite lokacije ( Žrtava fašizma, Užarska, Zadarska i Frana Kurelca )</w:t>
      </w:r>
      <w:r w:rsidR="00F05A78">
        <w:rPr>
          <w:rFonts w:ascii="Times New Roman" w:eastAsia="Times New Roman" w:hAnsi="Times New Roman" w:cs="Times New Roman"/>
          <w:color w:val="000000"/>
          <w:sz w:val="24"/>
          <w:szCs w:val="24"/>
          <w:lang w:eastAsia="hr-HR"/>
        </w:rPr>
        <w:t>,</w:t>
      </w:r>
      <w:r w:rsidRPr="00FB2698">
        <w:rPr>
          <w:rFonts w:ascii="Times New Roman" w:eastAsia="Times New Roman" w:hAnsi="Times New Roman" w:cs="Times New Roman"/>
          <w:color w:val="000000"/>
          <w:sz w:val="24"/>
          <w:szCs w:val="24"/>
          <w:lang w:eastAsia="hr-HR"/>
        </w:rPr>
        <w:t xml:space="preserve"> a veliki dio  radnih prostorija kako u samom sjedištu suda tako i u stalnim službama ( Opatija, Mali Lošinj i Delnice) je u derutnom stanju i sam</w:t>
      </w:r>
      <w:r w:rsidR="009805B5">
        <w:rPr>
          <w:rFonts w:ascii="Times New Roman" w:eastAsia="Times New Roman" w:hAnsi="Times New Roman" w:cs="Times New Roman"/>
          <w:color w:val="000000"/>
          <w:sz w:val="24"/>
          <w:szCs w:val="24"/>
          <w:lang w:eastAsia="hr-HR"/>
        </w:rPr>
        <w:t>im</w:t>
      </w:r>
      <w:r w:rsidRPr="00FB2698">
        <w:rPr>
          <w:rFonts w:ascii="Times New Roman" w:eastAsia="Times New Roman" w:hAnsi="Times New Roman" w:cs="Times New Roman"/>
          <w:color w:val="000000"/>
          <w:sz w:val="24"/>
          <w:szCs w:val="24"/>
          <w:lang w:eastAsia="hr-HR"/>
        </w:rPr>
        <w:t xml:space="preserve"> time prostori su  neadekvatni za rad, a što je rezultat višegodišnjeg </w:t>
      </w:r>
      <w:r w:rsidR="009805B5">
        <w:rPr>
          <w:rFonts w:ascii="Times New Roman" w:eastAsia="Times New Roman" w:hAnsi="Times New Roman" w:cs="Times New Roman"/>
          <w:color w:val="000000"/>
          <w:sz w:val="24"/>
          <w:szCs w:val="24"/>
          <w:lang w:eastAsia="hr-HR"/>
        </w:rPr>
        <w:t xml:space="preserve">neulaganja u radne prostorije. </w:t>
      </w:r>
    </w:p>
    <w:p w:rsidR="00F05A78" w:rsidRDefault="00F05A78" w:rsidP="009805B5">
      <w:pPr>
        <w:spacing w:after="0" w:line="240" w:lineRule="auto"/>
        <w:ind w:firstLine="708"/>
        <w:jc w:val="both"/>
        <w:rPr>
          <w:rFonts w:ascii="Times New Roman" w:eastAsia="Times New Roman" w:hAnsi="Times New Roman" w:cs="Times New Roman"/>
          <w:color w:val="000000"/>
          <w:sz w:val="24"/>
          <w:szCs w:val="24"/>
          <w:lang w:eastAsia="hr-HR"/>
        </w:rPr>
      </w:pPr>
    </w:p>
    <w:p w:rsidR="00FB2698" w:rsidRPr="00280FD1" w:rsidRDefault="00FB2698" w:rsidP="009805B5">
      <w:pPr>
        <w:spacing w:after="0" w:line="240" w:lineRule="auto"/>
        <w:ind w:firstLine="708"/>
        <w:jc w:val="both"/>
        <w:rPr>
          <w:rFonts w:ascii="Times New Roman" w:eastAsia="Times New Roman" w:hAnsi="Times New Roman" w:cs="Times New Roman"/>
          <w:color w:val="000000"/>
          <w:sz w:val="24"/>
          <w:szCs w:val="24"/>
          <w:lang w:eastAsia="hr-HR"/>
        </w:rPr>
      </w:pPr>
      <w:r w:rsidRPr="00FB2698">
        <w:rPr>
          <w:rFonts w:ascii="Times New Roman" w:eastAsia="Times New Roman" w:hAnsi="Times New Roman" w:cs="Times New Roman"/>
          <w:color w:val="000000"/>
          <w:sz w:val="24"/>
          <w:szCs w:val="24"/>
          <w:lang w:eastAsia="hr-HR"/>
        </w:rPr>
        <w:t xml:space="preserve">Također se </w:t>
      </w:r>
      <w:r w:rsidR="009805B5">
        <w:rPr>
          <w:rFonts w:ascii="Times New Roman" w:eastAsia="Times New Roman" w:hAnsi="Times New Roman" w:cs="Times New Roman"/>
          <w:color w:val="000000"/>
          <w:sz w:val="24"/>
          <w:szCs w:val="24"/>
          <w:lang w:eastAsia="hr-HR"/>
        </w:rPr>
        <w:t xml:space="preserve">planiraju soboslikarski radovi </w:t>
      </w:r>
      <w:r w:rsidRPr="00FB2698">
        <w:rPr>
          <w:rFonts w:ascii="Times New Roman" w:eastAsia="Times New Roman" w:hAnsi="Times New Roman" w:cs="Times New Roman"/>
          <w:color w:val="000000"/>
          <w:sz w:val="24"/>
          <w:szCs w:val="24"/>
          <w:lang w:eastAsia="hr-HR"/>
        </w:rPr>
        <w:t>u radnim prostorijama, troškovi održavanja stolarije, zamjena rasvjetnih tijela, zamjena dotrajalih parketa, popravci službenih vozila</w:t>
      </w:r>
      <w:r w:rsidR="009805B5">
        <w:rPr>
          <w:rFonts w:ascii="Times New Roman" w:eastAsia="Times New Roman" w:hAnsi="Times New Roman" w:cs="Times New Roman"/>
          <w:color w:val="000000"/>
          <w:sz w:val="24"/>
          <w:szCs w:val="24"/>
          <w:lang w:eastAsia="hr-HR"/>
        </w:rPr>
        <w:t>,</w:t>
      </w:r>
      <w:r w:rsidRPr="00FB2698">
        <w:rPr>
          <w:rFonts w:ascii="Times New Roman" w:eastAsia="Times New Roman" w:hAnsi="Times New Roman" w:cs="Times New Roman"/>
          <w:color w:val="000000"/>
          <w:sz w:val="24"/>
          <w:szCs w:val="24"/>
          <w:lang w:eastAsia="hr-HR"/>
        </w:rPr>
        <w:t xml:space="preserve"> a sve kako bi bili zadovoljavajući uvjeti za rad.</w:t>
      </w:r>
      <w:r w:rsidR="009805B5">
        <w:rPr>
          <w:rFonts w:ascii="Times New Roman" w:eastAsia="Times New Roman" w:hAnsi="Times New Roman" w:cs="Times New Roman"/>
          <w:color w:val="000000"/>
          <w:sz w:val="24"/>
          <w:szCs w:val="24"/>
          <w:lang w:eastAsia="hr-HR"/>
        </w:rPr>
        <w:t xml:space="preserve"> Stoga nam sredstva dodijeljena proračunom u ukupnom iznosu od </w:t>
      </w:r>
      <w:r w:rsidR="00241F1C">
        <w:rPr>
          <w:rFonts w:ascii="Times New Roman" w:eastAsia="Times New Roman" w:hAnsi="Times New Roman" w:cs="Times New Roman"/>
          <w:color w:val="000000"/>
          <w:sz w:val="24"/>
          <w:szCs w:val="24"/>
          <w:lang w:eastAsia="hr-HR"/>
        </w:rPr>
        <w:t>26.544,56 €</w:t>
      </w:r>
      <w:r w:rsidR="009805B5">
        <w:rPr>
          <w:rFonts w:ascii="Times New Roman" w:eastAsia="Times New Roman" w:hAnsi="Times New Roman" w:cs="Times New Roman"/>
          <w:color w:val="000000"/>
          <w:sz w:val="24"/>
          <w:szCs w:val="24"/>
          <w:lang w:eastAsia="hr-HR"/>
        </w:rPr>
        <w:t xml:space="preserve"> nisu dostatna niti za prvih šest mjeseci proračunske godine. </w:t>
      </w:r>
    </w:p>
    <w:p w:rsidR="00FB2698" w:rsidRPr="00280FD1" w:rsidRDefault="00FB2698" w:rsidP="00721BC6">
      <w:pPr>
        <w:pStyle w:val="Standard"/>
        <w:jc w:val="both"/>
        <w:rPr>
          <w:rFonts w:ascii="Times New Roman" w:hAnsi="Times New Roman" w:cs="Times New Roman"/>
          <w:u w:val="single"/>
        </w:rPr>
      </w:pPr>
    </w:p>
    <w:p w:rsidR="00FB2698" w:rsidRPr="00280FD1" w:rsidRDefault="00FB2698" w:rsidP="00721BC6">
      <w:pPr>
        <w:pStyle w:val="Standard"/>
        <w:jc w:val="both"/>
        <w:rPr>
          <w:rFonts w:ascii="Times New Roman" w:hAnsi="Times New Roman" w:cs="Times New Roman"/>
          <w:u w:val="single"/>
        </w:rPr>
      </w:pPr>
    </w:p>
    <w:p w:rsidR="00FB2698" w:rsidRPr="00280FD1" w:rsidRDefault="00FB2698" w:rsidP="00721BC6">
      <w:pPr>
        <w:pStyle w:val="Standard"/>
        <w:jc w:val="both"/>
        <w:rPr>
          <w:rFonts w:ascii="Times New Roman" w:hAnsi="Times New Roman" w:cs="Times New Roman"/>
          <w:u w:val="single"/>
        </w:rPr>
      </w:pPr>
      <w:r w:rsidRPr="00280FD1">
        <w:rPr>
          <w:rFonts w:ascii="Times New Roman" w:hAnsi="Times New Roman" w:cs="Times New Roman"/>
          <w:u w:val="single"/>
        </w:rPr>
        <w:t xml:space="preserve">Kapitalno održavanje: </w:t>
      </w:r>
    </w:p>
    <w:p w:rsidR="00FB2698" w:rsidRPr="00280FD1" w:rsidRDefault="00FB2698" w:rsidP="00721BC6">
      <w:pPr>
        <w:pStyle w:val="Standard"/>
        <w:jc w:val="both"/>
        <w:rPr>
          <w:rFonts w:ascii="Times New Roman" w:hAnsi="Times New Roman" w:cs="Times New Roman"/>
          <w:u w:val="single"/>
        </w:rPr>
      </w:pPr>
    </w:p>
    <w:p w:rsidR="009805B5" w:rsidRDefault="00FB2698" w:rsidP="009805B5">
      <w:pPr>
        <w:spacing w:after="0" w:line="240" w:lineRule="auto"/>
        <w:ind w:firstLine="708"/>
        <w:jc w:val="both"/>
        <w:rPr>
          <w:rFonts w:ascii="Times New Roman" w:eastAsia="Times New Roman" w:hAnsi="Times New Roman" w:cs="Times New Roman"/>
          <w:color w:val="000000"/>
          <w:sz w:val="24"/>
          <w:szCs w:val="24"/>
          <w:lang w:eastAsia="hr-HR"/>
        </w:rPr>
      </w:pPr>
      <w:r w:rsidRPr="00FB2698">
        <w:rPr>
          <w:rFonts w:ascii="Times New Roman" w:eastAsia="Times New Roman" w:hAnsi="Times New Roman" w:cs="Times New Roman"/>
          <w:color w:val="000000"/>
          <w:sz w:val="24"/>
          <w:szCs w:val="24"/>
          <w:lang w:eastAsia="hr-HR"/>
        </w:rPr>
        <w:t xml:space="preserve">Na adresi sjedišta suda potrebno je u jednoj sudnici promijeniti dotrajalu i derutnu vanjsku stolariju na I katu suda obzirom su postojeći drveni dvostruki prozori u jako lošem stanju te postoji opasnost ispadanja istih iz ležišta. Kako su prozori postavljeni na dijelu zgrade koji gleda na glavnu ulicu, gdje dnevno prolazi veliki broj prolaznika, postoji mogućnost usmrćivanja istih u slučaju ispadanja. Također isti propuštaju vodu i vjetar i pitanje je dana kada će doći do puknuća i rušenja istih na cestu, te pada na prolaznike, zaposlenike i stranke u raspravnoj dvorani. </w:t>
      </w:r>
      <w:r w:rsidR="009805B5">
        <w:rPr>
          <w:rFonts w:ascii="Times New Roman" w:eastAsia="Times New Roman" w:hAnsi="Times New Roman" w:cs="Times New Roman"/>
          <w:color w:val="000000"/>
          <w:sz w:val="24"/>
          <w:szCs w:val="24"/>
          <w:lang w:eastAsia="hr-HR"/>
        </w:rPr>
        <w:t xml:space="preserve">Prema prikupljenim ponudama ovlaštenih izvođača radova trošak istog predviđen je na iznos od cca. </w:t>
      </w:r>
      <w:r w:rsidR="00241F1C">
        <w:rPr>
          <w:rFonts w:ascii="Times New Roman" w:eastAsia="Times New Roman" w:hAnsi="Times New Roman" w:cs="Times New Roman"/>
          <w:color w:val="000000"/>
          <w:sz w:val="24"/>
          <w:szCs w:val="24"/>
          <w:lang w:eastAsia="hr-HR"/>
        </w:rPr>
        <w:t>22.562,88 €</w:t>
      </w:r>
      <w:r w:rsidR="009805B5">
        <w:rPr>
          <w:rFonts w:ascii="Times New Roman" w:eastAsia="Times New Roman" w:hAnsi="Times New Roman" w:cs="Times New Roman"/>
          <w:color w:val="000000"/>
          <w:sz w:val="24"/>
          <w:szCs w:val="24"/>
          <w:lang w:eastAsia="hr-HR"/>
        </w:rPr>
        <w:t xml:space="preserve">. </w:t>
      </w:r>
    </w:p>
    <w:p w:rsidR="009805B5" w:rsidRDefault="009805B5" w:rsidP="009805B5">
      <w:pPr>
        <w:spacing w:after="0" w:line="240" w:lineRule="auto"/>
        <w:ind w:firstLine="708"/>
        <w:jc w:val="both"/>
        <w:rPr>
          <w:rFonts w:ascii="Times New Roman" w:eastAsia="Times New Roman" w:hAnsi="Times New Roman" w:cs="Times New Roman"/>
          <w:color w:val="000000"/>
          <w:sz w:val="24"/>
          <w:szCs w:val="24"/>
          <w:lang w:eastAsia="hr-HR"/>
        </w:rPr>
      </w:pPr>
    </w:p>
    <w:p w:rsidR="00FB2698" w:rsidRDefault="00FB2698" w:rsidP="009805B5">
      <w:pPr>
        <w:spacing w:after="0" w:line="240" w:lineRule="auto"/>
        <w:ind w:firstLine="708"/>
        <w:jc w:val="both"/>
        <w:rPr>
          <w:rFonts w:ascii="Times New Roman" w:eastAsia="Times New Roman" w:hAnsi="Times New Roman" w:cs="Times New Roman"/>
          <w:color w:val="000000"/>
          <w:sz w:val="24"/>
          <w:szCs w:val="24"/>
          <w:lang w:eastAsia="hr-HR"/>
        </w:rPr>
      </w:pPr>
      <w:r w:rsidRPr="00FB2698">
        <w:rPr>
          <w:rFonts w:ascii="Times New Roman" w:eastAsia="Times New Roman" w:hAnsi="Times New Roman" w:cs="Times New Roman"/>
          <w:color w:val="000000"/>
          <w:sz w:val="24"/>
          <w:szCs w:val="24"/>
          <w:lang w:eastAsia="hr-HR"/>
        </w:rPr>
        <w:t>Također na adresi Frana Kurelca 3, Rijeka na kojoj se nalazi ovršni odjel Općinskog suda u Rijeci potrebno je popravit</w:t>
      </w:r>
      <w:r w:rsidR="009805B5">
        <w:rPr>
          <w:rFonts w:ascii="Times New Roman" w:eastAsia="Times New Roman" w:hAnsi="Times New Roman" w:cs="Times New Roman"/>
          <w:color w:val="000000"/>
          <w:sz w:val="24"/>
          <w:szCs w:val="24"/>
          <w:lang w:eastAsia="hr-HR"/>
        </w:rPr>
        <w:t xml:space="preserve">i krov obzirom isti prokišnjava, a za isto bi bilo utrošeno cca. </w:t>
      </w:r>
      <w:r w:rsidR="00241F1C">
        <w:rPr>
          <w:rFonts w:ascii="Times New Roman" w:eastAsia="Times New Roman" w:hAnsi="Times New Roman" w:cs="Times New Roman"/>
          <w:color w:val="000000"/>
          <w:sz w:val="24"/>
          <w:szCs w:val="24"/>
          <w:lang w:eastAsia="hr-HR"/>
        </w:rPr>
        <w:t>19.908,42 €</w:t>
      </w:r>
      <w:r w:rsidR="009805B5">
        <w:rPr>
          <w:rFonts w:ascii="Times New Roman" w:eastAsia="Times New Roman" w:hAnsi="Times New Roman" w:cs="Times New Roman"/>
          <w:color w:val="000000"/>
          <w:sz w:val="24"/>
          <w:szCs w:val="24"/>
          <w:lang w:eastAsia="hr-HR"/>
        </w:rPr>
        <w:t xml:space="preserve">. </w:t>
      </w:r>
      <w:r w:rsidRPr="00FB2698">
        <w:rPr>
          <w:rFonts w:ascii="Times New Roman" w:eastAsia="Times New Roman" w:hAnsi="Times New Roman" w:cs="Times New Roman"/>
          <w:color w:val="000000"/>
          <w:sz w:val="24"/>
          <w:szCs w:val="24"/>
          <w:lang w:eastAsia="hr-HR"/>
        </w:rPr>
        <w:t xml:space="preserve"> </w:t>
      </w:r>
    </w:p>
    <w:p w:rsidR="00D22CAC" w:rsidRDefault="00D22CAC" w:rsidP="009805B5">
      <w:pPr>
        <w:spacing w:after="0" w:line="240" w:lineRule="auto"/>
        <w:ind w:firstLine="708"/>
        <w:jc w:val="both"/>
        <w:rPr>
          <w:rFonts w:ascii="Times New Roman" w:eastAsia="Times New Roman" w:hAnsi="Times New Roman" w:cs="Times New Roman"/>
          <w:color w:val="000000"/>
          <w:sz w:val="24"/>
          <w:szCs w:val="24"/>
          <w:lang w:eastAsia="hr-HR"/>
        </w:rPr>
      </w:pPr>
    </w:p>
    <w:p w:rsidR="00D22CAC" w:rsidRDefault="00D22CAC" w:rsidP="00D22CAC">
      <w:pPr>
        <w:ind w:firstLine="708"/>
        <w:jc w:val="both"/>
        <w:rPr>
          <w:rFonts w:ascii="Calibri" w:hAnsi="Calibri" w:cs="Calibri"/>
          <w:color w:val="1F497D"/>
        </w:rPr>
      </w:pPr>
      <w:r w:rsidRPr="00E868CF">
        <w:rPr>
          <w:rFonts w:ascii="Times New Roman" w:hAnsi="Times New Roman" w:cs="Times New Roman"/>
          <w:sz w:val="24"/>
          <w:szCs w:val="24"/>
        </w:rPr>
        <w:t>Obzirom na problematiku krova zgrade na adresi M</w:t>
      </w:r>
      <w:r>
        <w:rPr>
          <w:rFonts w:ascii="Times New Roman" w:hAnsi="Times New Roman" w:cs="Times New Roman"/>
          <w:sz w:val="24"/>
          <w:szCs w:val="24"/>
        </w:rPr>
        <w:t>aršala</w:t>
      </w:r>
      <w:r w:rsidRPr="00E868CF">
        <w:rPr>
          <w:rFonts w:ascii="Times New Roman" w:hAnsi="Times New Roman" w:cs="Times New Roman"/>
          <w:sz w:val="24"/>
          <w:szCs w:val="24"/>
        </w:rPr>
        <w:t xml:space="preserve"> Tita</w:t>
      </w:r>
      <w:r>
        <w:rPr>
          <w:rFonts w:ascii="Times New Roman" w:hAnsi="Times New Roman" w:cs="Times New Roman"/>
          <w:sz w:val="24"/>
          <w:szCs w:val="24"/>
        </w:rPr>
        <w:t xml:space="preserve"> br.</w:t>
      </w:r>
      <w:r w:rsidRPr="00E868CF">
        <w:rPr>
          <w:rFonts w:ascii="Times New Roman" w:hAnsi="Times New Roman" w:cs="Times New Roman"/>
          <w:sz w:val="24"/>
          <w:szCs w:val="24"/>
        </w:rPr>
        <w:t xml:space="preserve"> 4 u Opatiji, u kojoj je smještena naša stalna služba, a gdje su  Grad Opatija i Republika Hrvatska suvlasnici ove zgrade</w:t>
      </w:r>
      <w:r>
        <w:rPr>
          <w:rFonts w:ascii="Times New Roman" w:hAnsi="Times New Roman" w:cs="Times New Roman"/>
          <w:sz w:val="24"/>
          <w:szCs w:val="24"/>
        </w:rPr>
        <w:t xml:space="preserve"> i</w:t>
      </w:r>
      <w:r w:rsidRPr="00E868CF">
        <w:rPr>
          <w:rFonts w:ascii="Times New Roman" w:hAnsi="Times New Roman" w:cs="Times New Roman"/>
          <w:sz w:val="24"/>
          <w:szCs w:val="24"/>
        </w:rPr>
        <w:t xml:space="preserve"> to Grad Opatija u 137/250 dijela, a Repu</w:t>
      </w:r>
      <w:r>
        <w:rPr>
          <w:rFonts w:ascii="Times New Roman" w:hAnsi="Times New Roman" w:cs="Times New Roman"/>
          <w:sz w:val="24"/>
          <w:szCs w:val="24"/>
        </w:rPr>
        <w:t>blika Hrvatska u 113/250 dijela.</w:t>
      </w:r>
    </w:p>
    <w:p w:rsidR="00D22CAC" w:rsidRDefault="00D22CAC" w:rsidP="00D22CAC">
      <w:pPr>
        <w:ind w:firstLine="708"/>
        <w:jc w:val="both"/>
        <w:rPr>
          <w:rFonts w:ascii="Times New Roman" w:hAnsi="Times New Roman" w:cs="Times New Roman"/>
          <w:sz w:val="24"/>
          <w:szCs w:val="24"/>
        </w:rPr>
      </w:pPr>
      <w:r w:rsidRPr="00E868CF">
        <w:rPr>
          <w:rFonts w:ascii="Times New Roman" w:hAnsi="Times New Roman" w:cs="Times New Roman"/>
          <w:sz w:val="24"/>
          <w:szCs w:val="24"/>
        </w:rPr>
        <w:t xml:space="preserve">Uslijed učestalih kiša krov prokišnjava, već duži period (unatrag nekoliko godina u jesenskom i zimskom periodu uslijed obilnih kiša karakterističnih za ovo područje), te smo u više navrata financirali radove na sanaciji „krpanju“ kritičnih točaka, sve kako bi se mogao održati kontinuirani rad stalne službe u Opatiji. Nakon posljednje sanacije (studeni 2022.), izvođač radova, dostavio nam je svoje mišljenje i nalaz o stanju krova, </w:t>
      </w:r>
      <w:r>
        <w:rPr>
          <w:rFonts w:ascii="Times New Roman" w:hAnsi="Times New Roman" w:cs="Times New Roman"/>
          <w:sz w:val="24"/>
          <w:szCs w:val="24"/>
        </w:rPr>
        <w:t>te je njihovo mišljenje</w:t>
      </w:r>
      <w:r w:rsidRPr="00E868CF">
        <w:rPr>
          <w:rFonts w:ascii="Times New Roman" w:hAnsi="Times New Roman" w:cs="Times New Roman"/>
          <w:sz w:val="24"/>
          <w:szCs w:val="24"/>
        </w:rPr>
        <w:t xml:space="preserve"> </w:t>
      </w:r>
      <w:r>
        <w:rPr>
          <w:rFonts w:ascii="Times New Roman" w:hAnsi="Times New Roman" w:cs="Times New Roman"/>
          <w:sz w:val="24"/>
          <w:szCs w:val="24"/>
        </w:rPr>
        <w:t xml:space="preserve"> da je </w:t>
      </w:r>
      <w:r w:rsidRPr="00E868CF">
        <w:rPr>
          <w:rFonts w:ascii="Times New Roman" w:hAnsi="Times New Roman" w:cs="Times New Roman"/>
          <w:sz w:val="24"/>
          <w:szCs w:val="24"/>
        </w:rPr>
        <w:t>daljnja sanacija (krpanje) nemoguće bez konstruktivnih zahvata u vidu izmjene dotrajalih – gnjilih greda i crijepova.</w:t>
      </w:r>
    </w:p>
    <w:p w:rsidR="00D22CAC" w:rsidRPr="00E868CF" w:rsidRDefault="00D22CAC" w:rsidP="00D22CAC">
      <w:pPr>
        <w:jc w:val="both"/>
        <w:rPr>
          <w:rFonts w:ascii="Times New Roman" w:hAnsi="Times New Roman" w:cs="Times New Roman"/>
          <w:sz w:val="24"/>
          <w:szCs w:val="24"/>
        </w:rPr>
      </w:pPr>
      <w:r>
        <w:rPr>
          <w:rFonts w:ascii="Times New Roman" w:hAnsi="Times New Roman" w:cs="Times New Roman"/>
          <w:sz w:val="24"/>
          <w:szCs w:val="24"/>
        </w:rPr>
        <w:tab/>
        <w:t xml:space="preserve">Kako iz istog razloga učestalo dolazi do toga da se sudnice stavljaju izvan uporabe bit će potrebna dodatna kapitalna ulaganja na istom. </w:t>
      </w:r>
    </w:p>
    <w:p w:rsidR="00D22CAC" w:rsidRPr="00280FD1" w:rsidRDefault="00D22CAC" w:rsidP="009805B5">
      <w:pPr>
        <w:spacing w:after="0" w:line="240" w:lineRule="auto"/>
        <w:ind w:firstLine="708"/>
        <w:jc w:val="both"/>
        <w:rPr>
          <w:rFonts w:ascii="Times New Roman" w:eastAsia="Times New Roman" w:hAnsi="Times New Roman" w:cs="Times New Roman"/>
          <w:color w:val="000000"/>
          <w:sz w:val="24"/>
          <w:szCs w:val="24"/>
          <w:lang w:eastAsia="hr-HR"/>
        </w:rPr>
      </w:pPr>
    </w:p>
    <w:p w:rsidR="00FB2698" w:rsidRPr="00280FD1" w:rsidRDefault="00FB2698" w:rsidP="00721BC6">
      <w:pPr>
        <w:pStyle w:val="Standard"/>
        <w:jc w:val="both"/>
        <w:rPr>
          <w:rFonts w:ascii="Times New Roman" w:hAnsi="Times New Roman" w:cs="Times New Roman"/>
          <w:u w:val="single"/>
        </w:rPr>
      </w:pPr>
    </w:p>
    <w:p w:rsidR="00FB2698" w:rsidRPr="00280FD1" w:rsidRDefault="00FB2698" w:rsidP="00721BC6">
      <w:pPr>
        <w:pStyle w:val="Standard"/>
        <w:jc w:val="both"/>
        <w:rPr>
          <w:rFonts w:ascii="Times New Roman" w:hAnsi="Times New Roman" w:cs="Times New Roman"/>
          <w:u w:val="single"/>
        </w:rPr>
      </w:pPr>
    </w:p>
    <w:p w:rsidR="00FB2698" w:rsidRPr="00280FD1" w:rsidRDefault="00FB2698" w:rsidP="00721BC6">
      <w:pPr>
        <w:pStyle w:val="Standard"/>
        <w:jc w:val="both"/>
        <w:rPr>
          <w:rFonts w:ascii="Times New Roman" w:hAnsi="Times New Roman" w:cs="Times New Roman"/>
          <w:u w:val="single"/>
        </w:rPr>
      </w:pPr>
      <w:r w:rsidRPr="00280FD1">
        <w:rPr>
          <w:rFonts w:ascii="Times New Roman" w:hAnsi="Times New Roman" w:cs="Times New Roman"/>
          <w:u w:val="single"/>
        </w:rPr>
        <w:t>Nabava opreme:</w:t>
      </w:r>
    </w:p>
    <w:p w:rsidR="00FB2698" w:rsidRPr="00280FD1" w:rsidRDefault="00FB2698" w:rsidP="00721BC6">
      <w:pPr>
        <w:pStyle w:val="Standard"/>
        <w:jc w:val="both"/>
        <w:rPr>
          <w:rFonts w:ascii="Times New Roman" w:hAnsi="Times New Roman" w:cs="Times New Roman"/>
          <w:u w:val="single"/>
        </w:rPr>
      </w:pPr>
    </w:p>
    <w:p w:rsidR="009805B5" w:rsidRPr="00EB0204" w:rsidRDefault="00FB2698" w:rsidP="009805B5">
      <w:pPr>
        <w:spacing w:after="0" w:line="240" w:lineRule="auto"/>
        <w:ind w:firstLine="708"/>
        <w:jc w:val="both"/>
        <w:rPr>
          <w:rFonts w:ascii="Times New Roman" w:eastAsia="Times New Roman" w:hAnsi="Times New Roman" w:cs="Times New Roman"/>
          <w:color w:val="000000"/>
          <w:sz w:val="24"/>
          <w:szCs w:val="24"/>
          <w:lang w:eastAsia="hr-HR"/>
        </w:rPr>
      </w:pPr>
      <w:r w:rsidRPr="00FB2698">
        <w:rPr>
          <w:rFonts w:ascii="Times New Roman" w:eastAsia="Times New Roman" w:hAnsi="Times New Roman" w:cs="Times New Roman"/>
          <w:color w:val="000000"/>
          <w:sz w:val="24"/>
          <w:szCs w:val="24"/>
          <w:lang w:eastAsia="hr-HR"/>
        </w:rPr>
        <w:t xml:space="preserve">Za potrebe Općinskog suda u Rijeci koji trenutno raspolaže sa dva službena vozila ( od kojih je jedan  za otpis ), a jedan nabavljen putem financijskog </w:t>
      </w:r>
      <w:proofErr w:type="spellStart"/>
      <w:r w:rsidRPr="00FB2698">
        <w:rPr>
          <w:rFonts w:ascii="Times New Roman" w:eastAsia="Times New Roman" w:hAnsi="Times New Roman" w:cs="Times New Roman"/>
          <w:color w:val="000000"/>
          <w:sz w:val="24"/>
          <w:szCs w:val="24"/>
          <w:lang w:eastAsia="hr-HR"/>
        </w:rPr>
        <w:t>leasinga</w:t>
      </w:r>
      <w:proofErr w:type="spellEnd"/>
      <w:r w:rsidRPr="00FB2698">
        <w:rPr>
          <w:rFonts w:ascii="Times New Roman" w:eastAsia="Times New Roman" w:hAnsi="Times New Roman" w:cs="Times New Roman"/>
          <w:color w:val="000000"/>
          <w:sz w:val="24"/>
          <w:szCs w:val="24"/>
          <w:lang w:eastAsia="hr-HR"/>
        </w:rPr>
        <w:t xml:space="preserve"> neophodna je nabavka još jednog službenog vozila, a sve kako bi se uredno mogli obavljati poslovi su</w:t>
      </w:r>
      <w:r w:rsidR="00F05A78" w:rsidRPr="00EB0204">
        <w:rPr>
          <w:rFonts w:ascii="Times New Roman" w:eastAsia="Times New Roman" w:hAnsi="Times New Roman" w:cs="Times New Roman"/>
          <w:color w:val="000000"/>
          <w:sz w:val="24"/>
          <w:szCs w:val="24"/>
          <w:lang w:eastAsia="hr-HR"/>
        </w:rPr>
        <w:t xml:space="preserve">dskih dostava, dostava pismena i </w:t>
      </w:r>
      <w:r w:rsidRPr="00FB2698">
        <w:rPr>
          <w:rFonts w:ascii="Times New Roman" w:eastAsia="Times New Roman" w:hAnsi="Times New Roman" w:cs="Times New Roman"/>
          <w:color w:val="000000"/>
          <w:sz w:val="24"/>
          <w:szCs w:val="24"/>
          <w:lang w:eastAsia="hr-HR"/>
        </w:rPr>
        <w:t xml:space="preserve">spisa, prijevoza arhivske dokumentacije, te za potrebe službenih putovanja. </w:t>
      </w:r>
    </w:p>
    <w:p w:rsidR="009805B5" w:rsidRPr="00EB0204" w:rsidRDefault="009805B5" w:rsidP="009805B5">
      <w:pPr>
        <w:spacing w:after="0" w:line="240" w:lineRule="auto"/>
        <w:ind w:firstLine="708"/>
        <w:jc w:val="both"/>
        <w:rPr>
          <w:rFonts w:ascii="Times New Roman" w:eastAsia="Times New Roman" w:hAnsi="Times New Roman" w:cs="Times New Roman"/>
          <w:color w:val="000000"/>
          <w:sz w:val="24"/>
          <w:szCs w:val="24"/>
          <w:lang w:eastAsia="hr-HR"/>
        </w:rPr>
      </w:pPr>
    </w:p>
    <w:p w:rsidR="00F05A78" w:rsidRPr="00EB0204" w:rsidRDefault="00FB2698" w:rsidP="009805B5">
      <w:pPr>
        <w:spacing w:after="0" w:line="240" w:lineRule="auto"/>
        <w:ind w:firstLine="708"/>
        <w:jc w:val="both"/>
        <w:rPr>
          <w:rFonts w:ascii="Times New Roman" w:eastAsia="Times New Roman" w:hAnsi="Times New Roman" w:cs="Times New Roman"/>
          <w:color w:val="000000"/>
          <w:sz w:val="24"/>
          <w:szCs w:val="24"/>
          <w:lang w:eastAsia="hr-HR"/>
        </w:rPr>
      </w:pPr>
      <w:r w:rsidRPr="00FB2698">
        <w:rPr>
          <w:rFonts w:ascii="Times New Roman" w:eastAsia="Times New Roman" w:hAnsi="Times New Roman" w:cs="Times New Roman"/>
          <w:color w:val="000000"/>
          <w:sz w:val="24"/>
          <w:szCs w:val="24"/>
          <w:lang w:eastAsia="hr-HR"/>
        </w:rPr>
        <w:t xml:space="preserve">Obzirom je Općinski sud u Rijeci lociran na četiri različite lokacije u samom gradu ( Žrtava fašizma 7, Užarska 3, Zadarska 1, i Frana Kurelca 3), te ima stalne službe u Opatiji, Delnicama i Malom Lošinju, zaista je onemogućeno uredno i pravovremeno obavljanje navedenih poslova s jednim službenim vozilom. </w:t>
      </w:r>
    </w:p>
    <w:p w:rsidR="00F05A78" w:rsidRPr="00EB0204" w:rsidRDefault="00F05A78" w:rsidP="009805B5">
      <w:pPr>
        <w:spacing w:after="0" w:line="240" w:lineRule="auto"/>
        <w:ind w:firstLine="708"/>
        <w:jc w:val="both"/>
        <w:rPr>
          <w:rFonts w:ascii="Times New Roman" w:eastAsia="Times New Roman" w:hAnsi="Times New Roman" w:cs="Times New Roman"/>
          <w:color w:val="000000"/>
          <w:sz w:val="24"/>
          <w:szCs w:val="24"/>
          <w:lang w:eastAsia="hr-HR"/>
        </w:rPr>
      </w:pPr>
    </w:p>
    <w:p w:rsidR="00F05A78" w:rsidRPr="00EB0204" w:rsidRDefault="00FB2698" w:rsidP="009805B5">
      <w:pPr>
        <w:spacing w:after="0" w:line="240" w:lineRule="auto"/>
        <w:ind w:firstLine="708"/>
        <w:jc w:val="both"/>
        <w:rPr>
          <w:rFonts w:ascii="Times New Roman" w:eastAsia="Times New Roman" w:hAnsi="Times New Roman" w:cs="Times New Roman"/>
          <w:color w:val="000000"/>
          <w:sz w:val="24"/>
          <w:szCs w:val="24"/>
          <w:lang w:eastAsia="hr-HR"/>
        </w:rPr>
      </w:pPr>
      <w:r w:rsidRPr="00FB2698">
        <w:rPr>
          <w:rFonts w:ascii="Times New Roman" w:eastAsia="Times New Roman" w:hAnsi="Times New Roman" w:cs="Times New Roman"/>
          <w:color w:val="000000"/>
          <w:sz w:val="24"/>
          <w:szCs w:val="24"/>
          <w:lang w:eastAsia="hr-HR"/>
        </w:rPr>
        <w:t xml:space="preserve">Predviđen iznos za nabavku novog službenog vozila putem financijskog </w:t>
      </w:r>
      <w:proofErr w:type="spellStart"/>
      <w:r w:rsidRPr="00FB2698">
        <w:rPr>
          <w:rFonts w:ascii="Times New Roman" w:eastAsia="Times New Roman" w:hAnsi="Times New Roman" w:cs="Times New Roman"/>
          <w:color w:val="000000"/>
          <w:sz w:val="24"/>
          <w:szCs w:val="24"/>
          <w:lang w:eastAsia="hr-HR"/>
        </w:rPr>
        <w:t>leasinga</w:t>
      </w:r>
      <w:proofErr w:type="spellEnd"/>
      <w:r w:rsidRPr="00FB2698">
        <w:rPr>
          <w:rFonts w:ascii="Times New Roman" w:eastAsia="Times New Roman" w:hAnsi="Times New Roman" w:cs="Times New Roman"/>
          <w:color w:val="000000"/>
          <w:sz w:val="24"/>
          <w:szCs w:val="24"/>
          <w:lang w:eastAsia="hr-HR"/>
        </w:rPr>
        <w:t xml:space="preserve"> j</w:t>
      </w:r>
      <w:r w:rsidR="009805B5" w:rsidRPr="00EB0204">
        <w:rPr>
          <w:rFonts w:ascii="Times New Roman" w:eastAsia="Times New Roman" w:hAnsi="Times New Roman" w:cs="Times New Roman"/>
          <w:color w:val="000000"/>
          <w:sz w:val="24"/>
          <w:szCs w:val="24"/>
          <w:lang w:eastAsia="hr-HR"/>
        </w:rPr>
        <w:t xml:space="preserve">e iznos od </w:t>
      </w:r>
      <w:r w:rsidR="00241F1C">
        <w:rPr>
          <w:rFonts w:ascii="Times New Roman" w:eastAsia="Times New Roman" w:hAnsi="Times New Roman" w:cs="Times New Roman"/>
          <w:color w:val="000000"/>
          <w:sz w:val="24"/>
          <w:szCs w:val="24"/>
          <w:lang w:eastAsia="hr-HR"/>
        </w:rPr>
        <w:t>18.</w:t>
      </w:r>
      <w:r w:rsidR="006A5ED5">
        <w:rPr>
          <w:rFonts w:ascii="Times New Roman" w:eastAsia="Times New Roman" w:hAnsi="Times New Roman" w:cs="Times New Roman"/>
          <w:color w:val="000000"/>
          <w:sz w:val="24"/>
          <w:szCs w:val="24"/>
          <w:lang w:eastAsia="hr-HR"/>
        </w:rPr>
        <w:t>664,22</w:t>
      </w:r>
      <w:r w:rsidR="00241F1C">
        <w:rPr>
          <w:rFonts w:ascii="Times New Roman" w:eastAsia="Times New Roman" w:hAnsi="Times New Roman" w:cs="Times New Roman"/>
          <w:color w:val="000000"/>
          <w:sz w:val="24"/>
          <w:szCs w:val="24"/>
          <w:lang w:eastAsia="hr-HR"/>
        </w:rPr>
        <w:t xml:space="preserve"> €</w:t>
      </w:r>
      <w:r w:rsidR="009805B5" w:rsidRPr="00EB0204">
        <w:rPr>
          <w:rFonts w:ascii="Times New Roman" w:eastAsia="Times New Roman" w:hAnsi="Times New Roman" w:cs="Times New Roman"/>
          <w:color w:val="000000"/>
          <w:sz w:val="24"/>
          <w:szCs w:val="24"/>
          <w:lang w:eastAsia="hr-HR"/>
        </w:rPr>
        <w:t xml:space="preserve">, a koja procjena je rađena osnovom otplatnog plana vozila nabavljenog 2019. godine a što iznosi oko </w:t>
      </w:r>
      <w:r w:rsidR="00241F1C">
        <w:rPr>
          <w:rFonts w:ascii="Times New Roman" w:eastAsia="Times New Roman" w:hAnsi="Times New Roman" w:cs="Times New Roman"/>
          <w:color w:val="000000"/>
          <w:sz w:val="24"/>
          <w:szCs w:val="24"/>
          <w:lang w:eastAsia="hr-HR"/>
        </w:rPr>
        <w:t>16.</w:t>
      </w:r>
      <w:r w:rsidR="006A5ED5">
        <w:rPr>
          <w:rFonts w:ascii="Times New Roman" w:eastAsia="Times New Roman" w:hAnsi="Times New Roman" w:cs="Times New Roman"/>
          <w:color w:val="000000"/>
          <w:sz w:val="24"/>
          <w:szCs w:val="24"/>
          <w:lang w:eastAsia="hr-HR"/>
        </w:rPr>
        <w:t>406,71</w:t>
      </w:r>
      <w:r w:rsidR="00241F1C">
        <w:rPr>
          <w:rFonts w:ascii="Times New Roman" w:eastAsia="Times New Roman" w:hAnsi="Times New Roman" w:cs="Times New Roman"/>
          <w:color w:val="000000"/>
          <w:sz w:val="24"/>
          <w:szCs w:val="24"/>
          <w:lang w:eastAsia="hr-HR"/>
        </w:rPr>
        <w:t xml:space="preserve"> €</w:t>
      </w:r>
      <w:r w:rsidR="009805B5" w:rsidRPr="00EB0204">
        <w:rPr>
          <w:rFonts w:ascii="Times New Roman" w:eastAsia="Times New Roman" w:hAnsi="Times New Roman" w:cs="Times New Roman"/>
          <w:color w:val="000000"/>
          <w:sz w:val="24"/>
          <w:szCs w:val="24"/>
          <w:lang w:eastAsia="hr-HR"/>
        </w:rPr>
        <w:t xml:space="preserve"> za otplatu glavnice, </w:t>
      </w:r>
      <w:r w:rsidRPr="00FB2698">
        <w:rPr>
          <w:rFonts w:ascii="Times New Roman" w:eastAsia="Times New Roman" w:hAnsi="Times New Roman" w:cs="Times New Roman"/>
          <w:color w:val="000000"/>
          <w:sz w:val="24"/>
          <w:szCs w:val="24"/>
          <w:lang w:eastAsia="hr-HR"/>
        </w:rPr>
        <w:t xml:space="preserve"> te</w:t>
      </w:r>
      <w:r w:rsidR="009805B5" w:rsidRPr="00EB0204">
        <w:rPr>
          <w:rFonts w:ascii="Times New Roman" w:eastAsia="Times New Roman" w:hAnsi="Times New Roman" w:cs="Times New Roman"/>
          <w:color w:val="000000"/>
          <w:sz w:val="24"/>
          <w:szCs w:val="24"/>
          <w:lang w:eastAsia="hr-HR"/>
        </w:rPr>
        <w:t xml:space="preserve"> kamate za financijski </w:t>
      </w:r>
      <w:proofErr w:type="spellStart"/>
      <w:r w:rsidR="009805B5" w:rsidRPr="00EB0204">
        <w:rPr>
          <w:rFonts w:ascii="Times New Roman" w:eastAsia="Times New Roman" w:hAnsi="Times New Roman" w:cs="Times New Roman"/>
          <w:color w:val="000000"/>
          <w:sz w:val="24"/>
          <w:szCs w:val="24"/>
          <w:lang w:eastAsia="hr-HR"/>
        </w:rPr>
        <w:t>leasing</w:t>
      </w:r>
      <w:proofErr w:type="spellEnd"/>
      <w:r w:rsidR="009805B5" w:rsidRPr="00EB0204">
        <w:rPr>
          <w:rFonts w:ascii="Times New Roman" w:eastAsia="Times New Roman" w:hAnsi="Times New Roman" w:cs="Times New Roman"/>
          <w:color w:val="000000"/>
          <w:sz w:val="24"/>
          <w:szCs w:val="24"/>
          <w:lang w:eastAsia="hr-HR"/>
        </w:rPr>
        <w:t xml:space="preserve"> u iznosu od </w:t>
      </w:r>
      <w:r w:rsidR="00241F1C">
        <w:rPr>
          <w:rFonts w:ascii="Times New Roman" w:eastAsia="Times New Roman" w:hAnsi="Times New Roman" w:cs="Times New Roman"/>
          <w:color w:val="000000"/>
          <w:sz w:val="24"/>
          <w:szCs w:val="24"/>
          <w:lang w:eastAsia="hr-HR"/>
        </w:rPr>
        <w:t>2.25</w:t>
      </w:r>
      <w:r w:rsidR="006A5ED5">
        <w:rPr>
          <w:rFonts w:ascii="Times New Roman" w:eastAsia="Times New Roman" w:hAnsi="Times New Roman" w:cs="Times New Roman"/>
          <w:color w:val="000000"/>
          <w:sz w:val="24"/>
          <w:szCs w:val="24"/>
          <w:lang w:eastAsia="hr-HR"/>
        </w:rPr>
        <w:t>7</w:t>
      </w:r>
      <w:r w:rsidR="00241F1C">
        <w:rPr>
          <w:rFonts w:ascii="Times New Roman" w:eastAsia="Times New Roman" w:hAnsi="Times New Roman" w:cs="Times New Roman"/>
          <w:color w:val="000000"/>
          <w:sz w:val="24"/>
          <w:szCs w:val="24"/>
          <w:lang w:eastAsia="hr-HR"/>
        </w:rPr>
        <w:t>,</w:t>
      </w:r>
      <w:r w:rsidR="006A5ED5">
        <w:rPr>
          <w:rFonts w:ascii="Times New Roman" w:eastAsia="Times New Roman" w:hAnsi="Times New Roman" w:cs="Times New Roman"/>
          <w:color w:val="000000"/>
          <w:sz w:val="24"/>
          <w:szCs w:val="24"/>
          <w:lang w:eastAsia="hr-HR"/>
        </w:rPr>
        <w:t>52</w:t>
      </w:r>
      <w:r w:rsidR="00241F1C">
        <w:rPr>
          <w:rFonts w:ascii="Times New Roman" w:eastAsia="Times New Roman" w:hAnsi="Times New Roman" w:cs="Times New Roman"/>
          <w:color w:val="000000"/>
          <w:sz w:val="24"/>
          <w:szCs w:val="24"/>
          <w:lang w:eastAsia="hr-HR"/>
        </w:rPr>
        <w:t xml:space="preserve"> €</w:t>
      </w:r>
      <w:r w:rsidRPr="00FB2698">
        <w:rPr>
          <w:rFonts w:ascii="Times New Roman" w:eastAsia="Times New Roman" w:hAnsi="Times New Roman" w:cs="Times New Roman"/>
          <w:color w:val="000000"/>
          <w:sz w:val="24"/>
          <w:szCs w:val="24"/>
          <w:lang w:eastAsia="hr-HR"/>
        </w:rPr>
        <w:t>.</w:t>
      </w:r>
      <w:r w:rsidR="009805B5" w:rsidRPr="00EB0204">
        <w:rPr>
          <w:rFonts w:ascii="Times New Roman" w:eastAsia="Times New Roman" w:hAnsi="Times New Roman" w:cs="Times New Roman"/>
          <w:color w:val="000000"/>
          <w:sz w:val="24"/>
          <w:szCs w:val="24"/>
          <w:lang w:eastAsia="hr-HR"/>
        </w:rPr>
        <w:t xml:space="preserve"> </w:t>
      </w:r>
    </w:p>
    <w:p w:rsidR="00F05A78" w:rsidRPr="00EB0204" w:rsidRDefault="00F05A78" w:rsidP="009805B5">
      <w:pPr>
        <w:spacing w:after="0" w:line="240" w:lineRule="auto"/>
        <w:ind w:firstLine="708"/>
        <w:jc w:val="both"/>
        <w:rPr>
          <w:rFonts w:ascii="Times New Roman" w:eastAsia="Times New Roman" w:hAnsi="Times New Roman" w:cs="Times New Roman"/>
          <w:color w:val="000000"/>
          <w:sz w:val="24"/>
          <w:szCs w:val="24"/>
          <w:lang w:eastAsia="hr-HR"/>
        </w:rPr>
      </w:pPr>
    </w:p>
    <w:p w:rsidR="00FB2698" w:rsidRPr="00EB0204" w:rsidRDefault="00FB2698" w:rsidP="009805B5">
      <w:pPr>
        <w:spacing w:after="0" w:line="240" w:lineRule="auto"/>
        <w:ind w:firstLine="708"/>
        <w:jc w:val="both"/>
        <w:rPr>
          <w:rFonts w:ascii="Times New Roman" w:eastAsia="Times New Roman" w:hAnsi="Times New Roman" w:cs="Times New Roman"/>
          <w:color w:val="000000"/>
          <w:sz w:val="24"/>
          <w:szCs w:val="24"/>
          <w:lang w:eastAsia="hr-HR"/>
        </w:rPr>
      </w:pPr>
      <w:r w:rsidRPr="00FB2698">
        <w:rPr>
          <w:rFonts w:ascii="Times New Roman" w:eastAsia="Times New Roman" w:hAnsi="Times New Roman" w:cs="Times New Roman"/>
          <w:color w:val="000000"/>
          <w:sz w:val="24"/>
          <w:szCs w:val="24"/>
          <w:lang w:eastAsia="hr-HR"/>
        </w:rPr>
        <w:t xml:space="preserve">Iznos od </w:t>
      </w:r>
      <w:r w:rsidR="00241F1C">
        <w:rPr>
          <w:rFonts w:ascii="Times New Roman" w:eastAsia="Times New Roman" w:hAnsi="Times New Roman" w:cs="Times New Roman"/>
          <w:color w:val="000000"/>
          <w:sz w:val="24"/>
          <w:szCs w:val="24"/>
          <w:lang w:eastAsia="hr-HR"/>
        </w:rPr>
        <w:t>3.732,96 €</w:t>
      </w:r>
      <w:r w:rsidRPr="00FB2698">
        <w:rPr>
          <w:rFonts w:ascii="Times New Roman" w:eastAsia="Times New Roman" w:hAnsi="Times New Roman" w:cs="Times New Roman"/>
          <w:color w:val="000000"/>
          <w:sz w:val="24"/>
          <w:szCs w:val="24"/>
          <w:lang w:eastAsia="hr-HR"/>
        </w:rPr>
        <w:t xml:space="preserve"> </w:t>
      </w:r>
      <w:r w:rsidR="009805B5" w:rsidRPr="00EB0204">
        <w:rPr>
          <w:rFonts w:ascii="Times New Roman" w:eastAsia="Times New Roman" w:hAnsi="Times New Roman" w:cs="Times New Roman"/>
          <w:color w:val="000000"/>
          <w:sz w:val="24"/>
          <w:szCs w:val="24"/>
          <w:lang w:eastAsia="hr-HR"/>
        </w:rPr>
        <w:t>kuna</w:t>
      </w:r>
      <w:r w:rsidRPr="00FB2698">
        <w:rPr>
          <w:rFonts w:ascii="Times New Roman" w:eastAsia="Times New Roman" w:hAnsi="Times New Roman" w:cs="Times New Roman"/>
          <w:color w:val="000000"/>
          <w:sz w:val="24"/>
          <w:szCs w:val="24"/>
          <w:lang w:eastAsia="hr-HR"/>
        </w:rPr>
        <w:t xml:space="preserve"> je preostali iznos otplate za službeno vozilo nabavljeno 2019.g.</w:t>
      </w:r>
      <w:r w:rsidR="00F305F1" w:rsidRPr="00EB0204">
        <w:rPr>
          <w:rFonts w:ascii="Times New Roman" w:eastAsia="Times New Roman" w:hAnsi="Times New Roman" w:cs="Times New Roman"/>
          <w:color w:val="000000"/>
          <w:sz w:val="24"/>
          <w:szCs w:val="24"/>
          <w:lang w:eastAsia="hr-HR"/>
        </w:rPr>
        <w:t xml:space="preserve"> Dakle, godišnji utrošak za nabavku novog vozila te otplate dosadašnjeg vozila iznosi cca. </w:t>
      </w:r>
      <w:r w:rsidR="00AC1E93">
        <w:rPr>
          <w:rFonts w:ascii="Times New Roman" w:eastAsia="Times New Roman" w:hAnsi="Times New Roman" w:cs="Times New Roman"/>
          <w:color w:val="000000"/>
          <w:sz w:val="24"/>
          <w:szCs w:val="24"/>
          <w:lang w:eastAsia="hr-HR"/>
        </w:rPr>
        <w:t>7.465,69 €</w:t>
      </w:r>
      <w:r w:rsidR="00F305F1" w:rsidRPr="00EB0204">
        <w:rPr>
          <w:rFonts w:ascii="Times New Roman" w:eastAsia="Times New Roman" w:hAnsi="Times New Roman" w:cs="Times New Roman"/>
          <w:color w:val="000000"/>
          <w:sz w:val="24"/>
          <w:szCs w:val="24"/>
          <w:lang w:eastAsia="hr-HR"/>
        </w:rPr>
        <w:t>.</w:t>
      </w:r>
    </w:p>
    <w:p w:rsidR="00FB2698" w:rsidRPr="00EB0204" w:rsidRDefault="00FB2698" w:rsidP="00FB2698">
      <w:pPr>
        <w:spacing w:after="0" w:line="240" w:lineRule="auto"/>
        <w:jc w:val="both"/>
        <w:rPr>
          <w:rFonts w:ascii="Times New Roman" w:eastAsia="Times New Roman" w:hAnsi="Times New Roman" w:cs="Times New Roman"/>
          <w:b/>
          <w:color w:val="000000"/>
          <w:sz w:val="24"/>
          <w:szCs w:val="24"/>
          <w:lang w:eastAsia="hr-HR"/>
        </w:rPr>
      </w:pPr>
    </w:p>
    <w:p w:rsidR="00FB2698" w:rsidRPr="009805B5" w:rsidRDefault="00FB2698" w:rsidP="00FB2698">
      <w:pPr>
        <w:spacing w:after="0" w:line="240" w:lineRule="auto"/>
        <w:jc w:val="both"/>
        <w:rPr>
          <w:rFonts w:ascii="Times New Roman" w:eastAsia="Times New Roman" w:hAnsi="Times New Roman" w:cs="Times New Roman"/>
          <w:color w:val="000000"/>
          <w:sz w:val="24"/>
          <w:szCs w:val="24"/>
          <w:u w:val="single"/>
          <w:lang w:eastAsia="hr-HR"/>
        </w:rPr>
      </w:pPr>
      <w:r w:rsidRPr="009805B5">
        <w:rPr>
          <w:rFonts w:ascii="Times New Roman" w:eastAsia="Times New Roman" w:hAnsi="Times New Roman" w:cs="Times New Roman"/>
          <w:color w:val="000000"/>
          <w:sz w:val="24"/>
          <w:szCs w:val="24"/>
          <w:u w:val="single"/>
          <w:lang w:eastAsia="hr-HR"/>
        </w:rPr>
        <w:t xml:space="preserve">Vlastiti prihodi: </w:t>
      </w:r>
    </w:p>
    <w:p w:rsidR="00FB2698" w:rsidRPr="00280FD1" w:rsidRDefault="00FB2698" w:rsidP="00FB2698">
      <w:pPr>
        <w:spacing w:after="0" w:line="240" w:lineRule="auto"/>
        <w:jc w:val="both"/>
        <w:rPr>
          <w:rFonts w:ascii="Times New Roman" w:eastAsia="Times New Roman" w:hAnsi="Times New Roman" w:cs="Times New Roman"/>
          <w:color w:val="000000"/>
          <w:sz w:val="24"/>
          <w:szCs w:val="24"/>
          <w:lang w:eastAsia="hr-HR"/>
        </w:rPr>
      </w:pPr>
    </w:p>
    <w:p w:rsidR="00FB2698" w:rsidRPr="00280FD1" w:rsidRDefault="00FB2698" w:rsidP="009805B5">
      <w:pPr>
        <w:spacing w:after="0" w:line="240" w:lineRule="auto"/>
        <w:ind w:firstLine="708"/>
        <w:jc w:val="both"/>
        <w:rPr>
          <w:rFonts w:ascii="Times New Roman" w:eastAsia="Times New Roman" w:hAnsi="Times New Roman" w:cs="Times New Roman"/>
          <w:color w:val="000000"/>
          <w:sz w:val="24"/>
          <w:szCs w:val="24"/>
          <w:lang w:eastAsia="hr-HR"/>
        </w:rPr>
      </w:pPr>
      <w:r w:rsidRPr="00FB2698">
        <w:rPr>
          <w:rFonts w:ascii="Times New Roman" w:eastAsia="Times New Roman" w:hAnsi="Times New Roman" w:cs="Times New Roman"/>
          <w:color w:val="000000"/>
          <w:sz w:val="24"/>
          <w:szCs w:val="24"/>
          <w:lang w:eastAsia="hr-HR"/>
        </w:rPr>
        <w:t xml:space="preserve">U skladu sa </w:t>
      </w:r>
      <w:r w:rsidR="009805B5">
        <w:rPr>
          <w:rFonts w:ascii="Times New Roman" w:eastAsia="Times New Roman" w:hAnsi="Times New Roman" w:cs="Times New Roman"/>
          <w:color w:val="000000"/>
          <w:sz w:val="24"/>
          <w:szCs w:val="24"/>
          <w:lang w:eastAsia="hr-HR"/>
        </w:rPr>
        <w:t>čl. 54 Zakona o proračunu</w:t>
      </w:r>
      <w:r w:rsidRPr="00FB2698">
        <w:rPr>
          <w:rFonts w:ascii="Times New Roman" w:eastAsia="Times New Roman" w:hAnsi="Times New Roman" w:cs="Times New Roman"/>
          <w:color w:val="000000"/>
          <w:sz w:val="24"/>
          <w:szCs w:val="24"/>
          <w:lang w:eastAsia="hr-HR"/>
        </w:rPr>
        <w:t xml:space="preserve"> vlastiti prihodi ostvaruju se od usluga kopiranja sudskih akata te prihoda ostvarenih od najma aparata za napitke. Dosadašnja dinamika naplate vlastitih prihoda pokazuje pad u odnosu na prethodne godine, a pretpostavka njihova smanjen</w:t>
      </w:r>
      <w:r w:rsidR="00F305F1">
        <w:rPr>
          <w:rFonts w:ascii="Times New Roman" w:eastAsia="Times New Roman" w:hAnsi="Times New Roman" w:cs="Times New Roman"/>
          <w:color w:val="000000"/>
          <w:sz w:val="24"/>
          <w:szCs w:val="24"/>
          <w:lang w:eastAsia="hr-HR"/>
        </w:rPr>
        <w:t>j</w:t>
      </w:r>
      <w:r w:rsidRPr="00FB2698">
        <w:rPr>
          <w:rFonts w:ascii="Times New Roman" w:eastAsia="Times New Roman" w:hAnsi="Times New Roman" w:cs="Times New Roman"/>
          <w:color w:val="000000"/>
          <w:sz w:val="24"/>
          <w:szCs w:val="24"/>
          <w:lang w:eastAsia="hr-HR"/>
        </w:rPr>
        <w:t xml:space="preserve">a u dijelu pružanja usluga kopiranja sudskih akata proizlazi iz mogućnosti uporabe raznih uređaja za fotografiranje spisa </w:t>
      </w:r>
      <w:r w:rsidR="009805B5">
        <w:rPr>
          <w:rFonts w:ascii="Times New Roman" w:eastAsia="Times New Roman" w:hAnsi="Times New Roman" w:cs="Times New Roman"/>
          <w:color w:val="000000"/>
          <w:sz w:val="24"/>
          <w:szCs w:val="24"/>
          <w:lang w:eastAsia="hr-HR"/>
        </w:rPr>
        <w:t xml:space="preserve"> što je </w:t>
      </w:r>
      <w:r w:rsidRPr="00FB2698">
        <w:rPr>
          <w:rFonts w:ascii="Times New Roman" w:eastAsia="Times New Roman" w:hAnsi="Times New Roman" w:cs="Times New Roman"/>
          <w:color w:val="000000"/>
          <w:sz w:val="24"/>
          <w:szCs w:val="24"/>
          <w:lang w:eastAsia="hr-HR"/>
        </w:rPr>
        <w:t>predviđeno čl.</w:t>
      </w:r>
      <w:r w:rsidR="009805B5">
        <w:rPr>
          <w:rFonts w:ascii="Times New Roman" w:eastAsia="Times New Roman" w:hAnsi="Times New Roman" w:cs="Times New Roman"/>
          <w:color w:val="000000"/>
          <w:sz w:val="24"/>
          <w:szCs w:val="24"/>
          <w:lang w:eastAsia="hr-HR"/>
        </w:rPr>
        <w:t xml:space="preserve"> </w:t>
      </w:r>
      <w:r w:rsidRPr="00FB2698">
        <w:rPr>
          <w:rFonts w:ascii="Times New Roman" w:eastAsia="Times New Roman" w:hAnsi="Times New Roman" w:cs="Times New Roman"/>
          <w:color w:val="000000"/>
          <w:sz w:val="24"/>
          <w:szCs w:val="24"/>
          <w:lang w:eastAsia="hr-HR"/>
        </w:rPr>
        <w:t xml:space="preserve">44 Sudskog poslovnika. </w:t>
      </w:r>
      <w:r w:rsidR="00F305F1">
        <w:rPr>
          <w:rFonts w:ascii="Times New Roman" w:eastAsia="Times New Roman" w:hAnsi="Times New Roman" w:cs="Times New Roman"/>
          <w:color w:val="000000"/>
          <w:sz w:val="24"/>
          <w:szCs w:val="24"/>
          <w:lang w:eastAsia="hr-HR"/>
        </w:rPr>
        <w:t xml:space="preserve">Za očekivati je ukupne prihode u iznosu od cca. </w:t>
      </w:r>
      <w:r w:rsidR="00AC1E93">
        <w:rPr>
          <w:rFonts w:ascii="Times New Roman" w:eastAsia="Times New Roman" w:hAnsi="Times New Roman" w:cs="Times New Roman"/>
          <w:color w:val="000000"/>
          <w:sz w:val="24"/>
          <w:szCs w:val="24"/>
          <w:lang w:eastAsia="hr-HR"/>
        </w:rPr>
        <w:t>2.123,56 €</w:t>
      </w:r>
      <w:r w:rsidR="00F305F1">
        <w:rPr>
          <w:rFonts w:ascii="Times New Roman" w:eastAsia="Times New Roman" w:hAnsi="Times New Roman" w:cs="Times New Roman"/>
          <w:color w:val="000000"/>
          <w:sz w:val="24"/>
          <w:szCs w:val="24"/>
          <w:lang w:eastAsia="hr-HR"/>
        </w:rPr>
        <w:t xml:space="preserve">. </w:t>
      </w:r>
    </w:p>
    <w:p w:rsidR="00FB2698" w:rsidRPr="00280FD1" w:rsidRDefault="00FB2698" w:rsidP="00FB2698">
      <w:pPr>
        <w:spacing w:after="0" w:line="240" w:lineRule="auto"/>
        <w:jc w:val="both"/>
        <w:rPr>
          <w:rFonts w:ascii="Times New Roman" w:eastAsia="Times New Roman" w:hAnsi="Times New Roman" w:cs="Times New Roman"/>
          <w:color w:val="000000"/>
          <w:sz w:val="24"/>
          <w:szCs w:val="24"/>
          <w:lang w:eastAsia="hr-HR"/>
        </w:rPr>
      </w:pPr>
    </w:p>
    <w:p w:rsidR="00FB2698" w:rsidRPr="00F305F1" w:rsidRDefault="00FB2698" w:rsidP="00FB2698">
      <w:pPr>
        <w:spacing w:after="0" w:line="240" w:lineRule="auto"/>
        <w:jc w:val="both"/>
        <w:rPr>
          <w:rFonts w:ascii="Times New Roman" w:eastAsia="Times New Roman" w:hAnsi="Times New Roman" w:cs="Times New Roman"/>
          <w:color w:val="000000"/>
          <w:sz w:val="24"/>
          <w:szCs w:val="24"/>
          <w:u w:val="single"/>
          <w:lang w:eastAsia="hr-HR"/>
        </w:rPr>
      </w:pPr>
      <w:r w:rsidRPr="00F305F1">
        <w:rPr>
          <w:rFonts w:ascii="Times New Roman" w:eastAsia="Times New Roman" w:hAnsi="Times New Roman" w:cs="Times New Roman"/>
          <w:color w:val="000000"/>
          <w:sz w:val="24"/>
          <w:szCs w:val="24"/>
          <w:u w:val="single"/>
          <w:lang w:eastAsia="hr-HR"/>
        </w:rPr>
        <w:t>Ostale pomoći i darovnice ( izvor 52)</w:t>
      </w:r>
    </w:p>
    <w:p w:rsidR="00FB2698" w:rsidRPr="00280FD1" w:rsidRDefault="00FB2698" w:rsidP="00FB2698">
      <w:pPr>
        <w:spacing w:after="0" w:line="240" w:lineRule="auto"/>
        <w:jc w:val="both"/>
        <w:rPr>
          <w:rFonts w:ascii="Times New Roman" w:eastAsia="Times New Roman" w:hAnsi="Times New Roman" w:cs="Times New Roman"/>
          <w:color w:val="000000"/>
          <w:sz w:val="24"/>
          <w:szCs w:val="24"/>
          <w:lang w:eastAsia="hr-HR"/>
        </w:rPr>
      </w:pPr>
    </w:p>
    <w:p w:rsidR="00F305F1" w:rsidRDefault="00FB2698" w:rsidP="00F305F1">
      <w:pPr>
        <w:spacing w:after="0" w:line="240" w:lineRule="auto"/>
        <w:ind w:firstLine="708"/>
        <w:jc w:val="both"/>
        <w:rPr>
          <w:rFonts w:ascii="Times New Roman" w:eastAsia="Times New Roman" w:hAnsi="Times New Roman" w:cs="Times New Roman"/>
          <w:color w:val="000000"/>
          <w:sz w:val="24"/>
          <w:szCs w:val="24"/>
          <w:lang w:eastAsia="hr-HR"/>
        </w:rPr>
      </w:pPr>
      <w:r w:rsidRPr="00FB2698">
        <w:rPr>
          <w:rFonts w:ascii="Times New Roman" w:eastAsia="Times New Roman" w:hAnsi="Times New Roman" w:cs="Times New Roman"/>
          <w:color w:val="000000"/>
          <w:sz w:val="24"/>
          <w:szCs w:val="24"/>
          <w:lang w:eastAsia="hr-HR"/>
        </w:rPr>
        <w:t xml:space="preserve">Područje nadležnosti  Općinskog suda u Rijeci trenutno obuhvaća pet katastarskih općina osnovanih radi obavljanja poslova na  obnovi </w:t>
      </w:r>
      <w:r w:rsidRPr="00280FD1">
        <w:rPr>
          <w:rFonts w:ascii="Times New Roman" w:eastAsia="Times New Roman" w:hAnsi="Times New Roman" w:cs="Times New Roman"/>
          <w:color w:val="000000"/>
          <w:sz w:val="24"/>
          <w:szCs w:val="24"/>
          <w:lang w:eastAsia="hr-HR"/>
        </w:rPr>
        <w:t>zemljišnih</w:t>
      </w:r>
      <w:r w:rsidR="00F305F1">
        <w:rPr>
          <w:rFonts w:ascii="Times New Roman" w:eastAsia="Times New Roman" w:hAnsi="Times New Roman" w:cs="Times New Roman"/>
          <w:color w:val="000000"/>
          <w:sz w:val="24"/>
          <w:szCs w:val="24"/>
          <w:lang w:eastAsia="hr-HR"/>
        </w:rPr>
        <w:t xml:space="preserve"> knjiga</w:t>
      </w:r>
      <w:r w:rsidRPr="00FB2698">
        <w:rPr>
          <w:rFonts w:ascii="Times New Roman" w:eastAsia="Times New Roman" w:hAnsi="Times New Roman" w:cs="Times New Roman"/>
          <w:color w:val="000000"/>
          <w:sz w:val="24"/>
          <w:szCs w:val="24"/>
          <w:lang w:eastAsia="hr-HR"/>
        </w:rPr>
        <w:t xml:space="preserve"> ( k.o. Sušak-nova, k.o. </w:t>
      </w:r>
      <w:proofErr w:type="spellStart"/>
      <w:r w:rsidRPr="00FB2698">
        <w:rPr>
          <w:rFonts w:ascii="Times New Roman" w:eastAsia="Times New Roman" w:hAnsi="Times New Roman" w:cs="Times New Roman"/>
          <w:color w:val="000000"/>
          <w:sz w:val="24"/>
          <w:szCs w:val="24"/>
          <w:lang w:eastAsia="hr-HR"/>
        </w:rPr>
        <w:t>Kukuljanovo</w:t>
      </w:r>
      <w:proofErr w:type="spellEnd"/>
      <w:r w:rsidRPr="00FB2698">
        <w:rPr>
          <w:rFonts w:ascii="Times New Roman" w:eastAsia="Times New Roman" w:hAnsi="Times New Roman" w:cs="Times New Roman"/>
          <w:color w:val="000000"/>
          <w:sz w:val="24"/>
          <w:szCs w:val="24"/>
          <w:lang w:eastAsia="hr-HR"/>
        </w:rPr>
        <w:t xml:space="preserve">-nova,  k.o. Studena-nova, k.o. </w:t>
      </w:r>
      <w:proofErr w:type="spellStart"/>
      <w:r w:rsidRPr="00FB2698">
        <w:rPr>
          <w:rFonts w:ascii="Times New Roman" w:eastAsia="Times New Roman" w:hAnsi="Times New Roman" w:cs="Times New Roman"/>
          <w:color w:val="000000"/>
          <w:sz w:val="24"/>
          <w:szCs w:val="24"/>
          <w:lang w:eastAsia="hr-HR"/>
        </w:rPr>
        <w:t>Škrljevo</w:t>
      </w:r>
      <w:proofErr w:type="spellEnd"/>
      <w:r w:rsidRPr="00FB2698">
        <w:rPr>
          <w:rFonts w:ascii="Times New Roman" w:eastAsia="Times New Roman" w:hAnsi="Times New Roman" w:cs="Times New Roman"/>
          <w:color w:val="000000"/>
          <w:sz w:val="24"/>
          <w:szCs w:val="24"/>
          <w:lang w:eastAsia="hr-HR"/>
        </w:rPr>
        <w:t xml:space="preserve">-nova, k.o. </w:t>
      </w:r>
      <w:proofErr w:type="spellStart"/>
      <w:r w:rsidRPr="00FB2698">
        <w:rPr>
          <w:rFonts w:ascii="Times New Roman" w:eastAsia="Times New Roman" w:hAnsi="Times New Roman" w:cs="Times New Roman"/>
          <w:color w:val="000000"/>
          <w:sz w:val="24"/>
          <w:szCs w:val="24"/>
          <w:lang w:eastAsia="hr-HR"/>
        </w:rPr>
        <w:t>Pobri</w:t>
      </w:r>
      <w:proofErr w:type="spellEnd"/>
      <w:r w:rsidRPr="00FB2698">
        <w:rPr>
          <w:rFonts w:ascii="Times New Roman" w:eastAsia="Times New Roman" w:hAnsi="Times New Roman" w:cs="Times New Roman"/>
          <w:color w:val="000000"/>
          <w:sz w:val="24"/>
          <w:szCs w:val="24"/>
          <w:lang w:eastAsia="hr-HR"/>
        </w:rPr>
        <w:t xml:space="preserve"> te k.o. Volosko). Za sve navedene katastarske općine </w:t>
      </w:r>
      <w:r w:rsidRPr="00280FD1">
        <w:rPr>
          <w:rFonts w:ascii="Times New Roman" w:eastAsia="Times New Roman" w:hAnsi="Times New Roman" w:cs="Times New Roman"/>
          <w:color w:val="000000"/>
          <w:sz w:val="24"/>
          <w:szCs w:val="24"/>
          <w:lang w:eastAsia="hr-HR"/>
        </w:rPr>
        <w:t>sklopljeni</w:t>
      </w:r>
      <w:r w:rsidRPr="00FB2698">
        <w:rPr>
          <w:rFonts w:ascii="Times New Roman" w:eastAsia="Times New Roman" w:hAnsi="Times New Roman" w:cs="Times New Roman"/>
          <w:color w:val="000000"/>
          <w:sz w:val="24"/>
          <w:szCs w:val="24"/>
          <w:lang w:eastAsia="hr-HR"/>
        </w:rPr>
        <w:t xml:space="preserve"> su Sporazumi o sufinanciranju poslova obnove zemljišnih knjiga između Ministarstva pravosuđa, Općinskog suda u Rijeci  s  gradom Bakrom, Općinom Klana, gradom Opatija te gradom Rijeka. </w:t>
      </w:r>
    </w:p>
    <w:p w:rsidR="00F305F1" w:rsidRDefault="00F305F1" w:rsidP="00F305F1">
      <w:pPr>
        <w:spacing w:after="0" w:line="240" w:lineRule="auto"/>
        <w:ind w:firstLine="708"/>
        <w:jc w:val="both"/>
        <w:rPr>
          <w:rFonts w:ascii="Times New Roman" w:eastAsia="Times New Roman" w:hAnsi="Times New Roman" w:cs="Times New Roman"/>
          <w:color w:val="000000"/>
          <w:sz w:val="24"/>
          <w:szCs w:val="24"/>
          <w:lang w:eastAsia="hr-HR"/>
        </w:rPr>
      </w:pPr>
    </w:p>
    <w:p w:rsidR="00FB2698" w:rsidRPr="00280FD1" w:rsidRDefault="00FB2698" w:rsidP="00F305F1">
      <w:pPr>
        <w:spacing w:after="0" w:line="240" w:lineRule="auto"/>
        <w:ind w:firstLine="708"/>
        <w:jc w:val="both"/>
        <w:rPr>
          <w:rFonts w:ascii="Times New Roman" w:eastAsia="Times New Roman" w:hAnsi="Times New Roman" w:cs="Times New Roman"/>
          <w:color w:val="000000"/>
          <w:sz w:val="24"/>
          <w:szCs w:val="24"/>
          <w:lang w:eastAsia="hr-HR"/>
        </w:rPr>
      </w:pPr>
      <w:r w:rsidRPr="00FB2698">
        <w:rPr>
          <w:rFonts w:ascii="Times New Roman" w:eastAsia="Times New Roman" w:hAnsi="Times New Roman" w:cs="Times New Roman"/>
          <w:color w:val="000000"/>
          <w:sz w:val="24"/>
          <w:szCs w:val="24"/>
          <w:lang w:eastAsia="hr-HR"/>
        </w:rPr>
        <w:t xml:space="preserve">Novčana sredstva sukladno Sporazumima osigurana su za financiranje materijalnih troškova ( poštanske usluge,  korištenje uredskog materijala), te za novčane naknade članovima zemljišnoknjižnih povjerenstva u provedbi postupaka obnove zemljišne knjige. Također je u pripremi pokretanje postupaka obnove </w:t>
      </w:r>
      <w:r w:rsidRPr="00280FD1">
        <w:rPr>
          <w:rFonts w:ascii="Times New Roman" w:eastAsia="Times New Roman" w:hAnsi="Times New Roman" w:cs="Times New Roman"/>
          <w:color w:val="000000"/>
          <w:sz w:val="24"/>
          <w:szCs w:val="24"/>
          <w:lang w:eastAsia="hr-HR"/>
        </w:rPr>
        <w:t>zemljišnih</w:t>
      </w:r>
      <w:r w:rsidRPr="00FB2698">
        <w:rPr>
          <w:rFonts w:ascii="Times New Roman" w:eastAsia="Times New Roman" w:hAnsi="Times New Roman" w:cs="Times New Roman"/>
          <w:color w:val="000000"/>
          <w:sz w:val="24"/>
          <w:szCs w:val="24"/>
          <w:lang w:eastAsia="hr-HR"/>
        </w:rPr>
        <w:t xml:space="preserve"> knjiga za k.o. Breza - nova, Draga, Dražice -nova, Lisac - nova, Marinići - nova, </w:t>
      </w:r>
      <w:proofErr w:type="spellStart"/>
      <w:r w:rsidRPr="00FB2698">
        <w:rPr>
          <w:rFonts w:ascii="Times New Roman" w:eastAsia="Times New Roman" w:hAnsi="Times New Roman" w:cs="Times New Roman"/>
          <w:color w:val="000000"/>
          <w:sz w:val="24"/>
          <w:szCs w:val="24"/>
          <w:lang w:eastAsia="hr-HR"/>
        </w:rPr>
        <w:t>Podhum</w:t>
      </w:r>
      <w:proofErr w:type="spellEnd"/>
      <w:r w:rsidRPr="00FB2698">
        <w:rPr>
          <w:rFonts w:ascii="Times New Roman" w:eastAsia="Times New Roman" w:hAnsi="Times New Roman" w:cs="Times New Roman"/>
          <w:color w:val="000000"/>
          <w:sz w:val="24"/>
          <w:szCs w:val="24"/>
          <w:lang w:eastAsia="hr-HR"/>
        </w:rPr>
        <w:t xml:space="preserve"> -nova, </w:t>
      </w:r>
      <w:proofErr w:type="spellStart"/>
      <w:r w:rsidRPr="00FB2698">
        <w:rPr>
          <w:rFonts w:ascii="Times New Roman" w:eastAsia="Times New Roman" w:hAnsi="Times New Roman" w:cs="Times New Roman"/>
          <w:color w:val="000000"/>
          <w:sz w:val="24"/>
          <w:szCs w:val="24"/>
          <w:lang w:eastAsia="hr-HR"/>
        </w:rPr>
        <w:t>Rečina</w:t>
      </w:r>
      <w:proofErr w:type="spellEnd"/>
      <w:r w:rsidRPr="00FB2698">
        <w:rPr>
          <w:rFonts w:ascii="Times New Roman" w:eastAsia="Times New Roman" w:hAnsi="Times New Roman" w:cs="Times New Roman"/>
          <w:color w:val="000000"/>
          <w:sz w:val="24"/>
          <w:szCs w:val="24"/>
          <w:lang w:eastAsia="hr-HR"/>
        </w:rPr>
        <w:t xml:space="preserve">, </w:t>
      </w:r>
      <w:proofErr w:type="spellStart"/>
      <w:r w:rsidRPr="00FB2698">
        <w:rPr>
          <w:rFonts w:ascii="Times New Roman" w:eastAsia="Times New Roman" w:hAnsi="Times New Roman" w:cs="Times New Roman"/>
          <w:color w:val="000000"/>
          <w:sz w:val="24"/>
          <w:szCs w:val="24"/>
          <w:lang w:eastAsia="hr-HR"/>
        </w:rPr>
        <w:t>Škalnica</w:t>
      </w:r>
      <w:proofErr w:type="spellEnd"/>
      <w:r w:rsidRPr="00FB2698">
        <w:rPr>
          <w:rFonts w:ascii="Times New Roman" w:eastAsia="Times New Roman" w:hAnsi="Times New Roman" w:cs="Times New Roman"/>
          <w:color w:val="000000"/>
          <w:sz w:val="24"/>
          <w:szCs w:val="24"/>
          <w:lang w:eastAsia="hr-HR"/>
        </w:rPr>
        <w:t xml:space="preserve"> - nova, Stari grad te Sveti </w:t>
      </w:r>
      <w:proofErr w:type="spellStart"/>
      <w:r w:rsidRPr="00FB2698">
        <w:rPr>
          <w:rFonts w:ascii="Times New Roman" w:eastAsia="Times New Roman" w:hAnsi="Times New Roman" w:cs="Times New Roman"/>
          <w:color w:val="000000"/>
          <w:sz w:val="24"/>
          <w:szCs w:val="24"/>
          <w:lang w:eastAsia="hr-HR"/>
        </w:rPr>
        <w:t>Kuzam</w:t>
      </w:r>
      <w:proofErr w:type="spellEnd"/>
      <w:r w:rsidRPr="00FB2698">
        <w:rPr>
          <w:rFonts w:ascii="Times New Roman" w:eastAsia="Times New Roman" w:hAnsi="Times New Roman" w:cs="Times New Roman"/>
          <w:color w:val="000000"/>
          <w:sz w:val="24"/>
          <w:szCs w:val="24"/>
          <w:lang w:eastAsia="hr-HR"/>
        </w:rPr>
        <w:t xml:space="preserve"> i drugih prema Detaljnom planu Vlade za 2022 i 2023</w:t>
      </w:r>
      <w:r w:rsidR="00F305F1">
        <w:rPr>
          <w:rFonts w:ascii="Times New Roman" w:eastAsia="Times New Roman" w:hAnsi="Times New Roman" w:cs="Times New Roman"/>
          <w:color w:val="000000"/>
          <w:sz w:val="24"/>
          <w:szCs w:val="24"/>
          <w:lang w:eastAsia="hr-HR"/>
        </w:rPr>
        <w:t xml:space="preserve"> godinu</w:t>
      </w:r>
      <w:r w:rsidRPr="00FB2698">
        <w:rPr>
          <w:rFonts w:ascii="Times New Roman" w:eastAsia="Times New Roman" w:hAnsi="Times New Roman" w:cs="Times New Roman"/>
          <w:color w:val="000000"/>
          <w:sz w:val="24"/>
          <w:szCs w:val="24"/>
          <w:lang w:eastAsia="hr-HR"/>
        </w:rPr>
        <w:t>,</w:t>
      </w:r>
      <w:r w:rsidR="00F305F1">
        <w:rPr>
          <w:rFonts w:ascii="Times New Roman" w:eastAsia="Times New Roman" w:hAnsi="Times New Roman" w:cs="Times New Roman"/>
          <w:color w:val="000000"/>
          <w:sz w:val="24"/>
          <w:szCs w:val="24"/>
          <w:lang w:eastAsia="hr-HR"/>
        </w:rPr>
        <w:t xml:space="preserve"> </w:t>
      </w:r>
      <w:r w:rsidRPr="00FB2698">
        <w:rPr>
          <w:rFonts w:ascii="Times New Roman" w:eastAsia="Times New Roman" w:hAnsi="Times New Roman" w:cs="Times New Roman"/>
          <w:color w:val="000000"/>
          <w:sz w:val="24"/>
          <w:szCs w:val="24"/>
          <w:lang w:eastAsia="hr-HR"/>
        </w:rPr>
        <w:t>koje će rezultirati i povećanjem sredstava rashoda za zaposlene obzirom na izgledno povećanje zaposlenika odnosno sudskih savjetnika na poslovima zemljišno-knjižnih postupaka.</w:t>
      </w:r>
    </w:p>
    <w:p w:rsidR="00FB2698" w:rsidRPr="00280FD1" w:rsidRDefault="00FB2698" w:rsidP="00FB2698">
      <w:pPr>
        <w:spacing w:after="0" w:line="240" w:lineRule="auto"/>
        <w:jc w:val="both"/>
        <w:rPr>
          <w:rFonts w:ascii="Times New Roman" w:eastAsia="Times New Roman" w:hAnsi="Times New Roman" w:cs="Times New Roman"/>
          <w:color w:val="000000"/>
          <w:sz w:val="24"/>
          <w:szCs w:val="24"/>
          <w:lang w:eastAsia="hr-HR"/>
        </w:rPr>
      </w:pPr>
    </w:p>
    <w:p w:rsidR="00FB2698" w:rsidRPr="00280FD1" w:rsidRDefault="00FB2698" w:rsidP="00FB2698">
      <w:pPr>
        <w:spacing w:after="0" w:line="240" w:lineRule="auto"/>
        <w:jc w:val="both"/>
        <w:rPr>
          <w:rFonts w:ascii="Times New Roman" w:eastAsia="Times New Roman" w:hAnsi="Times New Roman" w:cs="Times New Roman"/>
          <w:color w:val="000000"/>
          <w:sz w:val="24"/>
          <w:szCs w:val="24"/>
          <w:lang w:eastAsia="hr-HR"/>
        </w:rPr>
      </w:pPr>
    </w:p>
    <w:p w:rsidR="00FB2698" w:rsidRPr="00280FD1" w:rsidRDefault="00280FD1" w:rsidP="00721BC6">
      <w:pPr>
        <w:pStyle w:val="Standard"/>
        <w:jc w:val="both"/>
        <w:rPr>
          <w:rFonts w:ascii="Times New Roman" w:hAnsi="Times New Roman" w:cs="Times New Roman"/>
          <w:b/>
          <w:u w:val="single"/>
        </w:rPr>
      </w:pPr>
      <w:r w:rsidRPr="00280FD1">
        <w:rPr>
          <w:rFonts w:ascii="Times New Roman" w:hAnsi="Times New Roman" w:cs="Times New Roman"/>
          <w:b/>
          <w:u w:val="single"/>
        </w:rPr>
        <w:t>2024. GODINA</w:t>
      </w:r>
    </w:p>
    <w:p w:rsidR="00280FD1" w:rsidRPr="00280FD1" w:rsidRDefault="00280FD1" w:rsidP="00721BC6">
      <w:pPr>
        <w:pStyle w:val="Standard"/>
        <w:jc w:val="both"/>
        <w:rPr>
          <w:rFonts w:ascii="Times New Roman" w:hAnsi="Times New Roman" w:cs="Times New Roman"/>
          <w:b/>
          <w:u w:val="single"/>
        </w:rPr>
      </w:pPr>
    </w:p>
    <w:p w:rsidR="00280FD1" w:rsidRPr="00280FD1" w:rsidRDefault="00280FD1" w:rsidP="00721BC6">
      <w:pPr>
        <w:pStyle w:val="Standard"/>
        <w:jc w:val="both"/>
        <w:rPr>
          <w:rFonts w:ascii="Times New Roman" w:hAnsi="Times New Roman" w:cs="Times New Roman"/>
          <w:u w:val="single"/>
        </w:rPr>
      </w:pPr>
      <w:r w:rsidRPr="00280FD1">
        <w:rPr>
          <w:rFonts w:ascii="Times New Roman" w:hAnsi="Times New Roman" w:cs="Times New Roman"/>
          <w:u w:val="single"/>
        </w:rPr>
        <w:t>Plaće i doprinosi:</w:t>
      </w:r>
    </w:p>
    <w:p w:rsidR="00280FD1" w:rsidRPr="00280FD1" w:rsidRDefault="00280FD1" w:rsidP="00721BC6">
      <w:pPr>
        <w:pStyle w:val="Standard"/>
        <w:jc w:val="both"/>
        <w:rPr>
          <w:rFonts w:ascii="Times New Roman" w:hAnsi="Times New Roman" w:cs="Times New Roman"/>
          <w:u w:val="single"/>
        </w:rPr>
      </w:pPr>
    </w:p>
    <w:p w:rsidR="00280FD1" w:rsidRPr="00280FD1" w:rsidRDefault="00280FD1" w:rsidP="00F305F1">
      <w:pPr>
        <w:spacing w:after="0" w:line="240" w:lineRule="auto"/>
        <w:ind w:firstLine="708"/>
        <w:jc w:val="both"/>
        <w:rPr>
          <w:rFonts w:ascii="Times New Roman" w:eastAsia="Times New Roman" w:hAnsi="Times New Roman" w:cs="Times New Roman"/>
          <w:color w:val="000000"/>
          <w:sz w:val="24"/>
          <w:szCs w:val="24"/>
          <w:lang w:eastAsia="hr-HR"/>
        </w:rPr>
      </w:pPr>
      <w:r w:rsidRPr="00280FD1">
        <w:rPr>
          <w:rFonts w:ascii="Times New Roman" w:eastAsia="Times New Roman" w:hAnsi="Times New Roman" w:cs="Times New Roman"/>
          <w:color w:val="000000"/>
          <w:sz w:val="24"/>
          <w:szCs w:val="24"/>
          <w:lang w:eastAsia="hr-HR"/>
        </w:rPr>
        <w:t>Prijedlog plaće i doprinosa za 2024. godinu temeljio se na istim procjenama kao i za 2023. godinu uvećanim  za minuli rad, no međutim detaljnije o istome se ne možemo izjasniti obzirom da nismo upoznati s dinamikom zapoš</w:t>
      </w:r>
      <w:r w:rsidR="00EB0204">
        <w:rPr>
          <w:rFonts w:ascii="Times New Roman" w:eastAsia="Times New Roman" w:hAnsi="Times New Roman" w:cs="Times New Roman"/>
          <w:color w:val="000000"/>
          <w:sz w:val="24"/>
          <w:szCs w:val="24"/>
          <w:lang w:eastAsia="hr-HR"/>
        </w:rPr>
        <w:t>ljavanja i odlazaka u mirovinu, te eventualnim izmjenama Kolektivnog ugovora za državne službenike i namještenike.</w:t>
      </w:r>
    </w:p>
    <w:p w:rsidR="00280FD1" w:rsidRPr="00280FD1" w:rsidRDefault="00280FD1" w:rsidP="00280FD1">
      <w:pPr>
        <w:spacing w:after="0" w:line="240" w:lineRule="auto"/>
        <w:jc w:val="both"/>
        <w:rPr>
          <w:rFonts w:ascii="Times New Roman" w:eastAsia="Times New Roman" w:hAnsi="Times New Roman" w:cs="Times New Roman"/>
          <w:color w:val="000000"/>
          <w:sz w:val="24"/>
          <w:szCs w:val="24"/>
          <w:lang w:eastAsia="hr-HR"/>
        </w:rPr>
      </w:pPr>
    </w:p>
    <w:p w:rsidR="00280FD1" w:rsidRPr="00280FD1" w:rsidRDefault="00280FD1" w:rsidP="00280FD1">
      <w:pPr>
        <w:pStyle w:val="Standard"/>
        <w:jc w:val="both"/>
        <w:rPr>
          <w:rFonts w:ascii="Times New Roman" w:hAnsi="Times New Roman" w:cs="Times New Roman"/>
          <w:u w:val="single"/>
        </w:rPr>
      </w:pPr>
      <w:r w:rsidRPr="00280FD1">
        <w:rPr>
          <w:rFonts w:ascii="Times New Roman" w:hAnsi="Times New Roman" w:cs="Times New Roman"/>
          <w:u w:val="single"/>
        </w:rPr>
        <w:t>Ostali rashodi za zaposlene, prava ostvarena temeljem Kolektivnog ugovora:</w:t>
      </w:r>
    </w:p>
    <w:p w:rsidR="00280FD1" w:rsidRPr="00280FD1" w:rsidRDefault="00280FD1" w:rsidP="00280FD1">
      <w:pPr>
        <w:spacing w:after="0" w:line="240" w:lineRule="auto"/>
        <w:jc w:val="both"/>
        <w:rPr>
          <w:rFonts w:ascii="Times New Roman" w:eastAsia="Times New Roman" w:hAnsi="Times New Roman" w:cs="Times New Roman"/>
          <w:color w:val="000000"/>
          <w:sz w:val="24"/>
          <w:szCs w:val="24"/>
          <w:lang w:eastAsia="hr-HR"/>
        </w:rPr>
      </w:pPr>
    </w:p>
    <w:p w:rsidR="00280FD1" w:rsidRPr="00280FD1" w:rsidRDefault="00280FD1" w:rsidP="00F305F1">
      <w:pPr>
        <w:spacing w:after="0" w:line="240" w:lineRule="auto"/>
        <w:ind w:firstLine="708"/>
        <w:jc w:val="both"/>
        <w:rPr>
          <w:rFonts w:ascii="Times New Roman" w:eastAsia="Times New Roman" w:hAnsi="Times New Roman" w:cs="Times New Roman"/>
          <w:color w:val="000000"/>
          <w:sz w:val="24"/>
          <w:szCs w:val="24"/>
          <w:lang w:eastAsia="hr-HR"/>
        </w:rPr>
      </w:pPr>
      <w:r w:rsidRPr="00280FD1">
        <w:rPr>
          <w:rFonts w:ascii="Times New Roman" w:eastAsia="Times New Roman" w:hAnsi="Times New Roman" w:cs="Times New Roman"/>
          <w:color w:val="000000"/>
          <w:sz w:val="24"/>
          <w:szCs w:val="24"/>
          <w:lang w:eastAsia="hr-HR"/>
        </w:rPr>
        <w:t xml:space="preserve">Prijedlog ostalih rashoda za zaposlene također se </w:t>
      </w:r>
      <w:r w:rsidR="00F305F1" w:rsidRPr="00280FD1">
        <w:rPr>
          <w:rFonts w:ascii="Times New Roman" w:eastAsia="Times New Roman" w:hAnsi="Times New Roman" w:cs="Times New Roman"/>
          <w:color w:val="000000"/>
          <w:sz w:val="24"/>
          <w:szCs w:val="24"/>
          <w:lang w:eastAsia="hr-HR"/>
        </w:rPr>
        <w:t>temeljio</w:t>
      </w:r>
      <w:r w:rsidRPr="00280FD1">
        <w:rPr>
          <w:rFonts w:ascii="Times New Roman" w:eastAsia="Times New Roman" w:hAnsi="Times New Roman" w:cs="Times New Roman"/>
          <w:color w:val="000000"/>
          <w:sz w:val="24"/>
          <w:szCs w:val="24"/>
          <w:lang w:eastAsia="hr-HR"/>
        </w:rPr>
        <w:t xml:space="preserve"> na procjenama kao i za 2023. godinu. </w:t>
      </w:r>
    </w:p>
    <w:p w:rsidR="00280FD1" w:rsidRPr="00280FD1" w:rsidRDefault="00280FD1" w:rsidP="00280FD1">
      <w:pPr>
        <w:spacing w:after="0" w:line="240" w:lineRule="auto"/>
        <w:jc w:val="both"/>
        <w:rPr>
          <w:rFonts w:ascii="Times New Roman" w:eastAsia="Times New Roman" w:hAnsi="Times New Roman" w:cs="Times New Roman"/>
          <w:color w:val="000000"/>
          <w:sz w:val="24"/>
          <w:szCs w:val="24"/>
          <w:lang w:eastAsia="hr-HR"/>
        </w:rPr>
      </w:pPr>
    </w:p>
    <w:p w:rsidR="00280FD1" w:rsidRPr="00280FD1" w:rsidRDefault="00280FD1" w:rsidP="00280FD1">
      <w:pPr>
        <w:spacing w:after="0" w:line="240" w:lineRule="auto"/>
        <w:jc w:val="both"/>
        <w:rPr>
          <w:rFonts w:ascii="Times New Roman" w:eastAsia="Times New Roman" w:hAnsi="Times New Roman" w:cs="Times New Roman"/>
          <w:color w:val="000000"/>
          <w:sz w:val="24"/>
          <w:szCs w:val="24"/>
          <w:u w:val="single"/>
          <w:lang w:eastAsia="hr-HR"/>
        </w:rPr>
      </w:pPr>
      <w:r w:rsidRPr="00280FD1">
        <w:rPr>
          <w:rFonts w:ascii="Times New Roman" w:eastAsia="Times New Roman" w:hAnsi="Times New Roman" w:cs="Times New Roman"/>
          <w:color w:val="000000"/>
          <w:sz w:val="24"/>
          <w:szCs w:val="24"/>
          <w:u w:val="single"/>
          <w:lang w:eastAsia="hr-HR"/>
        </w:rPr>
        <w:t xml:space="preserve">Naknade za prijevoz za rad na terenu i odvojeni život: </w:t>
      </w:r>
    </w:p>
    <w:p w:rsidR="00280FD1" w:rsidRPr="00280FD1" w:rsidRDefault="00280FD1" w:rsidP="00280FD1">
      <w:pPr>
        <w:spacing w:after="0" w:line="240" w:lineRule="auto"/>
        <w:jc w:val="both"/>
        <w:rPr>
          <w:rFonts w:ascii="Times New Roman" w:eastAsia="Times New Roman" w:hAnsi="Times New Roman" w:cs="Times New Roman"/>
          <w:color w:val="000000"/>
          <w:sz w:val="24"/>
          <w:szCs w:val="24"/>
          <w:u w:val="single"/>
          <w:lang w:eastAsia="hr-HR"/>
        </w:rPr>
      </w:pPr>
    </w:p>
    <w:p w:rsidR="00280FD1" w:rsidRPr="00280FD1" w:rsidRDefault="00280FD1" w:rsidP="00F305F1">
      <w:pPr>
        <w:spacing w:after="0" w:line="240" w:lineRule="auto"/>
        <w:ind w:firstLine="708"/>
        <w:jc w:val="both"/>
        <w:rPr>
          <w:rFonts w:ascii="Times New Roman" w:eastAsia="Times New Roman" w:hAnsi="Times New Roman" w:cs="Times New Roman"/>
          <w:color w:val="000000"/>
          <w:sz w:val="24"/>
          <w:szCs w:val="24"/>
          <w:lang w:eastAsia="hr-HR"/>
        </w:rPr>
      </w:pPr>
      <w:r w:rsidRPr="00280FD1">
        <w:rPr>
          <w:rFonts w:ascii="Times New Roman" w:eastAsia="Times New Roman" w:hAnsi="Times New Roman" w:cs="Times New Roman"/>
          <w:color w:val="000000"/>
          <w:sz w:val="24"/>
          <w:szCs w:val="24"/>
          <w:lang w:eastAsia="hr-HR"/>
        </w:rPr>
        <w:t>Obračun naknade za prijevoz s posla i na posao vrši se sukladno čl. 53 Kolektivnog ugovora za državne službenike i namještenike</w:t>
      </w:r>
      <w:r w:rsidR="00F305F1">
        <w:rPr>
          <w:rFonts w:ascii="Times New Roman" w:eastAsia="Times New Roman" w:hAnsi="Times New Roman" w:cs="Times New Roman"/>
          <w:color w:val="000000"/>
          <w:sz w:val="24"/>
          <w:szCs w:val="24"/>
          <w:lang w:eastAsia="hr-HR"/>
        </w:rPr>
        <w:t>,</w:t>
      </w:r>
      <w:r w:rsidRPr="00280FD1">
        <w:rPr>
          <w:rFonts w:ascii="Times New Roman" w:eastAsia="Times New Roman" w:hAnsi="Times New Roman" w:cs="Times New Roman"/>
          <w:color w:val="000000"/>
          <w:sz w:val="24"/>
          <w:szCs w:val="24"/>
          <w:lang w:eastAsia="hr-HR"/>
        </w:rPr>
        <w:t xml:space="preserve"> a sve prema stvarnim troškovima</w:t>
      </w:r>
      <w:r w:rsidR="00EB0204">
        <w:rPr>
          <w:rFonts w:ascii="Times New Roman" w:eastAsia="Times New Roman" w:hAnsi="Times New Roman" w:cs="Times New Roman"/>
          <w:color w:val="000000"/>
          <w:sz w:val="24"/>
          <w:szCs w:val="24"/>
          <w:lang w:eastAsia="hr-HR"/>
        </w:rPr>
        <w:t>.</w:t>
      </w:r>
      <w:r w:rsidRPr="00280FD1">
        <w:rPr>
          <w:rFonts w:ascii="Times New Roman" w:eastAsia="Times New Roman" w:hAnsi="Times New Roman" w:cs="Times New Roman"/>
          <w:color w:val="000000"/>
          <w:sz w:val="24"/>
          <w:szCs w:val="24"/>
          <w:lang w:eastAsia="hr-HR"/>
        </w:rPr>
        <w:t xml:space="preserve"> </w:t>
      </w:r>
    </w:p>
    <w:p w:rsidR="00280FD1" w:rsidRPr="00280FD1" w:rsidRDefault="00280FD1" w:rsidP="00280FD1">
      <w:pPr>
        <w:spacing w:after="0" w:line="240" w:lineRule="auto"/>
        <w:jc w:val="both"/>
        <w:rPr>
          <w:rFonts w:ascii="Times New Roman" w:eastAsia="Times New Roman" w:hAnsi="Times New Roman" w:cs="Times New Roman"/>
          <w:color w:val="000000"/>
          <w:sz w:val="24"/>
          <w:szCs w:val="24"/>
          <w:u w:val="single"/>
          <w:lang w:eastAsia="hr-HR"/>
        </w:rPr>
      </w:pPr>
    </w:p>
    <w:p w:rsidR="00280FD1" w:rsidRPr="00280FD1" w:rsidRDefault="00280FD1" w:rsidP="00280FD1">
      <w:pPr>
        <w:spacing w:after="0" w:line="240" w:lineRule="auto"/>
        <w:jc w:val="both"/>
        <w:rPr>
          <w:rFonts w:ascii="Times New Roman" w:eastAsia="Times New Roman" w:hAnsi="Times New Roman" w:cs="Times New Roman"/>
          <w:color w:val="000000"/>
          <w:sz w:val="24"/>
          <w:szCs w:val="24"/>
          <w:lang w:eastAsia="hr-HR"/>
        </w:rPr>
      </w:pPr>
    </w:p>
    <w:p w:rsidR="00280FD1" w:rsidRPr="00F305F1" w:rsidRDefault="00280FD1" w:rsidP="00721BC6">
      <w:pPr>
        <w:pStyle w:val="Standard"/>
        <w:jc w:val="both"/>
        <w:rPr>
          <w:rFonts w:ascii="Times New Roman" w:eastAsia="Times New Roman" w:hAnsi="Times New Roman" w:cs="Times New Roman"/>
          <w:kern w:val="0"/>
          <w:u w:val="single"/>
          <w:lang w:eastAsia="hr-HR" w:bidi="ar-SA"/>
        </w:rPr>
      </w:pPr>
      <w:r w:rsidRPr="00F305F1">
        <w:rPr>
          <w:rFonts w:ascii="Times New Roman" w:eastAsia="Times New Roman" w:hAnsi="Times New Roman" w:cs="Times New Roman"/>
          <w:kern w:val="0"/>
          <w:u w:val="single"/>
          <w:lang w:eastAsia="hr-HR" w:bidi="ar-SA"/>
        </w:rPr>
        <w:t xml:space="preserve">Materijalni rashodi: </w:t>
      </w:r>
    </w:p>
    <w:p w:rsidR="00280FD1" w:rsidRPr="00280FD1" w:rsidRDefault="00280FD1" w:rsidP="00721BC6">
      <w:pPr>
        <w:pStyle w:val="Standard"/>
        <w:jc w:val="both"/>
        <w:rPr>
          <w:rFonts w:ascii="Times New Roman" w:eastAsia="Times New Roman" w:hAnsi="Times New Roman" w:cs="Times New Roman"/>
          <w:kern w:val="0"/>
          <w:lang w:eastAsia="hr-HR" w:bidi="ar-SA"/>
        </w:rPr>
      </w:pPr>
    </w:p>
    <w:p w:rsidR="00280FD1" w:rsidRPr="00280FD1" w:rsidRDefault="00280FD1" w:rsidP="00F305F1">
      <w:pPr>
        <w:spacing w:after="0" w:line="240" w:lineRule="auto"/>
        <w:ind w:firstLine="708"/>
        <w:jc w:val="both"/>
        <w:rPr>
          <w:rFonts w:ascii="Times New Roman" w:eastAsia="Times New Roman" w:hAnsi="Times New Roman" w:cs="Times New Roman"/>
          <w:color w:val="000000"/>
          <w:sz w:val="24"/>
          <w:szCs w:val="24"/>
          <w:lang w:eastAsia="hr-HR"/>
        </w:rPr>
      </w:pPr>
      <w:r w:rsidRPr="00280FD1">
        <w:rPr>
          <w:rFonts w:ascii="Times New Roman" w:eastAsia="Times New Roman" w:hAnsi="Times New Roman" w:cs="Times New Roman"/>
          <w:color w:val="000000"/>
          <w:sz w:val="24"/>
          <w:szCs w:val="24"/>
          <w:lang w:eastAsia="hr-HR"/>
        </w:rPr>
        <w:t>Materijalni rashodi se također temelje na procjenama kao i za 2023. godinu</w:t>
      </w:r>
      <w:r w:rsidR="00F305F1">
        <w:rPr>
          <w:rFonts w:ascii="Times New Roman" w:eastAsia="Times New Roman" w:hAnsi="Times New Roman" w:cs="Times New Roman"/>
          <w:color w:val="000000"/>
          <w:sz w:val="24"/>
          <w:szCs w:val="24"/>
          <w:lang w:eastAsia="hr-HR"/>
        </w:rPr>
        <w:t>,</w:t>
      </w:r>
      <w:r w:rsidRPr="00280FD1">
        <w:rPr>
          <w:rFonts w:ascii="Times New Roman" w:eastAsia="Times New Roman" w:hAnsi="Times New Roman" w:cs="Times New Roman"/>
          <w:color w:val="000000"/>
          <w:sz w:val="24"/>
          <w:szCs w:val="24"/>
          <w:lang w:eastAsia="hr-HR"/>
        </w:rPr>
        <w:t xml:space="preserve"> te smatramo da nam neće biti dosta</w:t>
      </w:r>
      <w:r w:rsidR="00EB0204">
        <w:rPr>
          <w:rFonts w:ascii="Times New Roman" w:eastAsia="Times New Roman" w:hAnsi="Times New Roman" w:cs="Times New Roman"/>
          <w:color w:val="000000"/>
          <w:sz w:val="24"/>
          <w:szCs w:val="24"/>
          <w:lang w:eastAsia="hr-HR"/>
        </w:rPr>
        <w:t>tni za redovno poslovanje suda. niti u 2024. godini.</w:t>
      </w:r>
    </w:p>
    <w:p w:rsidR="00280FD1" w:rsidRPr="00280FD1" w:rsidRDefault="00280FD1" w:rsidP="00280FD1">
      <w:pPr>
        <w:spacing w:after="0" w:line="240" w:lineRule="auto"/>
        <w:jc w:val="both"/>
        <w:rPr>
          <w:rFonts w:ascii="Times New Roman" w:eastAsia="Times New Roman" w:hAnsi="Times New Roman" w:cs="Times New Roman"/>
          <w:color w:val="000000"/>
          <w:sz w:val="24"/>
          <w:szCs w:val="24"/>
          <w:lang w:eastAsia="hr-HR"/>
        </w:rPr>
      </w:pPr>
    </w:p>
    <w:p w:rsidR="00280FD1" w:rsidRPr="00F305F1" w:rsidRDefault="00280FD1" w:rsidP="00280FD1">
      <w:pPr>
        <w:spacing w:after="0" w:line="240" w:lineRule="auto"/>
        <w:jc w:val="both"/>
        <w:rPr>
          <w:rFonts w:ascii="Times New Roman" w:eastAsia="Times New Roman" w:hAnsi="Times New Roman" w:cs="Times New Roman"/>
          <w:color w:val="000000"/>
          <w:sz w:val="24"/>
          <w:szCs w:val="24"/>
          <w:u w:val="single"/>
          <w:lang w:eastAsia="hr-HR"/>
        </w:rPr>
      </w:pPr>
      <w:r w:rsidRPr="00F305F1">
        <w:rPr>
          <w:rFonts w:ascii="Times New Roman" w:eastAsia="Times New Roman" w:hAnsi="Times New Roman" w:cs="Times New Roman"/>
          <w:color w:val="000000"/>
          <w:sz w:val="24"/>
          <w:szCs w:val="24"/>
          <w:u w:val="single"/>
          <w:lang w:eastAsia="hr-HR"/>
        </w:rPr>
        <w:t xml:space="preserve">Tekuće održavanje: </w:t>
      </w:r>
    </w:p>
    <w:p w:rsidR="00280FD1" w:rsidRPr="00280FD1" w:rsidRDefault="00280FD1" w:rsidP="00280FD1">
      <w:pPr>
        <w:spacing w:after="0" w:line="240" w:lineRule="auto"/>
        <w:jc w:val="both"/>
        <w:rPr>
          <w:rFonts w:ascii="Times New Roman" w:eastAsia="Times New Roman" w:hAnsi="Times New Roman" w:cs="Times New Roman"/>
          <w:color w:val="000000"/>
          <w:sz w:val="24"/>
          <w:szCs w:val="24"/>
          <w:lang w:eastAsia="hr-HR"/>
        </w:rPr>
      </w:pPr>
    </w:p>
    <w:p w:rsidR="00280FD1" w:rsidRPr="00280FD1" w:rsidRDefault="00280FD1" w:rsidP="00F305F1">
      <w:pPr>
        <w:spacing w:after="0" w:line="240" w:lineRule="auto"/>
        <w:ind w:firstLine="708"/>
        <w:jc w:val="both"/>
        <w:rPr>
          <w:rFonts w:ascii="Times New Roman" w:eastAsia="Times New Roman" w:hAnsi="Times New Roman" w:cs="Times New Roman"/>
          <w:color w:val="000000"/>
          <w:sz w:val="24"/>
          <w:szCs w:val="24"/>
          <w:lang w:eastAsia="hr-HR"/>
        </w:rPr>
      </w:pPr>
      <w:r w:rsidRPr="00280FD1">
        <w:rPr>
          <w:rFonts w:ascii="Times New Roman" w:eastAsia="Times New Roman" w:hAnsi="Times New Roman" w:cs="Times New Roman"/>
          <w:color w:val="000000"/>
          <w:sz w:val="24"/>
          <w:szCs w:val="24"/>
          <w:lang w:eastAsia="hr-HR"/>
        </w:rPr>
        <w:t xml:space="preserve">Obzirom je većina referada sudaca kao i ureda Općinskog suda u Rijeci u derutnom stanju odnosno nisu adekvatne za rad pretpostavka je da će biti potrebno ulaganje u iste. </w:t>
      </w:r>
    </w:p>
    <w:p w:rsidR="00280FD1" w:rsidRPr="00280FD1" w:rsidRDefault="00280FD1" w:rsidP="00280FD1">
      <w:pPr>
        <w:spacing w:after="0" w:line="240" w:lineRule="auto"/>
        <w:jc w:val="both"/>
        <w:rPr>
          <w:rFonts w:ascii="Times New Roman" w:eastAsia="Times New Roman" w:hAnsi="Times New Roman" w:cs="Times New Roman"/>
          <w:color w:val="000000"/>
          <w:sz w:val="24"/>
          <w:szCs w:val="24"/>
          <w:lang w:eastAsia="hr-HR"/>
        </w:rPr>
      </w:pPr>
    </w:p>
    <w:p w:rsidR="00280FD1" w:rsidRPr="00280FD1" w:rsidRDefault="00280FD1" w:rsidP="00280FD1">
      <w:pPr>
        <w:spacing w:after="0" w:line="240" w:lineRule="auto"/>
        <w:jc w:val="both"/>
        <w:rPr>
          <w:rFonts w:ascii="Times New Roman" w:eastAsia="Times New Roman" w:hAnsi="Times New Roman" w:cs="Times New Roman"/>
          <w:color w:val="000000"/>
          <w:sz w:val="24"/>
          <w:szCs w:val="24"/>
          <w:lang w:eastAsia="hr-HR"/>
        </w:rPr>
      </w:pPr>
    </w:p>
    <w:p w:rsidR="00280FD1" w:rsidRDefault="00280FD1" w:rsidP="00280FD1">
      <w:pPr>
        <w:spacing w:after="0" w:line="240" w:lineRule="auto"/>
        <w:jc w:val="both"/>
        <w:rPr>
          <w:rFonts w:ascii="Times New Roman" w:eastAsia="Times New Roman" w:hAnsi="Times New Roman" w:cs="Times New Roman"/>
          <w:color w:val="000000"/>
          <w:sz w:val="24"/>
          <w:szCs w:val="24"/>
          <w:u w:val="single"/>
          <w:lang w:eastAsia="hr-HR"/>
        </w:rPr>
      </w:pPr>
      <w:r w:rsidRPr="00F305F1">
        <w:rPr>
          <w:rFonts w:ascii="Times New Roman" w:eastAsia="Times New Roman" w:hAnsi="Times New Roman" w:cs="Times New Roman"/>
          <w:color w:val="000000"/>
          <w:sz w:val="24"/>
          <w:szCs w:val="24"/>
          <w:u w:val="single"/>
          <w:lang w:eastAsia="hr-HR"/>
        </w:rPr>
        <w:t xml:space="preserve">Kapitalno održavanje: </w:t>
      </w:r>
    </w:p>
    <w:p w:rsidR="00D22CAC" w:rsidRDefault="00D22CAC" w:rsidP="00280FD1">
      <w:pPr>
        <w:spacing w:after="0" w:line="240" w:lineRule="auto"/>
        <w:jc w:val="both"/>
        <w:rPr>
          <w:rFonts w:ascii="Times New Roman" w:eastAsia="Times New Roman" w:hAnsi="Times New Roman" w:cs="Times New Roman"/>
          <w:color w:val="000000"/>
          <w:sz w:val="24"/>
          <w:szCs w:val="24"/>
          <w:u w:val="single"/>
          <w:lang w:eastAsia="hr-HR"/>
        </w:rPr>
      </w:pPr>
    </w:p>
    <w:p w:rsidR="00D22CAC" w:rsidRPr="00D9001D" w:rsidRDefault="00D22CAC" w:rsidP="00D22CAC">
      <w:pPr>
        <w:spacing w:after="0" w:line="240" w:lineRule="auto"/>
        <w:ind w:firstLine="708"/>
        <w:jc w:val="both"/>
        <w:rPr>
          <w:rFonts w:ascii="Times New Roman" w:eastAsia="Times New Roman" w:hAnsi="Times New Roman" w:cs="Times New Roman"/>
          <w:color w:val="000000"/>
          <w:sz w:val="24"/>
          <w:szCs w:val="24"/>
          <w:lang w:eastAsia="hr-HR"/>
        </w:rPr>
      </w:pPr>
      <w:r w:rsidRPr="00D9001D">
        <w:rPr>
          <w:rFonts w:ascii="Times New Roman" w:eastAsia="Times New Roman" w:hAnsi="Times New Roman" w:cs="Times New Roman"/>
          <w:color w:val="000000"/>
          <w:sz w:val="24"/>
          <w:szCs w:val="24"/>
          <w:lang w:eastAsia="hr-HR"/>
        </w:rPr>
        <w:t xml:space="preserve">Obzirom na </w:t>
      </w:r>
      <w:r>
        <w:rPr>
          <w:rFonts w:ascii="Times New Roman" w:eastAsia="Times New Roman" w:hAnsi="Times New Roman" w:cs="Times New Roman"/>
          <w:color w:val="000000"/>
          <w:sz w:val="24"/>
          <w:szCs w:val="24"/>
          <w:lang w:eastAsia="hr-HR"/>
        </w:rPr>
        <w:t xml:space="preserve">vremenski odmak detaljnije se ne možemo izjasniti o kapitalnom održavanju. </w:t>
      </w:r>
    </w:p>
    <w:p w:rsidR="00E868CF" w:rsidRPr="00F305F1" w:rsidRDefault="00E868CF" w:rsidP="00280FD1">
      <w:pPr>
        <w:spacing w:after="0" w:line="240" w:lineRule="auto"/>
        <w:jc w:val="both"/>
        <w:rPr>
          <w:rFonts w:ascii="Times New Roman" w:eastAsia="Times New Roman" w:hAnsi="Times New Roman" w:cs="Times New Roman"/>
          <w:color w:val="000000"/>
          <w:sz w:val="24"/>
          <w:szCs w:val="24"/>
          <w:u w:val="single"/>
          <w:lang w:eastAsia="hr-HR"/>
        </w:rPr>
      </w:pPr>
    </w:p>
    <w:p w:rsidR="00280FD1" w:rsidRPr="00280FD1" w:rsidRDefault="00280FD1" w:rsidP="00280FD1">
      <w:pPr>
        <w:spacing w:after="0" w:line="240" w:lineRule="auto"/>
        <w:jc w:val="both"/>
        <w:rPr>
          <w:rFonts w:ascii="Times New Roman" w:eastAsia="Times New Roman" w:hAnsi="Times New Roman" w:cs="Times New Roman"/>
          <w:color w:val="000000"/>
          <w:sz w:val="24"/>
          <w:szCs w:val="24"/>
          <w:lang w:eastAsia="hr-HR"/>
        </w:rPr>
      </w:pPr>
    </w:p>
    <w:p w:rsidR="00280FD1" w:rsidRPr="00F305F1" w:rsidRDefault="00280FD1" w:rsidP="00280FD1">
      <w:pPr>
        <w:spacing w:after="0" w:line="240" w:lineRule="auto"/>
        <w:jc w:val="both"/>
        <w:rPr>
          <w:rFonts w:ascii="Times New Roman" w:eastAsia="Times New Roman" w:hAnsi="Times New Roman" w:cs="Times New Roman"/>
          <w:color w:val="000000"/>
          <w:sz w:val="24"/>
          <w:szCs w:val="24"/>
          <w:u w:val="single"/>
          <w:lang w:eastAsia="hr-HR"/>
        </w:rPr>
      </w:pPr>
      <w:r w:rsidRPr="00F305F1">
        <w:rPr>
          <w:rFonts w:ascii="Times New Roman" w:eastAsia="Times New Roman" w:hAnsi="Times New Roman" w:cs="Times New Roman"/>
          <w:color w:val="000000"/>
          <w:sz w:val="24"/>
          <w:szCs w:val="24"/>
          <w:u w:val="single"/>
          <w:lang w:eastAsia="hr-HR"/>
        </w:rPr>
        <w:t xml:space="preserve">Nabava opreme: </w:t>
      </w:r>
    </w:p>
    <w:p w:rsidR="00280FD1" w:rsidRPr="00280FD1" w:rsidRDefault="00280FD1" w:rsidP="00280FD1">
      <w:pPr>
        <w:spacing w:after="0" w:line="240" w:lineRule="auto"/>
        <w:jc w:val="both"/>
        <w:rPr>
          <w:rFonts w:ascii="Times New Roman" w:eastAsia="Times New Roman" w:hAnsi="Times New Roman" w:cs="Times New Roman"/>
          <w:color w:val="000000"/>
          <w:sz w:val="24"/>
          <w:szCs w:val="24"/>
          <w:lang w:eastAsia="hr-HR"/>
        </w:rPr>
      </w:pPr>
    </w:p>
    <w:p w:rsidR="00382218" w:rsidRDefault="00382218" w:rsidP="00382218">
      <w:pPr>
        <w:spacing w:after="0" w:line="240" w:lineRule="auto"/>
        <w:ind w:firstLine="708"/>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Kao što je navedeno i za 2023. godinu z</w:t>
      </w:r>
      <w:r w:rsidR="00280FD1" w:rsidRPr="00280FD1">
        <w:rPr>
          <w:rFonts w:ascii="Times New Roman" w:eastAsia="Times New Roman" w:hAnsi="Times New Roman" w:cs="Times New Roman"/>
          <w:color w:val="000000"/>
          <w:sz w:val="24"/>
          <w:szCs w:val="24"/>
          <w:lang w:eastAsia="hr-HR"/>
        </w:rPr>
        <w:t xml:space="preserve">a potrebe Općinskog suda u Rijeci koji trenutno raspolaže sa dva službena vozila ( od kojih je jedan  za otpis ), a jedan nabavljen putem financijskog </w:t>
      </w:r>
      <w:proofErr w:type="spellStart"/>
      <w:r w:rsidR="00280FD1" w:rsidRPr="00280FD1">
        <w:rPr>
          <w:rFonts w:ascii="Times New Roman" w:eastAsia="Times New Roman" w:hAnsi="Times New Roman" w:cs="Times New Roman"/>
          <w:color w:val="000000"/>
          <w:sz w:val="24"/>
          <w:szCs w:val="24"/>
          <w:lang w:eastAsia="hr-HR"/>
        </w:rPr>
        <w:t>leasinga</w:t>
      </w:r>
      <w:proofErr w:type="spellEnd"/>
      <w:r w:rsidR="00280FD1" w:rsidRPr="00280FD1">
        <w:rPr>
          <w:rFonts w:ascii="Times New Roman" w:eastAsia="Times New Roman" w:hAnsi="Times New Roman" w:cs="Times New Roman"/>
          <w:color w:val="000000"/>
          <w:sz w:val="24"/>
          <w:szCs w:val="24"/>
          <w:lang w:eastAsia="hr-HR"/>
        </w:rPr>
        <w:t xml:space="preserve"> neophodna je naba</w:t>
      </w:r>
      <w:r>
        <w:rPr>
          <w:rFonts w:ascii="Times New Roman" w:eastAsia="Times New Roman" w:hAnsi="Times New Roman" w:cs="Times New Roman"/>
          <w:color w:val="000000"/>
          <w:sz w:val="24"/>
          <w:szCs w:val="24"/>
          <w:lang w:eastAsia="hr-HR"/>
        </w:rPr>
        <w:t xml:space="preserve">vka još jednog službenog vozila. </w:t>
      </w:r>
      <w:r w:rsidR="00280FD1" w:rsidRPr="00280FD1">
        <w:rPr>
          <w:rFonts w:ascii="Times New Roman" w:eastAsia="Times New Roman" w:hAnsi="Times New Roman" w:cs="Times New Roman"/>
          <w:color w:val="000000"/>
          <w:sz w:val="24"/>
          <w:szCs w:val="24"/>
          <w:lang w:eastAsia="hr-HR"/>
        </w:rPr>
        <w:t xml:space="preserve"> </w:t>
      </w:r>
      <w:r>
        <w:rPr>
          <w:rFonts w:ascii="Times New Roman" w:eastAsia="Times New Roman" w:hAnsi="Times New Roman" w:cs="Times New Roman"/>
          <w:color w:val="000000"/>
          <w:sz w:val="24"/>
          <w:szCs w:val="24"/>
          <w:lang w:eastAsia="hr-HR"/>
        </w:rPr>
        <w:t>Dakle, godišnji utrošak za nabavku novog vozila te otplate dosadašnjeg vozila iznosi</w:t>
      </w:r>
      <w:r w:rsidR="00E868CF">
        <w:rPr>
          <w:rFonts w:ascii="Times New Roman" w:eastAsia="Times New Roman" w:hAnsi="Times New Roman" w:cs="Times New Roman"/>
          <w:color w:val="000000"/>
          <w:sz w:val="24"/>
          <w:szCs w:val="24"/>
          <w:lang w:eastAsia="hr-HR"/>
        </w:rPr>
        <w:t>o bi</w:t>
      </w:r>
      <w:r>
        <w:rPr>
          <w:rFonts w:ascii="Times New Roman" w:eastAsia="Times New Roman" w:hAnsi="Times New Roman" w:cs="Times New Roman"/>
          <w:color w:val="000000"/>
          <w:sz w:val="24"/>
          <w:szCs w:val="24"/>
          <w:lang w:eastAsia="hr-HR"/>
        </w:rPr>
        <w:t xml:space="preserve"> cca. </w:t>
      </w:r>
      <w:r w:rsidR="00AC1E93">
        <w:rPr>
          <w:rFonts w:ascii="Times New Roman" w:eastAsia="Times New Roman" w:hAnsi="Times New Roman" w:cs="Times New Roman"/>
          <w:color w:val="000000"/>
          <w:sz w:val="24"/>
          <w:szCs w:val="24"/>
          <w:lang w:eastAsia="hr-HR"/>
        </w:rPr>
        <w:t>5.599,28 €</w:t>
      </w:r>
      <w:r w:rsidR="00E868CF">
        <w:rPr>
          <w:rFonts w:ascii="Times New Roman" w:eastAsia="Times New Roman" w:hAnsi="Times New Roman" w:cs="Times New Roman"/>
          <w:color w:val="000000"/>
          <w:sz w:val="24"/>
          <w:szCs w:val="24"/>
          <w:lang w:eastAsia="hr-HR"/>
        </w:rPr>
        <w:t>, a što je utvrđeno planom otplate vozila nabavljenog 2019. godine</w:t>
      </w:r>
      <w:r w:rsidR="001065AE" w:rsidRPr="001065AE">
        <w:rPr>
          <w:rFonts w:ascii="Times New Roman" w:eastAsia="Times New Roman" w:hAnsi="Times New Roman" w:cs="Times New Roman"/>
          <w:color w:val="000000"/>
          <w:sz w:val="24"/>
          <w:szCs w:val="24"/>
          <w:lang w:eastAsia="hr-HR"/>
        </w:rPr>
        <w:t xml:space="preserve"> </w:t>
      </w:r>
      <w:r w:rsidR="001065AE">
        <w:rPr>
          <w:rFonts w:ascii="Times New Roman" w:eastAsia="Times New Roman" w:hAnsi="Times New Roman" w:cs="Times New Roman"/>
          <w:color w:val="000000"/>
          <w:sz w:val="24"/>
          <w:szCs w:val="24"/>
          <w:lang w:eastAsia="hr-HR"/>
        </w:rPr>
        <w:t xml:space="preserve"> putem financijskog </w:t>
      </w:r>
      <w:proofErr w:type="spellStart"/>
      <w:r w:rsidR="001065AE">
        <w:rPr>
          <w:rFonts w:ascii="Times New Roman" w:eastAsia="Times New Roman" w:hAnsi="Times New Roman" w:cs="Times New Roman"/>
          <w:color w:val="000000"/>
          <w:sz w:val="24"/>
          <w:szCs w:val="24"/>
          <w:lang w:eastAsia="hr-HR"/>
        </w:rPr>
        <w:t>leasinga</w:t>
      </w:r>
      <w:proofErr w:type="spellEnd"/>
      <w:r w:rsidR="00E868CF">
        <w:rPr>
          <w:rFonts w:ascii="Times New Roman" w:eastAsia="Times New Roman" w:hAnsi="Times New Roman" w:cs="Times New Roman"/>
          <w:color w:val="000000"/>
          <w:sz w:val="24"/>
          <w:szCs w:val="24"/>
          <w:lang w:eastAsia="hr-HR"/>
        </w:rPr>
        <w:t>.</w:t>
      </w:r>
    </w:p>
    <w:p w:rsidR="001065AE" w:rsidRDefault="001065AE" w:rsidP="00382218">
      <w:pPr>
        <w:spacing w:after="0" w:line="240" w:lineRule="auto"/>
        <w:ind w:firstLine="708"/>
        <w:jc w:val="both"/>
        <w:rPr>
          <w:rFonts w:ascii="Times New Roman" w:eastAsia="Times New Roman" w:hAnsi="Times New Roman" w:cs="Times New Roman"/>
          <w:color w:val="000000"/>
          <w:sz w:val="24"/>
          <w:szCs w:val="24"/>
          <w:lang w:eastAsia="hr-HR"/>
        </w:rPr>
      </w:pPr>
    </w:p>
    <w:p w:rsidR="001065AE" w:rsidRPr="00280FD1" w:rsidRDefault="001065AE" w:rsidP="00382218">
      <w:pPr>
        <w:spacing w:after="0" w:line="240" w:lineRule="auto"/>
        <w:ind w:firstLine="708"/>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Nadalje, </w:t>
      </w:r>
      <w:r w:rsidRPr="00FB2698">
        <w:rPr>
          <w:rFonts w:ascii="Times New Roman" w:eastAsia="Times New Roman" w:hAnsi="Times New Roman" w:cs="Times New Roman"/>
          <w:color w:val="000000"/>
          <w:sz w:val="24"/>
          <w:szCs w:val="24"/>
          <w:lang w:eastAsia="hr-HR"/>
        </w:rPr>
        <w:t>kako je cjelokupna informatička oprema (računala) zastarjela</w:t>
      </w:r>
      <w:r>
        <w:rPr>
          <w:rFonts w:ascii="Times New Roman" w:eastAsia="Times New Roman" w:hAnsi="Times New Roman" w:cs="Times New Roman"/>
          <w:color w:val="000000"/>
          <w:sz w:val="24"/>
          <w:szCs w:val="24"/>
          <w:lang w:eastAsia="hr-HR"/>
        </w:rPr>
        <w:t>,</w:t>
      </w:r>
      <w:r w:rsidRPr="00FB2698">
        <w:rPr>
          <w:rFonts w:ascii="Times New Roman" w:eastAsia="Times New Roman" w:hAnsi="Times New Roman" w:cs="Times New Roman"/>
          <w:color w:val="000000"/>
          <w:sz w:val="24"/>
          <w:szCs w:val="24"/>
          <w:lang w:eastAsia="hr-HR"/>
        </w:rPr>
        <w:t xml:space="preserve"> a ista zahtijeva redovno ažuriranje programske podrške, antivirusne zaštite i instalaciju novih aplikacija nailazimo na određene probleme prilikom uporabe i instalacije većine softwarea na istima. Problem predstavlja i korištenje digitalnih certifikata na istima obzirom učestalo dolazi do " </w:t>
      </w:r>
      <w:r w:rsidRPr="00FB2698">
        <w:rPr>
          <w:rFonts w:ascii="Times New Roman" w:eastAsia="Times New Roman" w:hAnsi="Times New Roman" w:cs="Times New Roman"/>
          <w:color w:val="000000"/>
          <w:sz w:val="24"/>
          <w:szCs w:val="24"/>
          <w:lang w:eastAsia="hr-HR"/>
        </w:rPr>
        <w:lastRenderedPageBreak/>
        <w:t xml:space="preserve">smrzavanja" računala. Stoga </w:t>
      </w:r>
      <w:r>
        <w:rPr>
          <w:rFonts w:ascii="Times New Roman" w:eastAsia="Times New Roman" w:hAnsi="Times New Roman" w:cs="Times New Roman"/>
          <w:color w:val="000000"/>
          <w:sz w:val="24"/>
          <w:szCs w:val="24"/>
          <w:lang w:eastAsia="hr-HR"/>
        </w:rPr>
        <w:t>će biti potrebn</w:t>
      </w:r>
      <w:r w:rsidR="005C5396">
        <w:rPr>
          <w:rFonts w:ascii="Times New Roman" w:eastAsia="Times New Roman" w:hAnsi="Times New Roman" w:cs="Times New Roman"/>
          <w:color w:val="000000"/>
          <w:sz w:val="24"/>
          <w:szCs w:val="24"/>
          <w:lang w:eastAsia="hr-HR"/>
        </w:rPr>
        <w:t>a zamjena postojećih računala s</w:t>
      </w:r>
      <w:r>
        <w:rPr>
          <w:rFonts w:ascii="Times New Roman" w:eastAsia="Times New Roman" w:hAnsi="Times New Roman" w:cs="Times New Roman"/>
          <w:color w:val="000000"/>
          <w:sz w:val="24"/>
          <w:szCs w:val="24"/>
          <w:lang w:eastAsia="hr-HR"/>
        </w:rPr>
        <w:t xml:space="preserve"> novim računalima što bi iznosilo</w:t>
      </w:r>
      <w:r w:rsidR="006D5854">
        <w:rPr>
          <w:rFonts w:ascii="Times New Roman" w:eastAsia="Times New Roman" w:hAnsi="Times New Roman" w:cs="Times New Roman"/>
          <w:color w:val="000000"/>
          <w:sz w:val="24"/>
          <w:szCs w:val="24"/>
          <w:lang w:eastAsia="hr-HR"/>
        </w:rPr>
        <w:t xml:space="preserve"> cca.</w:t>
      </w:r>
      <w:r>
        <w:rPr>
          <w:rFonts w:ascii="Times New Roman" w:eastAsia="Times New Roman" w:hAnsi="Times New Roman" w:cs="Times New Roman"/>
          <w:color w:val="000000"/>
          <w:sz w:val="24"/>
          <w:szCs w:val="24"/>
          <w:lang w:eastAsia="hr-HR"/>
        </w:rPr>
        <w:t xml:space="preserve"> </w:t>
      </w:r>
      <w:r w:rsidR="00AC1E93">
        <w:rPr>
          <w:rFonts w:ascii="Times New Roman" w:eastAsia="Times New Roman" w:hAnsi="Times New Roman" w:cs="Times New Roman"/>
          <w:color w:val="000000"/>
          <w:sz w:val="24"/>
          <w:szCs w:val="24"/>
          <w:lang w:eastAsia="hr-HR"/>
        </w:rPr>
        <w:t>326.099,94 €</w:t>
      </w:r>
      <w:r>
        <w:rPr>
          <w:rFonts w:ascii="Times New Roman" w:eastAsia="Times New Roman" w:hAnsi="Times New Roman" w:cs="Times New Roman"/>
          <w:color w:val="000000"/>
          <w:sz w:val="24"/>
          <w:szCs w:val="24"/>
          <w:lang w:eastAsia="hr-HR"/>
        </w:rPr>
        <w:t xml:space="preserve">. </w:t>
      </w:r>
      <w:r w:rsidR="006D5854">
        <w:rPr>
          <w:rFonts w:ascii="Times New Roman" w:eastAsia="Times New Roman" w:hAnsi="Times New Roman" w:cs="Times New Roman"/>
          <w:color w:val="000000"/>
          <w:sz w:val="24"/>
          <w:szCs w:val="24"/>
          <w:lang w:eastAsia="hr-HR"/>
        </w:rPr>
        <w:t xml:space="preserve">Procijenjena vrijednost </w:t>
      </w:r>
      <w:r>
        <w:rPr>
          <w:rFonts w:ascii="Times New Roman" w:eastAsia="Times New Roman" w:hAnsi="Times New Roman" w:cs="Times New Roman"/>
          <w:color w:val="000000"/>
          <w:sz w:val="24"/>
          <w:szCs w:val="24"/>
          <w:lang w:eastAsia="hr-HR"/>
        </w:rPr>
        <w:t xml:space="preserve"> je rađena temeljem nabavke 351 računala, </w:t>
      </w:r>
      <w:r w:rsidR="005C5396">
        <w:rPr>
          <w:rFonts w:ascii="Times New Roman" w:eastAsia="Times New Roman" w:hAnsi="Times New Roman" w:cs="Times New Roman"/>
          <w:color w:val="000000"/>
          <w:sz w:val="24"/>
          <w:szCs w:val="24"/>
          <w:lang w:eastAsia="hr-HR"/>
        </w:rPr>
        <w:t xml:space="preserve">a </w:t>
      </w:r>
      <w:r>
        <w:rPr>
          <w:rFonts w:ascii="Times New Roman" w:eastAsia="Times New Roman" w:hAnsi="Times New Roman" w:cs="Times New Roman"/>
          <w:color w:val="000000"/>
          <w:sz w:val="24"/>
          <w:szCs w:val="24"/>
          <w:lang w:eastAsia="hr-HR"/>
        </w:rPr>
        <w:t xml:space="preserve">predviđeni trošak za pojedino računalo </w:t>
      </w:r>
      <w:r w:rsidR="005C5396">
        <w:rPr>
          <w:rFonts w:ascii="Times New Roman" w:eastAsia="Times New Roman" w:hAnsi="Times New Roman" w:cs="Times New Roman"/>
          <w:color w:val="000000"/>
          <w:sz w:val="24"/>
          <w:szCs w:val="24"/>
          <w:lang w:eastAsia="hr-HR"/>
        </w:rPr>
        <w:t xml:space="preserve">iznosi </w:t>
      </w:r>
      <w:r>
        <w:rPr>
          <w:rFonts w:ascii="Times New Roman" w:eastAsia="Times New Roman" w:hAnsi="Times New Roman" w:cs="Times New Roman"/>
          <w:color w:val="000000"/>
          <w:sz w:val="24"/>
          <w:szCs w:val="24"/>
          <w:lang w:eastAsia="hr-HR"/>
        </w:rPr>
        <w:t xml:space="preserve">cca. </w:t>
      </w:r>
      <w:r w:rsidR="00AC1E93">
        <w:rPr>
          <w:rFonts w:ascii="Times New Roman" w:eastAsia="Times New Roman" w:hAnsi="Times New Roman" w:cs="Times New Roman"/>
          <w:color w:val="000000"/>
          <w:sz w:val="24"/>
          <w:szCs w:val="24"/>
          <w:lang w:eastAsia="hr-HR"/>
        </w:rPr>
        <w:t>929,06 €</w:t>
      </w:r>
      <w:r>
        <w:rPr>
          <w:rFonts w:ascii="Times New Roman" w:eastAsia="Times New Roman" w:hAnsi="Times New Roman" w:cs="Times New Roman"/>
          <w:color w:val="000000"/>
          <w:sz w:val="24"/>
          <w:szCs w:val="24"/>
          <w:lang w:eastAsia="hr-HR"/>
        </w:rPr>
        <w:t>.</w:t>
      </w:r>
    </w:p>
    <w:p w:rsidR="00280FD1" w:rsidRPr="00280FD1" w:rsidRDefault="00280FD1" w:rsidP="00280FD1">
      <w:pPr>
        <w:spacing w:after="0" w:line="240" w:lineRule="auto"/>
        <w:jc w:val="both"/>
        <w:rPr>
          <w:rFonts w:ascii="Times New Roman" w:eastAsia="Times New Roman" w:hAnsi="Times New Roman" w:cs="Times New Roman"/>
          <w:color w:val="000000"/>
          <w:sz w:val="24"/>
          <w:szCs w:val="24"/>
          <w:lang w:eastAsia="hr-HR"/>
        </w:rPr>
      </w:pPr>
    </w:p>
    <w:p w:rsidR="00280FD1" w:rsidRPr="00F305F1" w:rsidRDefault="00280FD1" w:rsidP="00280FD1">
      <w:pPr>
        <w:spacing w:after="0" w:line="240" w:lineRule="auto"/>
        <w:jc w:val="both"/>
        <w:rPr>
          <w:rFonts w:ascii="Times New Roman" w:eastAsia="Times New Roman" w:hAnsi="Times New Roman" w:cs="Times New Roman"/>
          <w:color w:val="000000"/>
          <w:sz w:val="24"/>
          <w:szCs w:val="24"/>
          <w:u w:val="single"/>
          <w:lang w:eastAsia="hr-HR"/>
        </w:rPr>
      </w:pPr>
      <w:r w:rsidRPr="00F305F1">
        <w:rPr>
          <w:rFonts w:ascii="Times New Roman" w:eastAsia="Times New Roman" w:hAnsi="Times New Roman" w:cs="Times New Roman"/>
          <w:color w:val="000000"/>
          <w:sz w:val="24"/>
          <w:szCs w:val="24"/>
          <w:u w:val="single"/>
          <w:lang w:eastAsia="hr-HR"/>
        </w:rPr>
        <w:t xml:space="preserve">Vlastiti prihodi: </w:t>
      </w:r>
    </w:p>
    <w:p w:rsidR="00280FD1" w:rsidRPr="00280FD1" w:rsidRDefault="00280FD1" w:rsidP="00280FD1">
      <w:pPr>
        <w:spacing w:after="0" w:line="240" w:lineRule="auto"/>
        <w:jc w:val="both"/>
        <w:rPr>
          <w:rFonts w:ascii="Times New Roman" w:eastAsia="Times New Roman" w:hAnsi="Times New Roman" w:cs="Times New Roman"/>
          <w:color w:val="000000"/>
          <w:sz w:val="24"/>
          <w:szCs w:val="24"/>
          <w:lang w:eastAsia="hr-HR"/>
        </w:rPr>
      </w:pPr>
    </w:p>
    <w:p w:rsidR="00382218" w:rsidRPr="00280FD1" w:rsidRDefault="00382218" w:rsidP="00382218">
      <w:pPr>
        <w:spacing w:after="0" w:line="240" w:lineRule="auto"/>
        <w:ind w:firstLine="708"/>
        <w:jc w:val="both"/>
        <w:rPr>
          <w:rFonts w:ascii="Times New Roman" w:eastAsia="Times New Roman" w:hAnsi="Times New Roman" w:cs="Times New Roman"/>
          <w:color w:val="000000"/>
          <w:sz w:val="24"/>
          <w:szCs w:val="24"/>
          <w:lang w:eastAsia="hr-HR"/>
        </w:rPr>
      </w:pPr>
      <w:r w:rsidRPr="00FB2698">
        <w:rPr>
          <w:rFonts w:ascii="Times New Roman" w:eastAsia="Times New Roman" w:hAnsi="Times New Roman" w:cs="Times New Roman"/>
          <w:color w:val="000000"/>
          <w:sz w:val="24"/>
          <w:szCs w:val="24"/>
          <w:lang w:eastAsia="hr-HR"/>
        </w:rPr>
        <w:t xml:space="preserve">U skladu sa </w:t>
      </w:r>
      <w:r>
        <w:rPr>
          <w:rFonts w:ascii="Times New Roman" w:eastAsia="Times New Roman" w:hAnsi="Times New Roman" w:cs="Times New Roman"/>
          <w:color w:val="000000"/>
          <w:sz w:val="24"/>
          <w:szCs w:val="24"/>
          <w:lang w:eastAsia="hr-HR"/>
        </w:rPr>
        <w:t>čl. 54 Zakona o proračunu</w:t>
      </w:r>
      <w:r w:rsidRPr="00FB2698">
        <w:rPr>
          <w:rFonts w:ascii="Times New Roman" w:eastAsia="Times New Roman" w:hAnsi="Times New Roman" w:cs="Times New Roman"/>
          <w:color w:val="000000"/>
          <w:sz w:val="24"/>
          <w:szCs w:val="24"/>
          <w:lang w:eastAsia="hr-HR"/>
        </w:rPr>
        <w:t xml:space="preserve"> vlastiti prihodi ostvaruju se od usluga kopiranja sudskih akata te prihoda ostvarenih od najma aparata za napitke. Dosadašnja dinamika naplate vlastitih prihoda pokazuje pad u odnosu na prethodne godine, a pretpostavka njihova smanjen</w:t>
      </w:r>
      <w:r>
        <w:rPr>
          <w:rFonts w:ascii="Times New Roman" w:eastAsia="Times New Roman" w:hAnsi="Times New Roman" w:cs="Times New Roman"/>
          <w:color w:val="000000"/>
          <w:sz w:val="24"/>
          <w:szCs w:val="24"/>
          <w:lang w:eastAsia="hr-HR"/>
        </w:rPr>
        <w:t>j</w:t>
      </w:r>
      <w:r w:rsidRPr="00FB2698">
        <w:rPr>
          <w:rFonts w:ascii="Times New Roman" w:eastAsia="Times New Roman" w:hAnsi="Times New Roman" w:cs="Times New Roman"/>
          <w:color w:val="000000"/>
          <w:sz w:val="24"/>
          <w:szCs w:val="24"/>
          <w:lang w:eastAsia="hr-HR"/>
        </w:rPr>
        <w:t xml:space="preserve">a u dijelu pružanja usluga kopiranja sudskih akata proizlazi iz mogućnosti uporabe raznih uređaja za fotografiranje spisa </w:t>
      </w:r>
      <w:r>
        <w:rPr>
          <w:rFonts w:ascii="Times New Roman" w:eastAsia="Times New Roman" w:hAnsi="Times New Roman" w:cs="Times New Roman"/>
          <w:color w:val="000000"/>
          <w:sz w:val="24"/>
          <w:szCs w:val="24"/>
          <w:lang w:eastAsia="hr-HR"/>
        </w:rPr>
        <w:t xml:space="preserve"> što je </w:t>
      </w:r>
      <w:r w:rsidRPr="00FB2698">
        <w:rPr>
          <w:rFonts w:ascii="Times New Roman" w:eastAsia="Times New Roman" w:hAnsi="Times New Roman" w:cs="Times New Roman"/>
          <w:color w:val="000000"/>
          <w:sz w:val="24"/>
          <w:szCs w:val="24"/>
          <w:lang w:eastAsia="hr-HR"/>
        </w:rPr>
        <w:t>predviđeno čl.</w:t>
      </w:r>
      <w:r>
        <w:rPr>
          <w:rFonts w:ascii="Times New Roman" w:eastAsia="Times New Roman" w:hAnsi="Times New Roman" w:cs="Times New Roman"/>
          <w:color w:val="000000"/>
          <w:sz w:val="24"/>
          <w:szCs w:val="24"/>
          <w:lang w:eastAsia="hr-HR"/>
        </w:rPr>
        <w:t xml:space="preserve"> </w:t>
      </w:r>
      <w:r w:rsidRPr="00FB2698">
        <w:rPr>
          <w:rFonts w:ascii="Times New Roman" w:eastAsia="Times New Roman" w:hAnsi="Times New Roman" w:cs="Times New Roman"/>
          <w:color w:val="000000"/>
          <w:sz w:val="24"/>
          <w:szCs w:val="24"/>
          <w:lang w:eastAsia="hr-HR"/>
        </w:rPr>
        <w:t xml:space="preserve">44 Sudskog poslovnika. </w:t>
      </w:r>
      <w:r>
        <w:rPr>
          <w:rFonts w:ascii="Times New Roman" w:eastAsia="Times New Roman" w:hAnsi="Times New Roman" w:cs="Times New Roman"/>
          <w:color w:val="000000"/>
          <w:sz w:val="24"/>
          <w:szCs w:val="24"/>
          <w:lang w:eastAsia="hr-HR"/>
        </w:rPr>
        <w:t xml:space="preserve">Za očekivati je ukupne prihode u iznosu od cca. </w:t>
      </w:r>
      <w:r w:rsidR="00AC1E93">
        <w:rPr>
          <w:rFonts w:ascii="Times New Roman" w:eastAsia="Times New Roman" w:hAnsi="Times New Roman" w:cs="Times New Roman"/>
          <w:color w:val="000000"/>
          <w:sz w:val="24"/>
          <w:szCs w:val="24"/>
          <w:lang w:eastAsia="hr-HR"/>
        </w:rPr>
        <w:t>2.123,56 €</w:t>
      </w:r>
      <w:r>
        <w:rPr>
          <w:rFonts w:ascii="Times New Roman" w:eastAsia="Times New Roman" w:hAnsi="Times New Roman" w:cs="Times New Roman"/>
          <w:color w:val="000000"/>
          <w:sz w:val="24"/>
          <w:szCs w:val="24"/>
          <w:lang w:eastAsia="hr-HR"/>
        </w:rPr>
        <w:t xml:space="preserve">. </w:t>
      </w:r>
    </w:p>
    <w:p w:rsidR="00280FD1" w:rsidRPr="00280FD1" w:rsidRDefault="00280FD1" w:rsidP="00280FD1">
      <w:pPr>
        <w:spacing w:after="0" w:line="240" w:lineRule="auto"/>
        <w:jc w:val="both"/>
        <w:rPr>
          <w:rFonts w:ascii="Times New Roman" w:eastAsia="Times New Roman" w:hAnsi="Times New Roman" w:cs="Times New Roman"/>
          <w:color w:val="000000"/>
          <w:sz w:val="24"/>
          <w:szCs w:val="24"/>
          <w:lang w:eastAsia="hr-HR"/>
        </w:rPr>
      </w:pPr>
    </w:p>
    <w:p w:rsidR="00280FD1" w:rsidRPr="00280FD1" w:rsidRDefault="00280FD1" w:rsidP="00280FD1">
      <w:pPr>
        <w:spacing w:after="0" w:line="240" w:lineRule="auto"/>
        <w:jc w:val="both"/>
        <w:rPr>
          <w:rFonts w:ascii="Times New Roman" w:eastAsia="Times New Roman" w:hAnsi="Times New Roman" w:cs="Times New Roman"/>
          <w:color w:val="000000"/>
          <w:sz w:val="24"/>
          <w:szCs w:val="24"/>
          <w:lang w:eastAsia="hr-HR"/>
        </w:rPr>
      </w:pPr>
    </w:p>
    <w:p w:rsidR="00280FD1" w:rsidRPr="00F305F1" w:rsidRDefault="00280FD1" w:rsidP="00280FD1">
      <w:pPr>
        <w:spacing w:after="0" w:line="240" w:lineRule="auto"/>
        <w:jc w:val="both"/>
        <w:rPr>
          <w:rFonts w:ascii="Times New Roman" w:eastAsia="Times New Roman" w:hAnsi="Times New Roman" w:cs="Times New Roman"/>
          <w:color w:val="000000"/>
          <w:sz w:val="24"/>
          <w:szCs w:val="24"/>
          <w:u w:val="single"/>
          <w:lang w:eastAsia="hr-HR"/>
        </w:rPr>
      </w:pPr>
      <w:r w:rsidRPr="00F305F1">
        <w:rPr>
          <w:rFonts w:ascii="Times New Roman" w:eastAsia="Times New Roman" w:hAnsi="Times New Roman" w:cs="Times New Roman"/>
          <w:color w:val="000000"/>
          <w:sz w:val="24"/>
          <w:szCs w:val="24"/>
          <w:u w:val="single"/>
          <w:lang w:eastAsia="hr-HR"/>
        </w:rPr>
        <w:t>Ostale pomoći i darovnice ( izvor 52):</w:t>
      </w:r>
    </w:p>
    <w:p w:rsidR="00280FD1" w:rsidRPr="00F305F1" w:rsidRDefault="00280FD1" w:rsidP="00280FD1">
      <w:pPr>
        <w:spacing w:after="0" w:line="240" w:lineRule="auto"/>
        <w:jc w:val="both"/>
        <w:rPr>
          <w:rFonts w:ascii="Times New Roman" w:eastAsia="Times New Roman" w:hAnsi="Times New Roman" w:cs="Times New Roman"/>
          <w:color w:val="000000"/>
          <w:sz w:val="24"/>
          <w:szCs w:val="24"/>
          <w:u w:val="single"/>
          <w:lang w:eastAsia="hr-HR"/>
        </w:rPr>
      </w:pPr>
    </w:p>
    <w:p w:rsidR="00280FD1" w:rsidRPr="00280FD1" w:rsidRDefault="00280FD1" w:rsidP="00F305F1">
      <w:pPr>
        <w:spacing w:after="0" w:line="240" w:lineRule="auto"/>
        <w:ind w:firstLine="708"/>
        <w:jc w:val="both"/>
        <w:rPr>
          <w:rFonts w:ascii="Times New Roman" w:eastAsia="Times New Roman" w:hAnsi="Times New Roman" w:cs="Times New Roman"/>
          <w:color w:val="000000"/>
          <w:sz w:val="24"/>
          <w:szCs w:val="24"/>
          <w:lang w:eastAsia="hr-HR"/>
        </w:rPr>
      </w:pPr>
      <w:r w:rsidRPr="00280FD1">
        <w:rPr>
          <w:rFonts w:ascii="Times New Roman" w:eastAsia="Times New Roman" w:hAnsi="Times New Roman" w:cs="Times New Roman"/>
          <w:color w:val="000000"/>
          <w:sz w:val="24"/>
          <w:szCs w:val="24"/>
          <w:lang w:eastAsia="hr-HR"/>
        </w:rPr>
        <w:t xml:space="preserve">Za očekivati je da će i ubuduće postojati potreba radi obavljanja poslova na  obnovi </w:t>
      </w:r>
      <w:r w:rsidR="00F305F1" w:rsidRPr="00280FD1">
        <w:rPr>
          <w:rFonts w:ascii="Times New Roman" w:eastAsia="Times New Roman" w:hAnsi="Times New Roman" w:cs="Times New Roman"/>
          <w:color w:val="000000"/>
          <w:sz w:val="24"/>
          <w:szCs w:val="24"/>
          <w:lang w:eastAsia="hr-HR"/>
        </w:rPr>
        <w:t>zemljišnih</w:t>
      </w:r>
      <w:r w:rsidRPr="00280FD1">
        <w:rPr>
          <w:rFonts w:ascii="Times New Roman" w:eastAsia="Times New Roman" w:hAnsi="Times New Roman" w:cs="Times New Roman"/>
          <w:color w:val="000000"/>
          <w:sz w:val="24"/>
          <w:szCs w:val="24"/>
          <w:lang w:eastAsia="hr-HR"/>
        </w:rPr>
        <w:t xml:space="preserve"> knjiga, a sve na temelju sklopljenih Sporazuma te će novčana sredstva  biti osigurana za financiranje materijalnih troškova ( poštanske usluge,  korištenje uredskog materijala), te za novčane naknade članovima zemljišnoknjižnih povjerenstva u provedbi postupaka obnove zemljišne knjige</w:t>
      </w:r>
      <w:r w:rsidR="00D9001D">
        <w:rPr>
          <w:rFonts w:ascii="Times New Roman" w:eastAsia="Times New Roman" w:hAnsi="Times New Roman" w:cs="Times New Roman"/>
          <w:color w:val="000000"/>
          <w:sz w:val="24"/>
          <w:szCs w:val="24"/>
          <w:lang w:eastAsia="hr-HR"/>
        </w:rPr>
        <w:t>,</w:t>
      </w:r>
      <w:r w:rsidRPr="00280FD1">
        <w:rPr>
          <w:rFonts w:ascii="Times New Roman" w:eastAsia="Times New Roman" w:hAnsi="Times New Roman" w:cs="Times New Roman"/>
          <w:color w:val="000000"/>
          <w:sz w:val="24"/>
          <w:szCs w:val="24"/>
          <w:lang w:eastAsia="hr-HR"/>
        </w:rPr>
        <w:t xml:space="preserve"> a koja novčana sredstva dobivamo od gradova i općina sukladno sporazumima.</w:t>
      </w:r>
    </w:p>
    <w:p w:rsidR="00280FD1" w:rsidRPr="00280FD1" w:rsidRDefault="00280FD1" w:rsidP="00280FD1">
      <w:pPr>
        <w:spacing w:after="0" w:line="240" w:lineRule="auto"/>
        <w:jc w:val="both"/>
        <w:rPr>
          <w:rFonts w:ascii="Times New Roman" w:eastAsia="Times New Roman" w:hAnsi="Times New Roman" w:cs="Times New Roman"/>
          <w:color w:val="000000"/>
          <w:sz w:val="24"/>
          <w:szCs w:val="24"/>
          <w:lang w:eastAsia="hr-HR"/>
        </w:rPr>
      </w:pPr>
    </w:p>
    <w:p w:rsidR="00280FD1" w:rsidRPr="00280FD1" w:rsidRDefault="00280FD1" w:rsidP="00280FD1">
      <w:pPr>
        <w:spacing w:after="0" w:line="240" w:lineRule="auto"/>
        <w:jc w:val="both"/>
        <w:rPr>
          <w:rFonts w:ascii="Times New Roman" w:eastAsia="Times New Roman" w:hAnsi="Times New Roman" w:cs="Times New Roman"/>
          <w:color w:val="000000"/>
          <w:sz w:val="24"/>
          <w:szCs w:val="24"/>
          <w:lang w:eastAsia="hr-HR"/>
        </w:rPr>
      </w:pPr>
    </w:p>
    <w:p w:rsidR="00280FD1" w:rsidRPr="00280FD1" w:rsidRDefault="00280FD1" w:rsidP="00280FD1">
      <w:pPr>
        <w:spacing w:after="0" w:line="240" w:lineRule="auto"/>
        <w:jc w:val="both"/>
        <w:rPr>
          <w:rFonts w:ascii="Times New Roman" w:eastAsia="Times New Roman" w:hAnsi="Times New Roman" w:cs="Times New Roman"/>
          <w:b/>
          <w:color w:val="000000"/>
          <w:sz w:val="24"/>
          <w:szCs w:val="24"/>
          <w:u w:val="single"/>
          <w:lang w:eastAsia="hr-HR"/>
        </w:rPr>
      </w:pPr>
      <w:r w:rsidRPr="00280FD1">
        <w:rPr>
          <w:rFonts w:ascii="Times New Roman" w:eastAsia="Times New Roman" w:hAnsi="Times New Roman" w:cs="Times New Roman"/>
          <w:b/>
          <w:color w:val="000000"/>
          <w:sz w:val="24"/>
          <w:szCs w:val="24"/>
          <w:u w:val="single"/>
          <w:lang w:eastAsia="hr-HR"/>
        </w:rPr>
        <w:t>2025. GODINA</w:t>
      </w:r>
    </w:p>
    <w:p w:rsidR="00280FD1" w:rsidRPr="00280FD1" w:rsidRDefault="00280FD1" w:rsidP="00280FD1">
      <w:pPr>
        <w:spacing w:after="0" w:line="240" w:lineRule="auto"/>
        <w:jc w:val="both"/>
        <w:rPr>
          <w:rFonts w:ascii="Times New Roman" w:eastAsia="Times New Roman" w:hAnsi="Times New Roman" w:cs="Times New Roman"/>
          <w:b/>
          <w:color w:val="000000"/>
          <w:sz w:val="24"/>
          <w:szCs w:val="24"/>
          <w:u w:val="single"/>
          <w:lang w:eastAsia="hr-HR"/>
        </w:rPr>
      </w:pPr>
    </w:p>
    <w:p w:rsidR="00280FD1" w:rsidRPr="00F305F1" w:rsidRDefault="00280FD1" w:rsidP="00280FD1">
      <w:pPr>
        <w:spacing w:after="0" w:line="240" w:lineRule="auto"/>
        <w:jc w:val="both"/>
        <w:rPr>
          <w:rFonts w:ascii="Times New Roman" w:eastAsia="Times New Roman" w:hAnsi="Times New Roman" w:cs="Times New Roman"/>
          <w:color w:val="000000"/>
          <w:sz w:val="24"/>
          <w:szCs w:val="24"/>
          <w:u w:val="single"/>
          <w:lang w:eastAsia="hr-HR"/>
        </w:rPr>
      </w:pPr>
      <w:r w:rsidRPr="00F305F1">
        <w:rPr>
          <w:rFonts w:ascii="Times New Roman" w:eastAsia="Times New Roman" w:hAnsi="Times New Roman" w:cs="Times New Roman"/>
          <w:color w:val="000000"/>
          <w:sz w:val="24"/>
          <w:szCs w:val="24"/>
          <w:u w:val="single"/>
          <w:lang w:eastAsia="hr-HR"/>
        </w:rPr>
        <w:t xml:space="preserve">Plaće i doprinosi: </w:t>
      </w:r>
    </w:p>
    <w:p w:rsidR="00280FD1" w:rsidRPr="00280FD1" w:rsidRDefault="00280FD1" w:rsidP="00280FD1">
      <w:pPr>
        <w:spacing w:after="0" w:line="240" w:lineRule="auto"/>
        <w:jc w:val="both"/>
        <w:rPr>
          <w:rFonts w:ascii="Times New Roman" w:eastAsia="Times New Roman" w:hAnsi="Times New Roman" w:cs="Times New Roman"/>
          <w:color w:val="000000"/>
          <w:sz w:val="24"/>
          <w:szCs w:val="24"/>
          <w:lang w:eastAsia="hr-HR"/>
        </w:rPr>
      </w:pPr>
    </w:p>
    <w:p w:rsidR="00D9001D" w:rsidRPr="00280FD1" w:rsidRDefault="00D9001D" w:rsidP="00D9001D">
      <w:pPr>
        <w:spacing w:after="0" w:line="240" w:lineRule="auto"/>
        <w:ind w:firstLine="708"/>
        <w:jc w:val="both"/>
        <w:rPr>
          <w:rFonts w:ascii="Times New Roman" w:eastAsia="Times New Roman" w:hAnsi="Times New Roman" w:cs="Times New Roman"/>
          <w:color w:val="000000"/>
          <w:sz w:val="24"/>
          <w:szCs w:val="24"/>
          <w:lang w:eastAsia="hr-HR"/>
        </w:rPr>
      </w:pPr>
      <w:r w:rsidRPr="00280FD1">
        <w:rPr>
          <w:rFonts w:ascii="Times New Roman" w:eastAsia="Times New Roman" w:hAnsi="Times New Roman" w:cs="Times New Roman"/>
          <w:color w:val="000000"/>
          <w:sz w:val="24"/>
          <w:szCs w:val="24"/>
          <w:lang w:eastAsia="hr-HR"/>
        </w:rPr>
        <w:t>Prijedlog plaće i doprinosa za 2024. godinu temeljio se na istim procjenama kao i za 2023. godinu uvećanim  za minuli rad, no međutim detaljnije o istome se ne možemo izjasniti obzirom da nismo upoznati s dinamikom zapoš</w:t>
      </w:r>
      <w:r>
        <w:rPr>
          <w:rFonts w:ascii="Times New Roman" w:eastAsia="Times New Roman" w:hAnsi="Times New Roman" w:cs="Times New Roman"/>
          <w:color w:val="000000"/>
          <w:sz w:val="24"/>
          <w:szCs w:val="24"/>
          <w:lang w:eastAsia="hr-HR"/>
        </w:rPr>
        <w:t>ljavanja i odlazaka u mirovinu, te eventualnim izmjenama Kolektivnog ugovora za državne službenike i namještenike.</w:t>
      </w:r>
    </w:p>
    <w:p w:rsidR="00280FD1" w:rsidRPr="00280FD1" w:rsidRDefault="00280FD1" w:rsidP="00280FD1">
      <w:pPr>
        <w:spacing w:after="0" w:line="240" w:lineRule="auto"/>
        <w:jc w:val="both"/>
        <w:rPr>
          <w:rFonts w:ascii="Times New Roman" w:eastAsia="Times New Roman" w:hAnsi="Times New Roman" w:cs="Times New Roman"/>
          <w:color w:val="000000"/>
          <w:sz w:val="24"/>
          <w:szCs w:val="24"/>
          <w:lang w:eastAsia="hr-HR"/>
        </w:rPr>
      </w:pPr>
    </w:p>
    <w:p w:rsidR="00280FD1" w:rsidRPr="00F305F1" w:rsidRDefault="00280FD1" w:rsidP="00280FD1">
      <w:pPr>
        <w:spacing w:after="0" w:line="240" w:lineRule="auto"/>
        <w:jc w:val="both"/>
        <w:rPr>
          <w:rFonts w:ascii="Times New Roman" w:eastAsia="Times New Roman" w:hAnsi="Times New Roman" w:cs="Times New Roman"/>
          <w:color w:val="000000"/>
          <w:sz w:val="24"/>
          <w:szCs w:val="24"/>
          <w:u w:val="single"/>
          <w:lang w:eastAsia="hr-HR"/>
        </w:rPr>
      </w:pPr>
      <w:r w:rsidRPr="00F305F1">
        <w:rPr>
          <w:rFonts w:ascii="Times New Roman" w:eastAsia="Times New Roman" w:hAnsi="Times New Roman" w:cs="Times New Roman"/>
          <w:color w:val="000000"/>
          <w:sz w:val="24"/>
          <w:szCs w:val="24"/>
          <w:u w:val="single"/>
          <w:lang w:eastAsia="hr-HR"/>
        </w:rPr>
        <w:t>Ostali rashodi za zaposlene prava po Kolektivnom ugovoru:</w:t>
      </w:r>
    </w:p>
    <w:p w:rsidR="00280FD1" w:rsidRPr="00280FD1" w:rsidRDefault="00280FD1" w:rsidP="00280FD1">
      <w:pPr>
        <w:spacing w:after="0" w:line="240" w:lineRule="auto"/>
        <w:jc w:val="both"/>
        <w:rPr>
          <w:rFonts w:ascii="Times New Roman" w:eastAsia="Times New Roman" w:hAnsi="Times New Roman" w:cs="Times New Roman"/>
          <w:color w:val="000000"/>
          <w:sz w:val="24"/>
          <w:szCs w:val="24"/>
          <w:lang w:eastAsia="hr-HR"/>
        </w:rPr>
      </w:pPr>
    </w:p>
    <w:p w:rsidR="00280FD1" w:rsidRPr="00280FD1" w:rsidRDefault="00280FD1" w:rsidP="00F305F1">
      <w:pPr>
        <w:spacing w:after="0" w:line="240" w:lineRule="auto"/>
        <w:ind w:firstLine="708"/>
        <w:jc w:val="both"/>
        <w:rPr>
          <w:rFonts w:ascii="Times New Roman" w:eastAsia="Times New Roman" w:hAnsi="Times New Roman" w:cs="Times New Roman"/>
          <w:color w:val="000000"/>
          <w:sz w:val="24"/>
          <w:szCs w:val="24"/>
          <w:lang w:eastAsia="hr-HR"/>
        </w:rPr>
      </w:pPr>
      <w:r w:rsidRPr="00280FD1">
        <w:rPr>
          <w:rFonts w:ascii="Times New Roman" w:eastAsia="Times New Roman" w:hAnsi="Times New Roman" w:cs="Times New Roman"/>
          <w:color w:val="000000"/>
          <w:sz w:val="24"/>
          <w:szCs w:val="24"/>
          <w:lang w:eastAsia="hr-HR"/>
        </w:rPr>
        <w:t xml:space="preserve">Prijedlog ostalih rashoda za zaposlene također se temeljio na procjenama kao i za 2023.g. </w:t>
      </w:r>
    </w:p>
    <w:p w:rsidR="00280FD1" w:rsidRPr="00280FD1" w:rsidRDefault="00280FD1" w:rsidP="00280FD1">
      <w:pPr>
        <w:spacing w:after="0" w:line="240" w:lineRule="auto"/>
        <w:jc w:val="both"/>
        <w:rPr>
          <w:rFonts w:ascii="Times New Roman" w:eastAsia="Times New Roman" w:hAnsi="Times New Roman" w:cs="Times New Roman"/>
          <w:color w:val="000000"/>
          <w:sz w:val="24"/>
          <w:szCs w:val="24"/>
          <w:lang w:eastAsia="hr-HR"/>
        </w:rPr>
      </w:pPr>
    </w:p>
    <w:p w:rsidR="00280FD1" w:rsidRPr="00F305F1" w:rsidRDefault="00280FD1" w:rsidP="00280FD1">
      <w:pPr>
        <w:spacing w:after="0" w:line="240" w:lineRule="auto"/>
        <w:jc w:val="both"/>
        <w:rPr>
          <w:rFonts w:ascii="Times New Roman" w:eastAsia="Times New Roman" w:hAnsi="Times New Roman" w:cs="Times New Roman"/>
          <w:color w:val="000000"/>
          <w:sz w:val="24"/>
          <w:szCs w:val="24"/>
          <w:u w:val="single"/>
          <w:lang w:eastAsia="hr-HR"/>
        </w:rPr>
      </w:pPr>
      <w:r w:rsidRPr="00F305F1">
        <w:rPr>
          <w:rFonts w:ascii="Times New Roman" w:eastAsia="Times New Roman" w:hAnsi="Times New Roman" w:cs="Times New Roman"/>
          <w:color w:val="000000"/>
          <w:sz w:val="24"/>
          <w:szCs w:val="24"/>
          <w:u w:val="single"/>
          <w:lang w:eastAsia="hr-HR"/>
        </w:rPr>
        <w:t xml:space="preserve">Naknade za prijevoz za rad na terenu i odvojeni život: </w:t>
      </w:r>
    </w:p>
    <w:p w:rsidR="00280FD1" w:rsidRPr="00280FD1" w:rsidRDefault="00280FD1" w:rsidP="00280FD1">
      <w:pPr>
        <w:spacing w:after="0" w:line="240" w:lineRule="auto"/>
        <w:jc w:val="both"/>
        <w:rPr>
          <w:rFonts w:ascii="Times New Roman" w:eastAsia="Times New Roman" w:hAnsi="Times New Roman" w:cs="Times New Roman"/>
          <w:color w:val="000000"/>
          <w:sz w:val="24"/>
          <w:szCs w:val="24"/>
          <w:lang w:eastAsia="hr-HR"/>
        </w:rPr>
      </w:pPr>
    </w:p>
    <w:p w:rsidR="00280FD1" w:rsidRPr="00280FD1" w:rsidRDefault="00280FD1" w:rsidP="00F305F1">
      <w:pPr>
        <w:spacing w:after="0" w:line="240" w:lineRule="auto"/>
        <w:ind w:firstLine="708"/>
        <w:jc w:val="both"/>
        <w:rPr>
          <w:rFonts w:ascii="Times New Roman" w:eastAsia="Times New Roman" w:hAnsi="Times New Roman" w:cs="Times New Roman"/>
          <w:color w:val="000000"/>
          <w:sz w:val="24"/>
          <w:szCs w:val="24"/>
          <w:lang w:eastAsia="hr-HR"/>
        </w:rPr>
      </w:pPr>
      <w:r w:rsidRPr="00280FD1">
        <w:rPr>
          <w:rFonts w:ascii="Times New Roman" w:eastAsia="Times New Roman" w:hAnsi="Times New Roman" w:cs="Times New Roman"/>
          <w:color w:val="000000"/>
          <w:sz w:val="24"/>
          <w:szCs w:val="24"/>
          <w:lang w:eastAsia="hr-HR"/>
        </w:rPr>
        <w:t>Obračun naknade za prijevoz s posla i na posao vrši se sukladno čl.53 Kolektivnog ugovora za državne službenike i namještenika</w:t>
      </w:r>
      <w:r w:rsidR="00D9001D">
        <w:rPr>
          <w:rFonts w:ascii="Times New Roman" w:eastAsia="Times New Roman" w:hAnsi="Times New Roman" w:cs="Times New Roman"/>
          <w:color w:val="000000"/>
          <w:sz w:val="24"/>
          <w:szCs w:val="24"/>
          <w:lang w:eastAsia="hr-HR"/>
        </w:rPr>
        <w:t>,</w:t>
      </w:r>
      <w:r w:rsidRPr="00280FD1">
        <w:rPr>
          <w:rFonts w:ascii="Times New Roman" w:eastAsia="Times New Roman" w:hAnsi="Times New Roman" w:cs="Times New Roman"/>
          <w:color w:val="000000"/>
          <w:sz w:val="24"/>
          <w:szCs w:val="24"/>
          <w:lang w:eastAsia="hr-HR"/>
        </w:rPr>
        <w:t xml:space="preserve"> a  sve prema realnim troškovima. </w:t>
      </w:r>
    </w:p>
    <w:p w:rsidR="00280FD1" w:rsidRPr="00280FD1" w:rsidRDefault="00280FD1" w:rsidP="00280FD1">
      <w:pPr>
        <w:spacing w:after="0" w:line="240" w:lineRule="auto"/>
        <w:jc w:val="both"/>
        <w:rPr>
          <w:rFonts w:ascii="Times New Roman" w:eastAsia="Times New Roman" w:hAnsi="Times New Roman" w:cs="Times New Roman"/>
          <w:color w:val="000000"/>
          <w:sz w:val="24"/>
          <w:szCs w:val="24"/>
          <w:lang w:eastAsia="hr-HR"/>
        </w:rPr>
      </w:pPr>
    </w:p>
    <w:p w:rsidR="00280FD1" w:rsidRPr="00280FD1" w:rsidRDefault="00280FD1" w:rsidP="00280FD1">
      <w:pPr>
        <w:spacing w:after="0" w:line="240" w:lineRule="auto"/>
        <w:jc w:val="both"/>
        <w:rPr>
          <w:rFonts w:ascii="Times New Roman" w:eastAsia="Times New Roman" w:hAnsi="Times New Roman" w:cs="Times New Roman"/>
          <w:color w:val="000000"/>
          <w:sz w:val="24"/>
          <w:szCs w:val="24"/>
          <w:lang w:eastAsia="hr-HR"/>
        </w:rPr>
      </w:pPr>
    </w:p>
    <w:p w:rsidR="00280FD1" w:rsidRPr="00F305F1" w:rsidRDefault="00280FD1" w:rsidP="00280FD1">
      <w:pPr>
        <w:spacing w:after="0" w:line="240" w:lineRule="auto"/>
        <w:jc w:val="both"/>
        <w:rPr>
          <w:rFonts w:ascii="Times New Roman" w:eastAsia="Times New Roman" w:hAnsi="Times New Roman" w:cs="Times New Roman"/>
          <w:color w:val="000000"/>
          <w:sz w:val="24"/>
          <w:szCs w:val="24"/>
          <w:u w:val="single"/>
          <w:lang w:eastAsia="hr-HR"/>
        </w:rPr>
      </w:pPr>
      <w:r w:rsidRPr="00F305F1">
        <w:rPr>
          <w:rFonts w:ascii="Times New Roman" w:eastAsia="Times New Roman" w:hAnsi="Times New Roman" w:cs="Times New Roman"/>
          <w:color w:val="000000"/>
          <w:sz w:val="24"/>
          <w:szCs w:val="24"/>
          <w:u w:val="single"/>
          <w:lang w:eastAsia="hr-HR"/>
        </w:rPr>
        <w:t xml:space="preserve">Materijalni rashodi: </w:t>
      </w:r>
    </w:p>
    <w:p w:rsidR="00280FD1" w:rsidRPr="00280FD1" w:rsidRDefault="00280FD1" w:rsidP="00280FD1">
      <w:pPr>
        <w:spacing w:after="0" w:line="240" w:lineRule="auto"/>
        <w:jc w:val="both"/>
        <w:rPr>
          <w:rFonts w:ascii="Times New Roman" w:eastAsia="Times New Roman" w:hAnsi="Times New Roman" w:cs="Times New Roman"/>
          <w:color w:val="000000"/>
          <w:sz w:val="24"/>
          <w:szCs w:val="24"/>
          <w:lang w:eastAsia="hr-HR"/>
        </w:rPr>
      </w:pPr>
    </w:p>
    <w:p w:rsidR="00280FD1" w:rsidRPr="00280FD1" w:rsidRDefault="00280FD1" w:rsidP="00F305F1">
      <w:pPr>
        <w:spacing w:after="0" w:line="240" w:lineRule="auto"/>
        <w:ind w:firstLine="708"/>
        <w:jc w:val="both"/>
        <w:rPr>
          <w:rFonts w:ascii="Times New Roman" w:eastAsia="Times New Roman" w:hAnsi="Times New Roman" w:cs="Times New Roman"/>
          <w:color w:val="000000"/>
          <w:sz w:val="24"/>
          <w:szCs w:val="24"/>
          <w:lang w:eastAsia="hr-HR"/>
        </w:rPr>
      </w:pPr>
      <w:r w:rsidRPr="00280FD1">
        <w:rPr>
          <w:rFonts w:ascii="Times New Roman" w:eastAsia="Times New Roman" w:hAnsi="Times New Roman" w:cs="Times New Roman"/>
          <w:color w:val="000000"/>
          <w:sz w:val="24"/>
          <w:szCs w:val="24"/>
          <w:lang w:eastAsia="hr-HR"/>
        </w:rPr>
        <w:t>Materijalni rashodi se također temelje na procjenama kao i za 2023.g. te smatramo da nam neće biti dostatni za redovno poslovanje suda.</w:t>
      </w:r>
    </w:p>
    <w:p w:rsidR="00280FD1" w:rsidRPr="00280FD1" w:rsidRDefault="00280FD1" w:rsidP="00280FD1">
      <w:pPr>
        <w:spacing w:after="0" w:line="240" w:lineRule="auto"/>
        <w:jc w:val="both"/>
        <w:rPr>
          <w:rFonts w:ascii="Times New Roman" w:eastAsia="Times New Roman" w:hAnsi="Times New Roman" w:cs="Times New Roman"/>
          <w:color w:val="000000"/>
          <w:sz w:val="24"/>
          <w:szCs w:val="24"/>
          <w:lang w:eastAsia="hr-HR"/>
        </w:rPr>
      </w:pPr>
    </w:p>
    <w:p w:rsidR="00280FD1" w:rsidRPr="00F305F1" w:rsidRDefault="00280FD1" w:rsidP="00280FD1">
      <w:pPr>
        <w:spacing w:after="0" w:line="240" w:lineRule="auto"/>
        <w:jc w:val="both"/>
        <w:rPr>
          <w:rFonts w:ascii="Times New Roman" w:eastAsia="Times New Roman" w:hAnsi="Times New Roman" w:cs="Times New Roman"/>
          <w:color w:val="000000"/>
          <w:sz w:val="24"/>
          <w:szCs w:val="24"/>
          <w:u w:val="single"/>
          <w:lang w:eastAsia="hr-HR"/>
        </w:rPr>
      </w:pPr>
      <w:r w:rsidRPr="00F305F1">
        <w:rPr>
          <w:rFonts w:ascii="Times New Roman" w:eastAsia="Times New Roman" w:hAnsi="Times New Roman" w:cs="Times New Roman"/>
          <w:color w:val="000000"/>
          <w:sz w:val="24"/>
          <w:szCs w:val="24"/>
          <w:u w:val="single"/>
          <w:lang w:eastAsia="hr-HR"/>
        </w:rPr>
        <w:t xml:space="preserve">Tekuće održavanje: </w:t>
      </w:r>
    </w:p>
    <w:p w:rsidR="00280FD1" w:rsidRPr="00280FD1" w:rsidRDefault="00280FD1" w:rsidP="00280FD1">
      <w:pPr>
        <w:spacing w:after="0" w:line="240" w:lineRule="auto"/>
        <w:jc w:val="both"/>
        <w:rPr>
          <w:rFonts w:ascii="Times New Roman" w:eastAsia="Times New Roman" w:hAnsi="Times New Roman" w:cs="Times New Roman"/>
          <w:color w:val="000000"/>
          <w:sz w:val="24"/>
          <w:szCs w:val="24"/>
          <w:lang w:eastAsia="hr-HR"/>
        </w:rPr>
      </w:pPr>
    </w:p>
    <w:p w:rsidR="00280FD1" w:rsidRPr="00280FD1" w:rsidRDefault="00280FD1" w:rsidP="00F305F1">
      <w:pPr>
        <w:spacing w:after="0" w:line="240" w:lineRule="auto"/>
        <w:ind w:firstLine="708"/>
        <w:jc w:val="both"/>
        <w:rPr>
          <w:rFonts w:ascii="Times New Roman" w:eastAsia="Times New Roman" w:hAnsi="Times New Roman" w:cs="Times New Roman"/>
          <w:color w:val="000000"/>
          <w:sz w:val="24"/>
          <w:szCs w:val="24"/>
          <w:lang w:eastAsia="hr-HR"/>
        </w:rPr>
      </w:pPr>
      <w:r w:rsidRPr="00280FD1">
        <w:rPr>
          <w:rFonts w:ascii="Times New Roman" w:eastAsia="Times New Roman" w:hAnsi="Times New Roman" w:cs="Times New Roman"/>
          <w:color w:val="000000"/>
          <w:sz w:val="24"/>
          <w:szCs w:val="24"/>
          <w:lang w:eastAsia="hr-HR"/>
        </w:rPr>
        <w:t>Obzirom je većina referada sudaca kao i ureda Općinskog suda u Rijeci u derutnom stanju odnosno nisu adekvatne za rad pretpostavka je da će biti potrebno ulaganje u iste.</w:t>
      </w:r>
    </w:p>
    <w:p w:rsidR="00280FD1" w:rsidRPr="00280FD1" w:rsidRDefault="00280FD1" w:rsidP="00280FD1">
      <w:pPr>
        <w:spacing w:after="0" w:line="240" w:lineRule="auto"/>
        <w:jc w:val="both"/>
        <w:rPr>
          <w:rFonts w:ascii="Times New Roman" w:eastAsia="Times New Roman" w:hAnsi="Times New Roman" w:cs="Times New Roman"/>
          <w:color w:val="000000"/>
          <w:sz w:val="24"/>
          <w:szCs w:val="24"/>
          <w:lang w:eastAsia="hr-HR"/>
        </w:rPr>
      </w:pPr>
    </w:p>
    <w:p w:rsidR="00280FD1" w:rsidRDefault="00280FD1" w:rsidP="00280FD1">
      <w:pPr>
        <w:spacing w:after="0" w:line="240" w:lineRule="auto"/>
        <w:jc w:val="both"/>
        <w:rPr>
          <w:rFonts w:ascii="Times New Roman" w:eastAsia="Times New Roman" w:hAnsi="Times New Roman" w:cs="Times New Roman"/>
          <w:color w:val="000000"/>
          <w:sz w:val="24"/>
          <w:szCs w:val="24"/>
          <w:u w:val="single"/>
          <w:lang w:eastAsia="hr-HR"/>
        </w:rPr>
      </w:pPr>
      <w:r w:rsidRPr="00280FD1">
        <w:rPr>
          <w:rFonts w:ascii="Times New Roman" w:eastAsia="Times New Roman" w:hAnsi="Times New Roman" w:cs="Times New Roman"/>
          <w:color w:val="000000"/>
          <w:sz w:val="24"/>
          <w:szCs w:val="24"/>
          <w:lang w:eastAsia="hr-HR"/>
        </w:rPr>
        <w:br/>
      </w:r>
      <w:r w:rsidRPr="00F305F1">
        <w:rPr>
          <w:rFonts w:ascii="Times New Roman" w:eastAsia="Times New Roman" w:hAnsi="Times New Roman" w:cs="Times New Roman"/>
          <w:color w:val="000000"/>
          <w:sz w:val="24"/>
          <w:szCs w:val="24"/>
          <w:u w:val="single"/>
          <w:lang w:eastAsia="hr-HR"/>
        </w:rPr>
        <w:t xml:space="preserve">Kapitalno održavanje: </w:t>
      </w:r>
    </w:p>
    <w:p w:rsidR="00D9001D" w:rsidRDefault="00D9001D" w:rsidP="00280FD1">
      <w:pPr>
        <w:spacing w:after="0" w:line="240" w:lineRule="auto"/>
        <w:jc w:val="both"/>
        <w:rPr>
          <w:rFonts w:ascii="Times New Roman" w:eastAsia="Times New Roman" w:hAnsi="Times New Roman" w:cs="Times New Roman"/>
          <w:color w:val="000000"/>
          <w:sz w:val="24"/>
          <w:szCs w:val="24"/>
          <w:u w:val="single"/>
          <w:lang w:eastAsia="hr-HR"/>
        </w:rPr>
      </w:pPr>
    </w:p>
    <w:p w:rsidR="00D9001D" w:rsidRPr="00D9001D" w:rsidRDefault="00D9001D" w:rsidP="00D9001D">
      <w:pPr>
        <w:spacing w:after="0" w:line="240" w:lineRule="auto"/>
        <w:ind w:firstLine="708"/>
        <w:jc w:val="both"/>
        <w:rPr>
          <w:rFonts w:ascii="Times New Roman" w:eastAsia="Times New Roman" w:hAnsi="Times New Roman" w:cs="Times New Roman"/>
          <w:color w:val="000000"/>
          <w:sz w:val="24"/>
          <w:szCs w:val="24"/>
          <w:lang w:eastAsia="hr-HR"/>
        </w:rPr>
      </w:pPr>
      <w:r w:rsidRPr="00D9001D">
        <w:rPr>
          <w:rFonts w:ascii="Times New Roman" w:eastAsia="Times New Roman" w:hAnsi="Times New Roman" w:cs="Times New Roman"/>
          <w:color w:val="000000"/>
          <w:sz w:val="24"/>
          <w:szCs w:val="24"/>
          <w:lang w:eastAsia="hr-HR"/>
        </w:rPr>
        <w:t xml:space="preserve">Obzirom na </w:t>
      </w:r>
      <w:r>
        <w:rPr>
          <w:rFonts w:ascii="Times New Roman" w:eastAsia="Times New Roman" w:hAnsi="Times New Roman" w:cs="Times New Roman"/>
          <w:color w:val="000000"/>
          <w:sz w:val="24"/>
          <w:szCs w:val="24"/>
          <w:lang w:eastAsia="hr-HR"/>
        </w:rPr>
        <w:t xml:space="preserve">vremenski odmak detaljnije se ne možemo izjasniti o kapitalnom održavanju. </w:t>
      </w:r>
    </w:p>
    <w:p w:rsidR="00280FD1" w:rsidRPr="00280FD1" w:rsidRDefault="00280FD1" w:rsidP="00280FD1">
      <w:pPr>
        <w:spacing w:after="0" w:line="240" w:lineRule="auto"/>
        <w:jc w:val="both"/>
        <w:rPr>
          <w:rFonts w:ascii="Times New Roman" w:eastAsia="Times New Roman" w:hAnsi="Times New Roman" w:cs="Times New Roman"/>
          <w:color w:val="000000"/>
          <w:sz w:val="24"/>
          <w:szCs w:val="24"/>
          <w:lang w:eastAsia="hr-HR"/>
        </w:rPr>
      </w:pPr>
    </w:p>
    <w:p w:rsidR="00D9001D" w:rsidRDefault="00D9001D" w:rsidP="00280FD1">
      <w:pPr>
        <w:spacing w:after="0" w:line="240" w:lineRule="auto"/>
        <w:jc w:val="both"/>
        <w:rPr>
          <w:rFonts w:ascii="Times New Roman" w:eastAsia="Times New Roman" w:hAnsi="Times New Roman" w:cs="Times New Roman"/>
          <w:color w:val="000000"/>
          <w:sz w:val="24"/>
          <w:szCs w:val="24"/>
          <w:u w:val="single"/>
          <w:lang w:eastAsia="hr-HR"/>
        </w:rPr>
      </w:pPr>
    </w:p>
    <w:p w:rsidR="00280FD1" w:rsidRDefault="00280FD1" w:rsidP="00280FD1">
      <w:pPr>
        <w:spacing w:after="0" w:line="240" w:lineRule="auto"/>
        <w:jc w:val="both"/>
        <w:rPr>
          <w:rFonts w:ascii="Times New Roman" w:eastAsia="Times New Roman" w:hAnsi="Times New Roman" w:cs="Times New Roman"/>
          <w:color w:val="000000"/>
          <w:sz w:val="24"/>
          <w:szCs w:val="24"/>
          <w:u w:val="single"/>
          <w:lang w:eastAsia="hr-HR"/>
        </w:rPr>
      </w:pPr>
      <w:r w:rsidRPr="00F305F1">
        <w:rPr>
          <w:rFonts w:ascii="Times New Roman" w:eastAsia="Times New Roman" w:hAnsi="Times New Roman" w:cs="Times New Roman"/>
          <w:color w:val="000000"/>
          <w:sz w:val="24"/>
          <w:szCs w:val="24"/>
          <w:u w:val="single"/>
          <w:lang w:eastAsia="hr-HR"/>
        </w:rPr>
        <w:t xml:space="preserve">Nabava opreme: </w:t>
      </w:r>
    </w:p>
    <w:p w:rsidR="00D9001D" w:rsidRDefault="00D9001D" w:rsidP="00280FD1">
      <w:pPr>
        <w:spacing w:after="0" w:line="240" w:lineRule="auto"/>
        <w:jc w:val="both"/>
        <w:rPr>
          <w:rFonts w:ascii="Times New Roman" w:eastAsia="Times New Roman" w:hAnsi="Times New Roman" w:cs="Times New Roman"/>
          <w:color w:val="000000"/>
          <w:sz w:val="24"/>
          <w:szCs w:val="24"/>
          <w:u w:val="single"/>
          <w:lang w:eastAsia="hr-HR"/>
        </w:rPr>
      </w:pPr>
    </w:p>
    <w:p w:rsidR="00D9001D" w:rsidRPr="00280FD1" w:rsidRDefault="00D9001D" w:rsidP="00D9001D">
      <w:pPr>
        <w:spacing w:after="0" w:line="240" w:lineRule="auto"/>
        <w:ind w:firstLine="708"/>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Kao što je navedeno  za 2023. i 2024. godinu z</w:t>
      </w:r>
      <w:r w:rsidRPr="00280FD1">
        <w:rPr>
          <w:rFonts w:ascii="Times New Roman" w:eastAsia="Times New Roman" w:hAnsi="Times New Roman" w:cs="Times New Roman"/>
          <w:color w:val="000000"/>
          <w:sz w:val="24"/>
          <w:szCs w:val="24"/>
          <w:lang w:eastAsia="hr-HR"/>
        </w:rPr>
        <w:t xml:space="preserve">a potrebe Općinskog suda u Rijeci koji trenutno raspolaže sa dva službena vozila ( od kojih je jedan  za otpis ), a jedan nabavljen putem financijskog </w:t>
      </w:r>
      <w:proofErr w:type="spellStart"/>
      <w:r w:rsidRPr="00280FD1">
        <w:rPr>
          <w:rFonts w:ascii="Times New Roman" w:eastAsia="Times New Roman" w:hAnsi="Times New Roman" w:cs="Times New Roman"/>
          <w:color w:val="000000"/>
          <w:sz w:val="24"/>
          <w:szCs w:val="24"/>
          <w:lang w:eastAsia="hr-HR"/>
        </w:rPr>
        <w:t>leasinga</w:t>
      </w:r>
      <w:proofErr w:type="spellEnd"/>
      <w:r w:rsidRPr="00280FD1">
        <w:rPr>
          <w:rFonts w:ascii="Times New Roman" w:eastAsia="Times New Roman" w:hAnsi="Times New Roman" w:cs="Times New Roman"/>
          <w:color w:val="000000"/>
          <w:sz w:val="24"/>
          <w:szCs w:val="24"/>
          <w:lang w:eastAsia="hr-HR"/>
        </w:rPr>
        <w:t xml:space="preserve"> neophodna je naba</w:t>
      </w:r>
      <w:r>
        <w:rPr>
          <w:rFonts w:ascii="Times New Roman" w:eastAsia="Times New Roman" w:hAnsi="Times New Roman" w:cs="Times New Roman"/>
          <w:color w:val="000000"/>
          <w:sz w:val="24"/>
          <w:szCs w:val="24"/>
          <w:lang w:eastAsia="hr-HR"/>
        </w:rPr>
        <w:t xml:space="preserve">vka još jednog službenog vozila. </w:t>
      </w:r>
      <w:r w:rsidRPr="00280FD1">
        <w:rPr>
          <w:rFonts w:ascii="Times New Roman" w:eastAsia="Times New Roman" w:hAnsi="Times New Roman" w:cs="Times New Roman"/>
          <w:color w:val="000000"/>
          <w:sz w:val="24"/>
          <w:szCs w:val="24"/>
          <w:lang w:eastAsia="hr-HR"/>
        </w:rPr>
        <w:t xml:space="preserve"> </w:t>
      </w:r>
      <w:r>
        <w:rPr>
          <w:rFonts w:ascii="Times New Roman" w:eastAsia="Times New Roman" w:hAnsi="Times New Roman" w:cs="Times New Roman"/>
          <w:color w:val="000000"/>
          <w:sz w:val="24"/>
          <w:szCs w:val="24"/>
          <w:lang w:eastAsia="hr-HR"/>
        </w:rPr>
        <w:t xml:space="preserve">Dakle, godišnji utrošak za nabavku novog vozila iznosio bi cca. </w:t>
      </w:r>
      <w:r w:rsidR="00AC1E93">
        <w:rPr>
          <w:rFonts w:ascii="Times New Roman" w:eastAsia="Times New Roman" w:hAnsi="Times New Roman" w:cs="Times New Roman"/>
          <w:color w:val="000000"/>
          <w:sz w:val="24"/>
          <w:szCs w:val="24"/>
          <w:lang w:eastAsia="hr-HR"/>
        </w:rPr>
        <w:t>3.732,84 €</w:t>
      </w:r>
      <w:r>
        <w:rPr>
          <w:rFonts w:ascii="Times New Roman" w:eastAsia="Times New Roman" w:hAnsi="Times New Roman" w:cs="Times New Roman"/>
          <w:color w:val="000000"/>
          <w:sz w:val="24"/>
          <w:szCs w:val="24"/>
          <w:lang w:eastAsia="hr-HR"/>
        </w:rPr>
        <w:t xml:space="preserve">, a što je utvrđeno planom otplate financijskog </w:t>
      </w:r>
      <w:proofErr w:type="spellStart"/>
      <w:r>
        <w:rPr>
          <w:rFonts w:ascii="Times New Roman" w:eastAsia="Times New Roman" w:hAnsi="Times New Roman" w:cs="Times New Roman"/>
          <w:color w:val="000000"/>
          <w:sz w:val="24"/>
          <w:szCs w:val="24"/>
          <w:lang w:eastAsia="hr-HR"/>
        </w:rPr>
        <w:t>leasinga</w:t>
      </w:r>
      <w:proofErr w:type="spellEnd"/>
      <w:r>
        <w:rPr>
          <w:rFonts w:ascii="Times New Roman" w:eastAsia="Times New Roman" w:hAnsi="Times New Roman" w:cs="Times New Roman"/>
          <w:color w:val="000000"/>
          <w:sz w:val="24"/>
          <w:szCs w:val="24"/>
          <w:lang w:eastAsia="hr-HR"/>
        </w:rPr>
        <w:t xml:space="preserve"> vozila nabavljenog 2019. godine.</w:t>
      </w:r>
    </w:p>
    <w:p w:rsidR="00F05A78" w:rsidRPr="00280FD1" w:rsidRDefault="00F05A78" w:rsidP="00F05A78">
      <w:pPr>
        <w:pStyle w:val="Standard"/>
        <w:jc w:val="both"/>
        <w:rPr>
          <w:rFonts w:ascii="Times New Roman" w:hAnsi="Times New Roman" w:cs="Times New Roman"/>
          <w:u w:val="single"/>
        </w:rPr>
      </w:pPr>
    </w:p>
    <w:p w:rsidR="00F05A78" w:rsidRPr="00280FD1" w:rsidRDefault="00F05A78" w:rsidP="00280FD1">
      <w:pPr>
        <w:spacing w:after="0" w:line="240" w:lineRule="auto"/>
        <w:jc w:val="both"/>
        <w:rPr>
          <w:rFonts w:ascii="Times New Roman" w:eastAsia="Times New Roman" w:hAnsi="Times New Roman" w:cs="Times New Roman"/>
          <w:color w:val="000000"/>
          <w:sz w:val="24"/>
          <w:szCs w:val="24"/>
          <w:lang w:eastAsia="hr-HR"/>
        </w:rPr>
      </w:pPr>
    </w:p>
    <w:p w:rsidR="00280FD1" w:rsidRPr="00F305F1" w:rsidRDefault="00280FD1" w:rsidP="00280FD1">
      <w:pPr>
        <w:spacing w:after="0" w:line="240" w:lineRule="auto"/>
        <w:jc w:val="both"/>
        <w:rPr>
          <w:rFonts w:ascii="Times New Roman" w:eastAsia="Times New Roman" w:hAnsi="Times New Roman" w:cs="Times New Roman"/>
          <w:color w:val="000000"/>
          <w:sz w:val="24"/>
          <w:szCs w:val="24"/>
          <w:u w:val="single"/>
          <w:lang w:eastAsia="hr-HR"/>
        </w:rPr>
      </w:pPr>
      <w:r w:rsidRPr="00F305F1">
        <w:rPr>
          <w:rFonts w:ascii="Times New Roman" w:eastAsia="Times New Roman" w:hAnsi="Times New Roman" w:cs="Times New Roman"/>
          <w:color w:val="000000"/>
          <w:sz w:val="24"/>
          <w:szCs w:val="24"/>
          <w:u w:val="single"/>
          <w:lang w:eastAsia="hr-HR"/>
        </w:rPr>
        <w:t xml:space="preserve">Vlastiti prihodi: </w:t>
      </w:r>
    </w:p>
    <w:p w:rsidR="00280FD1" w:rsidRPr="00280FD1" w:rsidRDefault="00280FD1" w:rsidP="00280FD1">
      <w:pPr>
        <w:spacing w:after="0" w:line="240" w:lineRule="auto"/>
        <w:jc w:val="both"/>
        <w:rPr>
          <w:rFonts w:ascii="Times New Roman" w:eastAsia="Times New Roman" w:hAnsi="Times New Roman" w:cs="Times New Roman"/>
          <w:color w:val="000000"/>
          <w:sz w:val="24"/>
          <w:szCs w:val="24"/>
          <w:lang w:eastAsia="hr-HR"/>
        </w:rPr>
      </w:pPr>
    </w:p>
    <w:p w:rsidR="00382218" w:rsidRPr="00280FD1" w:rsidRDefault="00382218" w:rsidP="00382218">
      <w:pPr>
        <w:spacing w:after="0" w:line="240" w:lineRule="auto"/>
        <w:ind w:firstLine="708"/>
        <w:jc w:val="both"/>
        <w:rPr>
          <w:rFonts w:ascii="Times New Roman" w:eastAsia="Times New Roman" w:hAnsi="Times New Roman" w:cs="Times New Roman"/>
          <w:color w:val="000000"/>
          <w:sz w:val="24"/>
          <w:szCs w:val="24"/>
          <w:lang w:eastAsia="hr-HR"/>
        </w:rPr>
      </w:pPr>
      <w:r w:rsidRPr="00FB2698">
        <w:rPr>
          <w:rFonts w:ascii="Times New Roman" w:eastAsia="Times New Roman" w:hAnsi="Times New Roman" w:cs="Times New Roman"/>
          <w:color w:val="000000"/>
          <w:sz w:val="24"/>
          <w:szCs w:val="24"/>
          <w:lang w:eastAsia="hr-HR"/>
        </w:rPr>
        <w:t xml:space="preserve">U skladu sa </w:t>
      </w:r>
      <w:r>
        <w:rPr>
          <w:rFonts w:ascii="Times New Roman" w:eastAsia="Times New Roman" w:hAnsi="Times New Roman" w:cs="Times New Roman"/>
          <w:color w:val="000000"/>
          <w:sz w:val="24"/>
          <w:szCs w:val="24"/>
          <w:lang w:eastAsia="hr-HR"/>
        </w:rPr>
        <w:t>čl. 54 Zakona o proračunu</w:t>
      </w:r>
      <w:r w:rsidRPr="00FB2698">
        <w:rPr>
          <w:rFonts w:ascii="Times New Roman" w:eastAsia="Times New Roman" w:hAnsi="Times New Roman" w:cs="Times New Roman"/>
          <w:color w:val="000000"/>
          <w:sz w:val="24"/>
          <w:szCs w:val="24"/>
          <w:lang w:eastAsia="hr-HR"/>
        </w:rPr>
        <w:t xml:space="preserve"> vlastiti prihodi ostvaruju se od usluga kopiranja sudskih akata te prihoda ostvarenih od najma aparata za napitke. Dosadašnja dinamika naplate vlastitih prihoda pokazuje pad u odnosu na prethodne godine, a pretpostavka njihova smanjen</w:t>
      </w:r>
      <w:r>
        <w:rPr>
          <w:rFonts w:ascii="Times New Roman" w:eastAsia="Times New Roman" w:hAnsi="Times New Roman" w:cs="Times New Roman"/>
          <w:color w:val="000000"/>
          <w:sz w:val="24"/>
          <w:szCs w:val="24"/>
          <w:lang w:eastAsia="hr-HR"/>
        </w:rPr>
        <w:t>j</w:t>
      </w:r>
      <w:r w:rsidRPr="00FB2698">
        <w:rPr>
          <w:rFonts w:ascii="Times New Roman" w:eastAsia="Times New Roman" w:hAnsi="Times New Roman" w:cs="Times New Roman"/>
          <w:color w:val="000000"/>
          <w:sz w:val="24"/>
          <w:szCs w:val="24"/>
          <w:lang w:eastAsia="hr-HR"/>
        </w:rPr>
        <w:t xml:space="preserve">a u dijelu pružanja usluga kopiranja sudskih akata proizlazi iz mogućnosti uporabe raznih uređaja za fotografiranje spisa </w:t>
      </w:r>
      <w:r>
        <w:rPr>
          <w:rFonts w:ascii="Times New Roman" w:eastAsia="Times New Roman" w:hAnsi="Times New Roman" w:cs="Times New Roman"/>
          <w:color w:val="000000"/>
          <w:sz w:val="24"/>
          <w:szCs w:val="24"/>
          <w:lang w:eastAsia="hr-HR"/>
        </w:rPr>
        <w:t xml:space="preserve"> što je </w:t>
      </w:r>
      <w:r w:rsidRPr="00FB2698">
        <w:rPr>
          <w:rFonts w:ascii="Times New Roman" w:eastAsia="Times New Roman" w:hAnsi="Times New Roman" w:cs="Times New Roman"/>
          <w:color w:val="000000"/>
          <w:sz w:val="24"/>
          <w:szCs w:val="24"/>
          <w:lang w:eastAsia="hr-HR"/>
        </w:rPr>
        <w:t>predviđeno čl.</w:t>
      </w:r>
      <w:r>
        <w:rPr>
          <w:rFonts w:ascii="Times New Roman" w:eastAsia="Times New Roman" w:hAnsi="Times New Roman" w:cs="Times New Roman"/>
          <w:color w:val="000000"/>
          <w:sz w:val="24"/>
          <w:szCs w:val="24"/>
          <w:lang w:eastAsia="hr-HR"/>
        </w:rPr>
        <w:t xml:space="preserve"> </w:t>
      </w:r>
      <w:r w:rsidRPr="00FB2698">
        <w:rPr>
          <w:rFonts w:ascii="Times New Roman" w:eastAsia="Times New Roman" w:hAnsi="Times New Roman" w:cs="Times New Roman"/>
          <w:color w:val="000000"/>
          <w:sz w:val="24"/>
          <w:szCs w:val="24"/>
          <w:lang w:eastAsia="hr-HR"/>
        </w:rPr>
        <w:t xml:space="preserve">44 Sudskog poslovnika. </w:t>
      </w:r>
      <w:r>
        <w:rPr>
          <w:rFonts w:ascii="Times New Roman" w:eastAsia="Times New Roman" w:hAnsi="Times New Roman" w:cs="Times New Roman"/>
          <w:color w:val="000000"/>
          <w:sz w:val="24"/>
          <w:szCs w:val="24"/>
          <w:lang w:eastAsia="hr-HR"/>
        </w:rPr>
        <w:t xml:space="preserve">Za očekivati je ukupne prihode u iznosu od cca. </w:t>
      </w:r>
      <w:r w:rsidR="00AC1E93">
        <w:rPr>
          <w:rFonts w:ascii="Times New Roman" w:eastAsia="Times New Roman" w:hAnsi="Times New Roman" w:cs="Times New Roman"/>
          <w:color w:val="000000"/>
          <w:sz w:val="24"/>
          <w:szCs w:val="24"/>
          <w:lang w:eastAsia="hr-HR"/>
        </w:rPr>
        <w:t>2.123,56 €</w:t>
      </w:r>
      <w:r>
        <w:rPr>
          <w:rFonts w:ascii="Times New Roman" w:eastAsia="Times New Roman" w:hAnsi="Times New Roman" w:cs="Times New Roman"/>
          <w:color w:val="000000"/>
          <w:sz w:val="24"/>
          <w:szCs w:val="24"/>
          <w:lang w:eastAsia="hr-HR"/>
        </w:rPr>
        <w:t xml:space="preserve">. </w:t>
      </w:r>
    </w:p>
    <w:p w:rsidR="00280FD1" w:rsidRPr="00280FD1" w:rsidRDefault="00280FD1" w:rsidP="00280FD1">
      <w:pPr>
        <w:spacing w:after="0" w:line="240" w:lineRule="auto"/>
        <w:jc w:val="both"/>
        <w:rPr>
          <w:rFonts w:ascii="Times New Roman" w:eastAsia="Times New Roman" w:hAnsi="Times New Roman" w:cs="Times New Roman"/>
          <w:color w:val="000000"/>
          <w:sz w:val="24"/>
          <w:szCs w:val="24"/>
          <w:lang w:eastAsia="hr-HR"/>
        </w:rPr>
      </w:pPr>
    </w:p>
    <w:p w:rsidR="00280FD1" w:rsidRPr="00280FD1" w:rsidRDefault="00280FD1" w:rsidP="00280FD1">
      <w:pPr>
        <w:spacing w:after="0" w:line="240" w:lineRule="auto"/>
        <w:jc w:val="both"/>
        <w:rPr>
          <w:rFonts w:ascii="Times New Roman" w:eastAsia="Times New Roman" w:hAnsi="Times New Roman" w:cs="Times New Roman"/>
          <w:color w:val="000000"/>
          <w:sz w:val="24"/>
          <w:szCs w:val="24"/>
          <w:lang w:eastAsia="hr-HR"/>
        </w:rPr>
      </w:pPr>
    </w:p>
    <w:p w:rsidR="00280FD1" w:rsidRPr="00F305F1" w:rsidRDefault="00280FD1" w:rsidP="00280FD1">
      <w:pPr>
        <w:spacing w:after="0" w:line="240" w:lineRule="auto"/>
        <w:jc w:val="both"/>
        <w:rPr>
          <w:rFonts w:ascii="Times New Roman" w:eastAsia="Times New Roman" w:hAnsi="Times New Roman" w:cs="Times New Roman"/>
          <w:color w:val="000000"/>
          <w:sz w:val="24"/>
          <w:szCs w:val="24"/>
          <w:u w:val="single"/>
          <w:lang w:eastAsia="hr-HR"/>
        </w:rPr>
      </w:pPr>
      <w:r w:rsidRPr="00F305F1">
        <w:rPr>
          <w:rFonts w:ascii="Times New Roman" w:eastAsia="Times New Roman" w:hAnsi="Times New Roman" w:cs="Times New Roman"/>
          <w:color w:val="000000"/>
          <w:sz w:val="24"/>
          <w:szCs w:val="24"/>
          <w:u w:val="single"/>
          <w:lang w:eastAsia="hr-HR"/>
        </w:rPr>
        <w:t>Ostale pomoći i darovnice ( izvor 52):</w:t>
      </w:r>
    </w:p>
    <w:p w:rsidR="00280FD1" w:rsidRPr="00280FD1" w:rsidRDefault="00280FD1" w:rsidP="00280FD1">
      <w:pPr>
        <w:spacing w:after="0" w:line="240" w:lineRule="auto"/>
        <w:jc w:val="both"/>
        <w:rPr>
          <w:rFonts w:ascii="Times New Roman" w:eastAsia="Times New Roman" w:hAnsi="Times New Roman" w:cs="Times New Roman"/>
          <w:color w:val="000000"/>
          <w:sz w:val="24"/>
          <w:szCs w:val="24"/>
          <w:lang w:eastAsia="hr-HR"/>
        </w:rPr>
      </w:pPr>
    </w:p>
    <w:p w:rsidR="00280FD1" w:rsidRPr="00280FD1" w:rsidRDefault="00280FD1" w:rsidP="00F305F1">
      <w:pPr>
        <w:spacing w:after="0" w:line="240" w:lineRule="auto"/>
        <w:ind w:firstLine="708"/>
        <w:jc w:val="both"/>
        <w:rPr>
          <w:rFonts w:ascii="Times New Roman" w:eastAsia="Times New Roman" w:hAnsi="Times New Roman" w:cs="Times New Roman"/>
          <w:color w:val="000000"/>
          <w:sz w:val="24"/>
          <w:szCs w:val="24"/>
          <w:lang w:eastAsia="hr-HR"/>
        </w:rPr>
      </w:pPr>
      <w:r w:rsidRPr="00280FD1">
        <w:rPr>
          <w:rFonts w:ascii="Times New Roman" w:eastAsia="Times New Roman" w:hAnsi="Times New Roman" w:cs="Times New Roman"/>
          <w:color w:val="000000"/>
          <w:sz w:val="24"/>
          <w:szCs w:val="24"/>
          <w:lang w:eastAsia="hr-HR"/>
        </w:rPr>
        <w:t xml:space="preserve">Za očekivati je da će i ubuduće postojati potreba radi obavljanja poslova na  obnovi </w:t>
      </w:r>
      <w:r w:rsidR="00F05A78" w:rsidRPr="00280FD1">
        <w:rPr>
          <w:rFonts w:ascii="Times New Roman" w:eastAsia="Times New Roman" w:hAnsi="Times New Roman" w:cs="Times New Roman"/>
          <w:color w:val="000000"/>
          <w:sz w:val="24"/>
          <w:szCs w:val="24"/>
          <w:lang w:eastAsia="hr-HR"/>
        </w:rPr>
        <w:t>zemljišnih</w:t>
      </w:r>
      <w:r w:rsidRPr="00280FD1">
        <w:rPr>
          <w:rFonts w:ascii="Times New Roman" w:eastAsia="Times New Roman" w:hAnsi="Times New Roman" w:cs="Times New Roman"/>
          <w:color w:val="000000"/>
          <w:sz w:val="24"/>
          <w:szCs w:val="24"/>
          <w:lang w:eastAsia="hr-HR"/>
        </w:rPr>
        <w:t xml:space="preserve"> knjiga, a sve na temelju sklopljenih Sporazuma te će novčana sredstva  biti osigurana za financiranje materijalnih troškova ( poštanske usluge,  korištenje uredskog materijala), te za novčane naknade članovima zemljišnoknjižnih povjerenstva u provedbi postupaka obnove zemljišne knjige a koja novčana sredstva dobivamo od gradova i općina sukladno sporazumima.</w:t>
      </w:r>
    </w:p>
    <w:p w:rsidR="00280FD1" w:rsidRPr="00280FD1" w:rsidRDefault="00280FD1" w:rsidP="00280FD1">
      <w:pPr>
        <w:spacing w:after="0" w:line="240" w:lineRule="auto"/>
        <w:jc w:val="both"/>
        <w:rPr>
          <w:rFonts w:ascii="Times New Roman" w:eastAsia="Times New Roman" w:hAnsi="Times New Roman" w:cs="Times New Roman"/>
          <w:caps/>
          <w:color w:val="000000"/>
          <w:sz w:val="24"/>
          <w:szCs w:val="24"/>
          <w:lang w:eastAsia="hr-HR"/>
        </w:rPr>
      </w:pPr>
    </w:p>
    <w:p w:rsidR="00280FD1" w:rsidRPr="00280FD1" w:rsidRDefault="00280FD1" w:rsidP="00280FD1">
      <w:pPr>
        <w:spacing w:after="0" w:line="240" w:lineRule="auto"/>
        <w:jc w:val="both"/>
        <w:rPr>
          <w:rFonts w:ascii="Times New Roman" w:eastAsia="Times New Roman" w:hAnsi="Times New Roman" w:cs="Times New Roman"/>
          <w:color w:val="000000"/>
          <w:sz w:val="24"/>
          <w:szCs w:val="24"/>
          <w:lang w:eastAsia="hr-HR"/>
        </w:rPr>
      </w:pPr>
      <w:r w:rsidRPr="00280FD1">
        <w:rPr>
          <w:rFonts w:ascii="Times New Roman" w:eastAsia="Times New Roman" w:hAnsi="Times New Roman" w:cs="Times New Roman"/>
          <w:color w:val="000000"/>
          <w:sz w:val="24"/>
          <w:szCs w:val="24"/>
          <w:lang w:eastAsia="hr-HR"/>
        </w:rPr>
        <w:t xml:space="preserve"> </w:t>
      </w:r>
    </w:p>
    <w:p w:rsidR="00280FD1" w:rsidRPr="00280FD1" w:rsidRDefault="00280FD1" w:rsidP="00280FD1">
      <w:pPr>
        <w:spacing w:after="0" w:line="240" w:lineRule="auto"/>
        <w:jc w:val="both"/>
        <w:rPr>
          <w:rFonts w:ascii="Times New Roman" w:eastAsia="Times New Roman" w:hAnsi="Times New Roman" w:cs="Times New Roman"/>
          <w:color w:val="000000"/>
          <w:sz w:val="24"/>
          <w:szCs w:val="24"/>
          <w:lang w:eastAsia="hr-HR"/>
        </w:rPr>
      </w:pPr>
    </w:p>
    <w:p w:rsidR="00280FD1" w:rsidRPr="00280FD1" w:rsidRDefault="00280FD1" w:rsidP="00280FD1">
      <w:pPr>
        <w:spacing w:after="0" w:line="240" w:lineRule="auto"/>
        <w:jc w:val="both"/>
        <w:rPr>
          <w:rFonts w:ascii="Times New Roman" w:eastAsia="Times New Roman" w:hAnsi="Times New Roman" w:cs="Times New Roman"/>
          <w:b/>
          <w:color w:val="000000"/>
          <w:sz w:val="24"/>
          <w:szCs w:val="24"/>
          <w:u w:val="single"/>
          <w:lang w:eastAsia="hr-HR"/>
        </w:rPr>
      </w:pPr>
    </w:p>
    <w:p w:rsidR="00280FD1" w:rsidRPr="00280FD1" w:rsidRDefault="00280FD1" w:rsidP="005C5396">
      <w:pPr>
        <w:pStyle w:val="Standard"/>
        <w:jc w:val="right"/>
        <w:rPr>
          <w:rFonts w:ascii="Times New Roman" w:eastAsia="Times New Roman" w:hAnsi="Times New Roman" w:cs="Times New Roman"/>
          <w:kern w:val="0"/>
          <w:lang w:eastAsia="hr-HR" w:bidi="ar-SA"/>
        </w:rPr>
      </w:pPr>
    </w:p>
    <w:sectPr w:rsidR="00280FD1" w:rsidRPr="00280FD1" w:rsidSect="00721BC6">
      <w:headerReference w:type="defaul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2439" w:rsidRDefault="00062439" w:rsidP="00721BC6">
      <w:pPr>
        <w:spacing w:after="0" w:line="240" w:lineRule="auto"/>
      </w:pPr>
      <w:r>
        <w:separator/>
      </w:r>
    </w:p>
  </w:endnote>
  <w:endnote w:type="continuationSeparator" w:id="0">
    <w:p w:rsidR="00062439" w:rsidRDefault="00062439" w:rsidP="00721B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Liberation Serif">
    <w:altName w:val="Times New Roman"/>
    <w:charset w:val="00"/>
    <w:family w:val="roman"/>
    <w:pitch w:val="variable"/>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2439" w:rsidRDefault="00062439" w:rsidP="00721BC6">
      <w:pPr>
        <w:spacing w:after="0" w:line="240" w:lineRule="auto"/>
      </w:pPr>
      <w:r>
        <w:separator/>
      </w:r>
    </w:p>
  </w:footnote>
  <w:footnote w:type="continuationSeparator" w:id="0">
    <w:p w:rsidR="00062439" w:rsidRDefault="00062439" w:rsidP="00721B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9824692"/>
      <w:docPartObj>
        <w:docPartGallery w:val="Page Numbers (Top of Page)"/>
        <w:docPartUnique/>
      </w:docPartObj>
    </w:sdtPr>
    <w:sdtEndPr>
      <w:rPr>
        <w:rFonts w:ascii="Times New Roman" w:hAnsi="Times New Roman" w:cs="Times New Roman"/>
      </w:rPr>
    </w:sdtEndPr>
    <w:sdtContent>
      <w:p w:rsidR="00F305F1" w:rsidRPr="00F305F1" w:rsidRDefault="00F305F1">
        <w:pPr>
          <w:pStyle w:val="Zaglavlje"/>
          <w:jc w:val="center"/>
          <w:rPr>
            <w:rFonts w:ascii="Times New Roman" w:hAnsi="Times New Roman" w:cs="Times New Roman"/>
          </w:rPr>
        </w:pPr>
        <w:r w:rsidRPr="00F305F1">
          <w:rPr>
            <w:rFonts w:ascii="Times New Roman" w:hAnsi="Times New Roman" w:cs="Times New Roman"/>
          </w:rPr>
          <w:fldChar w:fldCharType="begin"/>
        </w:r>
        <w:r w:rsidRPr="00F305F1">
          <w:rPr>
            <w:rFonts w:ascii="Times New Roman" w:hAnsi="Times New Roman" w:cs="Times New Roman"/>
          </w:rPr>
          <w:instrText>PAGE   \* MERGEFORMAT</w:instrText>
        </w:r>
        <w:r w:rsidRPr="00F305F1">
          <w:rPr>
            <w:rFonts w:ascii="Times New Roman" w:hAnsi="Times New Roman" w:cs="Times New Roman"/>
          </w:rPr>
          <w:fldChar w:fldCharType="separate"/>
        </w:r>
        <w:r w:rsidR="002B1643">
          <w:rPr>
            <w:rFonts w:ascii="Times New Roman" w:hAnsi="Times New Roman" w:cs="Times New Roman"/>
            <w:noProof/>
          </w:rPr>
          <w:t>4</w:t>
        </w:r>
        <w:r w:rsidRPr="00F305F1">
          <w:rPr>
            <w:rFonts w:ascii="Times New Roman" w:hAnsi="Times New Roman" w:cs="Times New Roman"/>
          </w:rPr>
          <w:fldChar w:fldCharType="end"/>
        </w:r>
      </w:p>
    </w:sdtContent>
  </w:sdt>
  <w:p w:rsidR="00721BC6" w:rsidRDefault="00721BC6">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582EE7"/>
    <w:multiLevelType w:val="hybridMultilevel"/>
    <w:tmpl w:val="EFBA6356"/>
    <w:lvl w:ilvl="0" w:tplc="DAFEE5F8">
      <w:start w:val="2"/>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2769111D"/>
    <w:multiLevelType w:val="hybridMultilevel"/>
    <w:tmpl w:val="E308657E"/>
    <w:lvl w:ilvl="0" w:tplc="09EE6272">
      <w:start w:val="1"/>
      <w:numFmt w:val="upperRoman"/>
      <w:lvlText w:val="%1."/>
      <w:lvlJc w:val="left"/>
      <w:pPr>
        <w:ind w:left="1080" w:hanging="72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27B332F2"/>
    <w:multiLevelType w:val="hybridMultilevel"/>
    <w:tmpl w:val="83C82BF2"/>
    <w:lvl w:ilvl="0" w:tplc="D1E4AA7A">
      <w:start w:val="1"/>
      <w:numFmt w:val="upperRoman"/>
      <w:lvlText w:val="%1."/>
      <w:lvlJc w:val="left"/>
      <w:pPr>
        <w:ind w:left="1080" w:hanging="72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D914233"/>
    <w:multiLevelType w:val="hybridMultilevel"/>
    <w:tmpl w:val="A73ACA2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56456A46"/>
    <w:multiLevelType w:val="hybridMultilevel"/>
    <w:tmpl w:val="8D440E22"/>
    <w:lvl w:ilvl="0" w:tplc="493013F8">
      <w:start w:val="1"/>
      <w:numFmt w:val="bullet"/>
      <w:lvlText w:val="-"/>
      <w:lvlJc w:val="left"/>
      <w:pPr>
        <w:ind w:left="1080" w:hanging="360"/>
      </w:pPr>
      <w:rPr>
        <w:rFonts w:ascii="Times New Roman" w:eastAsiaTheme="minorHAnsi"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5" w15:restartNumberingAfterBreak="0">
    <w:nsid w:val="7AB1381B"/>
    <w:multiLevelType w:val="hybridMultilevel"/>
    <w:tmpl w:val="81087B66"/>
    <w:lvl w:ilvl="0" w:tplc="8BB89D10">
      <w:start w:val="1"/>
      <w:numFmt w:val="bullet"/>
      <w:lvlText w:val=""/>
      <w:lvlJc w:val="left"/>
      <w:pPr>
        <w:ind w:left="720" w:hanging="360"/>
      </w:pPr>
      <w:rPr>
        <w:rFonts w:ascii="Symbol" w:hAnsi="Symbo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B9E"/>
    <w:rsid w:val="000114C1"/>
    <w:rsid w:val="00027267"/>
    <w:rsid w:val="00062439"/>
    <w:rsid w:val="000713EB"/>
    <w:rsid w:val="000762E5"/>
    <w:rsid w:val="000802CF"/>
    <w:rsid w:val="000A3B96"/>
    <w:rsid w:val="000D23E6"/>
    <w:rsid w:val="00101064"/>
    <w:rsid w:val="0010130E"/>
    <w:rsid w:val="001065AE"/>
    <w:rsid w:val="00173B9E"/>
    <w:rsid w:val="001A2FE5"/>
    <w:rsid w:val="001C0645"/>
    <w:rsid w:val="001E2C21"/>
    <w:rsid w:val="0020019C"/>
    <w:rsid w:val="00221690"/>
    <w:rsid w:val="00241F1C"/>
    <w:rsid w:val="00280FD1"/>
    <w:rsid w:val="002B1643"/>
    <w:rsid w:val="002C2BC2"/>
    <w:rsid w:val="002E4DA1"/>
    <w:rsid w:val="002F377E"/>
    <w:rsid w:val="00321B10"/>
    <w:rsid w:val="00376AC6"/>
    <w:rsid w:val="00382218"/>
    <w:rsid w:val="00414B0D"/>
    <w:rsid w:val="00422B66"/>
    <w:rsid w:val="0043452E"/>
    <w:rsid w:val="0044607D"/>
    <w:rsid w:val="00472483"/>
    <w:rsid w:val="00497298"/>
    <w:rsid w:val="004D0902"/>
    <w:rsid w:val="004F3ABA"/>
    <w:rsid w:val="0050073C"/>
    <w:rsid w:val="005212EF"/>
    <w:rsid w:val="0055396F"/>
    <w:rsid w:val="005641AF"/>
    <w:rsid w:val="0056751C"/>
    <w:rsid w:val="005C3868"/>
    <w:rsid w:val="005C5396"/>
    <w:rsid w:val="00631413"/>
    <w:rsid w:val="006A5ED5"/>
    <w:rsid w:val="006B426D"/>
    <w:rsid w:val="006D5854"/>
    <w:rsid w:val="00721BC6"/>
    <w:rsid w:val="0075444D"/>
    <w:rsid w:val="00771A34"/>
    <w:rsid w:val="0078570E"/>
    <w:rsid w:val="007943A8"/>
    <w:rsid w:val="00882C78"/>
    <w:rsid w:val="008D58B2"/>
    <w:rsid w:val="008E2C57"/>
    <w:rsid w:val="00917E86"/>
    <w:rsid w:val="009351BA"/>
    <w:rsid w:val="0093702D"/>
    <w:rsid w:val="009450F4"/>
    <w:rsid w:val="009805B5"/>
    <w:rsid w:val="009D56BF"/>
    <w:rsid w:val="00A54E0D"/>
    <w:rsid w:val="00A570C7"/>
    <w:rsid w:val="00AC1E93"/>
    <w:rsid w:val="00B14FB5"/>
    <w:rsid w:val="00B754A7"/>
    <w:rsid w:val="00B82CD4"/>
    <w:rsid w:val="00C10341"/>
    <w:rsid w:val="00C43547"/>
    <w:rsid w:val="00CB59C7"/>
    <w:rsid w:val="00CE0C52"/>
    <w:rsid w:val="00CE27A6"/>
    <w:rsid w:val="00D01CD6"/>
    <w:rsid w:val="00D22CAC"/>
    <w:rsid w:val="00D67CFB"/>
    <w:rsid w:val="00D9001D"/>
    <w:rsid w:val="00DA1E76"/>
    <w:rsid w:val="00DD20F1"/>
    <w:rsid w:val="00DD76A1"/>
    <w:rsid w:val="00DE01DF"/>
    <w:rsid w:val="00DF6610"/>
    <w:rsid w:val="00E107F0"/>
    <w:rsid w:val="00E20337"/>
    <w:rsid w:val="00E2172C"/>
    <w:rsid w:val="00E22196"/>
    <w:rsid w:val="00E868CF"/>
    <w:rsid w:val="00E9703C"/>
    <w:rsid w:val="00EA7294"/>
    <w:rsid w:val="00EB0204"/>
    <w:rsid w:val="00EB15C1"/>
    <w:rsid w:val="00EB1730"/>
    <w:rsid w:val="00EC6697"/>
    <w:rsid w:val="00F01899"/>
    <w:rsid w:val="00F05A78"/>
    <w:rsid w:val="00F305F1"/>
    <w:rsid w:val="00F32BB0"/>
    <w:rsid w:val="00FB2698"/>
    <w:rsid w:val="00FC29E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2533B"/>
  <w15:chartTrackingRefBased/>
  <w15:docId w15:val="{FB9FE528-A861-4CBD-9BA9-BFCC3F05B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173B9E"/>
    <w:pPr>
      <w:spacing w:after="0" w:line="240" w:lineRule="auto"/>
      <w:jc w:val="both"/>
    </w:pPr>
  </w:style>
  <w:style w:type="paragraph" w:styleId="Tekstbalonia">
    <w:name w:val="Balloon Text"/>
    <w:basedOn w:val="Normal"/>
    <w:link w:val="TekstbaloniaChar"/>
    <w:uiPriority w:val="99"/>
    <w:semiHidden/>
    <w:unhideWhenUsed/>
    <w:rsid w:val="00376AC6"/>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376AC6"/>
    <w:rPr>
      <w:rFonts w:ascii="Segoe UI" w:hAnsi="Segoe UI" w:cs="Segoe UI"/>
      <w:sz w:val="18"/>
      <w:szCs w:val="18"/>
    </w:rPr>
  </w:style>
  <w:style w:type="paragraph" w:customStyle="1" w:styleId="Standard">
    <w:name w:val="Standard"/>
    <w:rsid w:val="00721BC6"/>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eastAsia="zh-CN" w:bidi="hi-IN"/>
    </w:rPr>
  </w:style>
  <w:style w:type="paragraph" w:customStyle="1" w:styleId="TableContents">
    <w:name w:val="Table Contents"/>
    <w:basedOn w:val="Standard"/>
    <w:rsid w:val="00721BC6"/>
    <w:pPr>
      <w:suppressLineNumbers/>
    </w:pPr>
  </w:style>
  <w:style w:type="paragraph" w:styleId="Zaglavlje">
    <w:name w:val="header"/>
    <w:basedOn w:val="Normal"/>
    <w:link w:val="ZaglavljeChar"/>
    <w:uiPriority w:val="99"/>
    <w:unhideWhenUsed/>
    <w:rsid w:val="00721BC6"/>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721BC6"/>
  </w:style>
  <w:style w:type="paragraph" w:styleId="Podnoje">
    <w:name w:val="footer"/>
    <w:basedOn w:val="Normal"/>
    <w:link w:val="PodnojeChar"/>
    <w:uiPriority w:val="99"/>
    <w:unhideWhenUsed/>
    <w:rsid w:val="00721BC6"/>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721B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16406">
      <w:bodyDiv w:val="1"/>
      <w:marLeft w:val="0"/>
      <w:marRight w:val="0"/>
      <w:marTop w:val="0"/>
      <w:marBottom w:val="0"/>
      <w:divBdr>
        <w:top w:val="none" w:sz="0" w:space="0" w:color="auto"/>
        <w:left w:val="none" w:sz="0" w:space="0" w:color="auto"/>
        <w:bottom w:val="none" w:sz="0" w:space="0" w:color="auto"/>
        <w:right w:val="none" w:sz="0" w:space="0" w:color="auto"/>
      </w:divBdr>
    </w:div>
    <w:div w:id="58019244">
      <w:bodyDiv w:val="1"/>
      <w:marLeft w:val="0"/>
      <w:marRight w:val="0"/>
      <w:marTop w:val="0"/>
      <w:marBottom w:val="0"/>
      <w:divBdr>
        <w:top w:val="none" w:sz="0" w:space="0" w:color="auto"/>
        <w:left w:val="none" w:sz="0" w:space="0" w:color="auto"/>
        <w:bottom w:val="none" w:sz="0" w:space="0" w:color="auto"/>
        <w:right w:val="none" w:sz="0" w:space="0" w:color="auto"/>
      </w:divBdr>
    </w:div>
    <w:div w:id="207452241">
      <w:bodyDiv w:val="1"/>
      <w:marLeft w:val="0"/>
      <w:marRight w:val="0"/>
      <w:marTop w:val="0"/>
      <w:marBottom w:val="0"/>
      <w:divBdr>
        <w:top w:val="none" w:sz="0" w:space="0" w:color="auto"/>
        <w:left w:val="none" w:sz="0" w:space="0" w:color="auto"/>
        <w:bottom w:val="none" w:sz="0" w:space="0" w:color="auto"/>
        <w:right w:val="none" w:sz="0" w:space="0" w:color="auto"/>
      </w:divBdr>
    </w:div>
    <w:div w:id="223495156">
      <w:bodyDiv w:val="1"/>
      <w:marLeft w:val="0"/>
      <w:marRight w:val="0"/>
      <w:marTop w:val="0"/>
      <w:marBottom w:val="0"/>
      <w:divBdr>
        <w:top w:val="none" w:sz="0" w:space="0" w:color="auto"/>
        <w:left w:val="none" w:sz="0" w:space="0" w:color="auto"/>
        <w:bottom w:val="none" w:sz="0" w:space="0" w:color="auto"/>
        <w:right w:val="none" w:sz="0" w:space="0" w:color="auto"/>
      </w:divBdr>
    </w:div>
    <w:div w:id="239095477">
      <w:bodyDiv w:val="1"/>
      <w:marLeft w:val="0"/>
      <w:marRight w:val="0"/>
      <w:marTop w:val="0"/>
      <w:marBottom w:val="0"/>
      <w:divBdr>
        <w:top w:val="none" w:sz="0" w:space="0" w:color="auto"/>
        <w:left w:val="none" w:sz="0" w:space="0" w:color="auto"/>
        <w:bottom w:val="none" w:sz="0" w:space="0" w:color="auto"/>
        <w:right w:val="none" w:sz="0" w:space="0" w:color="auto"/>
      </w:divBdr>
    </w:div>
    <w:div w:id="287316652">
      <w:bodyDiv w:val="1"/>
      <w:marLeft w:val="0"/>
      <w:marRight w:val="0"/>
      <w:marTop w:val="0"/>
      <w:marBottom w:val="0"/>
      <w:divBdr>
        <w:top w:val="none" w:sz="0" w:space="0" w:color="auto"/>
        <w:left w:val="none" w:sz="0" w:space="0" w:color="auto"/>
        <w:bottom w:val="none" w:sz="0" w:space="0" w:color="auto"/>
        <w:right w:val="none" w:sz="0" w:space="0" w:color="auto"/>
      </w:divBdr>
    </w:div>
    <w:div w:id="576131310">
      <w:bodyDiv w:val="1"/>
      <w:marLeft w:val="0"/>
      <w:marRight w:val="0"/>
      <w:marTop w:val="0"/>
      <w:marBottom w:val="0"/>
      <w:divBdr>
        <w:top w:val="none" w:sz="0" w:space="0" w:color="auto"/>
        <w:left w:val="none" w:sz="0" w:space="0" w:color="auto"/>
        <w:bottom w:val="none" w:sz="0" w:space="0" w:color="auto"/>
        <w:right w:val="none" w:sz="0" w:space="0" w:color="auto"/>
      </w:divBdr>
    </w:div>
    <w:div w:id="601768469">
      <w:bodyDiv w:val="1"/>
      <w:marLeft w:val="0"/>
      <w:marRight w:val="0"/>
      <w:marTop w:val="0"/>
      <w:marBottom w:val="0"/>
      <w:divBdr>
        <w:top w:val="none" w:sz="0" w:space="0" w:color="auto"/>
        <w:left w:val="none" w:sz="0" w:space="0" w:color="auto"/>
        <w:bottom w:val="none" w:sz="0" w:space="0" w:color="auto"/>
        <w:right w:val="none" w:sz="0" w:space="0" w:color="auto"/>
      </w:divBdr>
    </w:div>
    <w:div w:id="790829874">
      <w:bodyDiv w:val="1"/>
      <w:marLeft w:val="0"/>
      <w:marRight w:val="0"/>
      <w:marTop w:val="0"/>
      <w:marBottom w:val="0"/>
      <w:divBdr>
        <w:top w:val="none" w:sz="0" w:space="0" w:color="auto"/>
        <w:left w:val="none" w:sz="0" w:space="0" w:color="auto"/>
        <w:bottom w:val="none" w:sz="0" w:space="0" w:color="auto"/>
        <w:right w:val="none" w:sz="0" w:space="0" w:color="auto"/>
      </w:divBdr>
    </w:div>
    <w:div w:id="861434970">
      <w:bodyDiv w:val="1"/>
      <w:marLeft w:val="0"/>
      <w:marRight w:val="0"/>
      <w:marTop w:val="0"/>
      <w:marBottom w:val="0"/>
      <w:divBdr>
        <w:top w:val="none" w:sz="0" w:space="0" w:color="auto"/>
        <w:left w:val="none" w:sz="0" w:space="0" w:color="auto"/>
        <w:bottom w:val="none" w:sz="0" w:space="0" w:color="auto"/>
        <w:right w:val="none" w:sz="0" w:space="0" w:color="auto"/>
      </w:divBdr>
    </w:div>
    <w:div w:id="897934492">
      <w:bodyDiv w:val="1"/>
      <w:marLeft w:val="0"/>
      <w:marRight w:val="0"/>
      <w:marTop w:val="0"/>
      <w:marBottom w:val="0"/>
      <w:divBdr>
        <w:top w:val="none" w:sz="0" w:space="0" w:color="auto"/>
        <w:left w:val="none" w:sz="0" w:space="0" w:color="auto"/>
        <w:bottom w:val="none" w:sz="0" w:space="0" w:color="auto"/>
        <w:right w:val="none" w:sz="0" w:space="0" w:color="auto"/>
      </w:divBdr>
    </w:div>
    <w:div w:id="1012025221">
      <w:bodyDiv w:val="1"/>
      <w:marLeft w:val="0"/>
      <w:marRight w:val="0"/>
      <w:marTop w:val="0"/>
      <w:marBottom w:val="0"/>
      <w:divBdr>
        <w:top w:val="none" w:sz="0" w:space="0" w:color="auto"/>
        <w:left w:val="none" w:sz="0" w:space="0" w:color="auto"/>
        <w:bottom w:val="none" w:sz="0" w:space="0" w:color="auto"/>
        <w:right w:val="none" w:sz="0" w:space="0" w:color="auto"/>
      </w:divBdr>
    </w:div>
    <w:div w:id="1063790482">
      <w:bodyDiv w:val="1"/>
      <w:marLeft w:val="0"/>
      <w:marRight w:val="0"/>
      <w:marTop w:val="0"/>
      <w:marBottom w:val="0"/>
      <w:divBdr>
        <w:top w:val="none" w:sz="0" w:space="0" w:color="auto"/>
        <w:left w:val="none" w:sz="0" w:space="0" w:color="auto"/>
        <w:bottom w:val="none" w:sz="0" w:space="0" w:color="auto"/>
        <w:right w:val="none" w:sz="0" w:space="0" w:color="auto"/>
      </w:divBdr>
    </w:div>
    <w:div w:id="1084687496">
      <w:bodyDiv w:val="1"/>
      <w:marLeft w:val="0"/>
      <w:marRight w:val="0"/>
      <w:marTop w:val="0"/>
      <w:marBottom w:val="0"/>
      <w:divBdr>
        <w:top w:val="none" w:sz="0" w:space="0" w:color="auto"/>
        <w:left w:val="none" w:sz="0" w:space="0" w:color="auto"/>
        <w:bottom w:val="none" w:sz="0" w:space="0" w:color="auto"/>
        <w:right w:val="none" w:sz="0" w:space="0" w:color="auto"/>
      </w:divBdr>
    </w:div>
    <w:div w:id="1086269912">
      <w:bodyDiv w:val="1"/>
      <w:marLeft w:val="0"/>
      <w:marRight w:val="0"/>
      <w:marTop w:val="0"/>
      <w:marBottom w:val="0"/>
      <w:divBdr>
        <w:top w:val="none" w:sz="0" w:space="0" w:color="auto"/>
        <w:left w:val="none" w:sz="0" w:space="0" w:color="auto"/>
        <w:bottom w:val="none" w:sz="0" w:space="0" w:color="auto"/>
        <w:right w:val="none" w:sz="0" w:space="0" w:color="auto"/>
      </w:divBdr>
    </w:div>
    <w:div w:id="1147354313">
      <w:bodyDiv w:val="1"/>
      <w:marLeft w:val="0"/>
      <w:marRight w:val="0"/>
      <w:marTop w:val="0"/>
      <w:marBottom w:val="0"/>
      <w:divBdr>
        <w:top w:val="none" w:sz="0" w:space="0" w:color="auto"/>
        <w:left w:val="none" w:sz="0" w:space="0" w:color="auto"/>
        <w:bottom w:val="none" w:sz="0" w:space="0" w:color="auto"/>
        <w:right w:val="none" w:sz="0" w:space="0" w:color="auto"/>
      </w:divBdr>
    </w:div>
    <w:div w:id="1168323879">
      <w:bodyDiv w:val="1"/>
      <w:marLeft w:val="0"/>
      <w:marRight w:val="0"/>
      <w:marTop w:val="0"/>
      <w:marBottom w:val="0"/>
      <w:divBdr>
        <w:top w:val="none" w:sz="0" w:space="0" w:color="auto"/>
        <w:left w:val="none" w:sz="0" w:space="0" w:color="auto"/>
        <w:bottom w:val="none" w:sz="0" w:space="0" w:color="auto"/>
        <w:right w:val="none" w:sz="0" w:space="0" w:color="auto"/>
      </w:divBdr>
    </w:div>
    <w:div w:id="1192065390">
      <w:bodyDiv w:val="1"/>
      <w:marLeft w:val="0"/>
      <w:marRight w:val="0"/>
      <w:marTop w:val="0"/>
      <w:marBottom w:val="0"/>
      <w:divBdr>
        <w:top w:val="none" w:sz="0" w:space="0" w:color="auto"/>
        <w:left w:val="none" w:sz="0" w:space="0" w:color="auto"/>
        <w:bottom w:val="none" w:sz="0" w:space="0" w:color="auto"/>
        <w:right w:val="none" w:sz="0" w:space="0" w:color="auto"/>
      </w:divBdr>
    </w:div>
    <w:div w:id="1281647214">
      <w:bodyDiv w:val="1"/>
      <w:marLeft w:val="0"/>
      <w:marRight w:val="0"/>
      <w:marTop w:val="0"/>
      <w:marBottom w:val="0"/>
      <w:divBdr>
        <w:top w:val="none" w:sz="0" w:space="0" w:color="auto"/>
        <w:left w:val="none" w:sz="0" w:space="0" w:color="auto"/>
        <w:bottom w:val="none" w:sz="0" w:space="0" w:color="auto"/>
        <w:right w:val="none" w:sz="0" w:space="0" w:color="auto"/>
      </w:divBdr>
    </w:div>
    <w:div w:id="1324622682">
      <w:bodyDiv w:val="1"/>
      <w:marLeft w:val="0"/>
      <w:marRight w:val="0"/>
      <w:marTop w:val="0"/>
      <w:marBottom w:val="0"/>
      <w:divBdr>
        <w:top w:val="none" w:sz="0" w:space="0" w:color="auto"/>
        <w:left w:val="none" w:sz="0" w:space="0" w:color="auto"/>
        <w:bottom w:val="none" w:sz="0" w:space="0" w:color="auto"/>
        <w:right w:val="none" w:sz="0" w:space="0" w:color="auto"/>
      </w:divBdr>
    </w:div>
    <w:div w:id="1511482195">
      <w:bodyDiv w:val="1"/>
      <w:marLeft w:val="0"/>
      <w:marRight w:val="0"/>
      <w:marTop w:val="0"/>
      <w:marBottom w:val="0"/>
      <w:divBdr>
        <w:top w:val="none" w:sz="0" w:space="0" w:color="auto"/>
        <w:left w:val="none" w:sz="0" w:space="0" w:color="auto"/>
        <w:bottom w:val="none" w:sz="0" w:space="0" w:color="auto"/>
        <w:right w:val="none" w:sz="0" w:space="0" w:color="auto"/>
      </w:divBdr>
    </w:div>
    <w:div w:id="1540819140">
      <w:bodyDiv w:val="1"/>
      <w:marLeft w:val="0"/>
      <w:marRight w:val="0"/>
      <w:marTop w:val="0"/>
      <w:marBottom w:val="0"/>
      <w:divBdr>
        <w:top w:val="none" w:sz="0" w:space="0" w:color="auto"/>
        <w:left w:val="none" w:sz="0" w:space="0" w:color="auto"/>
        <w:bottom w:val="none" w:sz="0" w:space="0" w:color="auto"/>
        <w:right w:val="none" w:sz="0" w:space="0" w:color="auto"/>
      </w:divBdr>
    </w:div>
    <w:div w:id="1745639076">
      <w:bodyDiv w:val="1"/>
      <w:marLeft w:val="0"/>
      <w:marRight w:val="0"/>
      <w:marTop w:val="0"/>
      <w:marBottom w:val="0"/>
      <w:divBdr>
        <w:top w:val="none" w:sz="0" w:space="0" w:color="auto"/>
        <w:left w:val="none" w:sz="0" w:space="0" w:color="auto"/>
        <w:bottom w:val="none" w:sz="0" w:space="0" w:color="auto"/>
        <w:right w:val="none" w:sz="0" w:space="0" w:color="auto"/>
      </w:divBdr>
    </w:div>
    <w:div w:id="1766732123">
      <w:bodyDiv w:val="1"/>
      <w:marLeft w:val="0"/>
      <w:marRight w:val="0"/>
      <w:marTop w:val="0"/>
      <w:marBottom w:val="0"/>
      <w:divBdr>
        <w:top w:val="none" w:sz="0" w:space="0" w:color="auto"/>
        <w:left w:val="none" w:sz="0" w:space="0" w:color="auto"/>
        <w:bottom w:val="none" w:sz="0" w:space="0" w:color="auto"/>
        <w:right w:val="none" w:sz="0" w:space="0" w:color="auto"/>
      </w:divBdr>
    </w:div>
    <w:div w:id="2066952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FA3C9F-EE59-451D-A1D5-C34CB7515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8</Pages>
  <Words>3118</Words>
  <Characters>17775</Characters>
  <Application>Microsoft Office Word</Application>
  <DocSecurity>0</DocSecurity>
  <Lines>148</Lines>
  <Paragraphs>41</Paragraphs>
  <ScaleCrop>false</ScaleCrop>
  <HeadingPairs>
    <vt:vector size="2" baseType="variant">
      <vt:variant>
        <vt:lpstr>Naslov</vt:lpstr>
      </vt:variant>
      <vt:variant>
        <vt:i4>1</vt:i4>
      </vt:variant>
    </vt:vector>
  </HeadingPairs>
  <TitlesOfParts>
    <vt:vector size="1" baseType="lpstr">
      <vt:lpstr/>
    </vt:vector>
  </TitlesOfParts>
  <Company>Ministarstvo Pravosuda Republike Hrvatske</Company>
  <LinksUpToDate>false</LinksUpToDate>
  <CharactersWithSpaces>20852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Mirela Prgić Ivošić</dc:creator>
  <cp:keywords/>
  <dc:description/>
  <cp:lastModifiedBy>Lea Černi</cp:lastModifiedBy>
  <cp:revision>8</cp:revision>
  <cp:lastPrinted>2022-12-21T12:24:00Z</cp:lastPrinted>
  <dcterms:created xsi:type="dcterms:W3CDTF">2022-12-21T12:47:00Z</dcterms:created>
  <dcterms:modified xsi:type="dcterms:W3CDTF">2022-12-29T09:58:00Z</dcterms:modified>
</cp:coreProperties>
</file>