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3E6" w:rsidRPr="00280FD1" w:rsidRDefault="000D23E6" w:rsidP="00173B9E">
      <w:pPr>
        <w:pStyle w:val="Bezproreda"/>
        <w:rPr>
          <w:rFonts w:ascii="Times New Roman" w:hAnsi="Times New Roman" w:cs="Times New Roman"/>
          <w:sz w:val="24"/>
          <w:szCs w:val="24"/>
        </w:rPr>
      </w:pPr>
    </w:p>
    <w:p w:rsidR="00173B9E" w:rsidRPr="00280FD1" w:rsidRDefault="00173B9E" w:rsidP="00173B9E">
      <w:pPr>
        <w:pStyle w:val="Bezproreda"/>
        <w:rPr>
          <w:rFonts w:ascii="Times New Roman" w:hAnsi="Times New Roman" w:cs="Times New Roman"/>
          <w:b/>
          <w:sz w:val="24"/>
          <w:szCs w:val="24"/>
        </w:rPr>
      </w:pPr>
      <w:r w:rsidRPr="00280FD1">
        <w:rPr>
          <w:rFonts w:ascii="Times New Roman" w:hAnsi="Times New Roman" w:cs="Times New Roman"/>
          <w:b/>
          <w:sz w:val="24"/>
          <w:szCs w:val="24"/>
        </w:rPr>
        <w:t>REPUBLI</w:t>
      </w:r>
      <w:r w:rsidR="00C64797">
        <w:rPr>
          <w:rFonts w:ascii="Times New Roman" w:hAnsi="Times New Roman" w:cs="Times New Roman"/>
          <w:b/>
          <w:sz w:val="24"/>
          <w:szCs w:val="24"/>
        </w:rPr>
        <w:t>KA HRVATSKA</w:t>
      </w:r>
      <w:r w:rsidR="00C64797">
        <w:rPr>
          <w:rFonts w:ascii="Times New Roman" w:hAnsi="Times New Roman" w:cs="Times New Roman"/>
          <w:b/>
          <w:sz w:val="24"/>
          <w:szCs w:val="24"/>
        </w:rPr>
        <w:tab/>
      </w:r>
      <w:r w:rsidR="00C64797">
        <w:rPr>
          <w:rFonts w:ascii="Times New Roman" w:hAnsi="Times New Roman" w:cs="Times New Roman"/>
          <w:b/>
          <w:sz w:val="24"/>
          <w:szCs w:val="24"/>
        </w:rPr>
        <w:tab/>
      </w:r>
      <w:r w:rsidR="00C64797">
        <w:rPr>
          <w:rFonts w:ascii="Times New Roman" w:hAnsi="Times New Roman" w:cs="Times New Roman"/>
          <w:b/>
          <w:sz w:val="24"/>
          <w:szCs w:val="24"/>
        </w:rPr>
        <w:tab/>
      </w:r>
      <w:r w:rsidR="00C64797">
        <w:rPr>
          <w:rFonts w:ascii="Times New Roman" w:hAnsi="Times New Roman" w:cs="Times New Roman"/>
          <w:b/>
          <w:sz w:val="24"/>
          <w:szCs w:val="24"/>
        </w:rPr>
        <w:tab/>
      </w:r>
      <w:r w:rsidR="00C64797">
        <w:rPr>
          <w:rFonts w:ascii="Times New Roman" w:hAnsi="Times New Roman" w:cs="Times New Roman"/>
          <w:b/>
          <w:sz w:val="24"/>
          <w:szCs w:val="24"/>
        </w:rPr>
        <w:tab/>
        <w:t>Broj RKP-a: 3453</w:t>
      </w:r>
    </w:p>
    <w:p w:rsidR="00173B9E" w:rsidRPr="00280FD1" w:rsidRDefault="00C64797" w:rsidP="00173B9E">
      <w:pPr>
        <w:pStyle w:val="Bezproreda"/>
        <w:rPr>
          <w:rFonts w:ascii="Times New Roman" w:hAnsi="Times New Roman" w:cs="Times New Roman"/>
          <w:b/>
          <w:sz w:val="24"/>
          <w:szCs w:val="24"/>
        </w:rPr>
      </w:pPr>
      <w:r>
        <w:rPr>
          <w:rFonts w:ascii="Times New Roman" w:hAnsi="Times New Roman" w:cs="Times New Roman"/>
          <w:b/>
          <w:sz w:val="24"/>
          <w:szCs w:val="24"/>
        </w:rPr>
        <w:t>ŽUPANIJSKI</w:t>
      </w:r>
      <w:r w:rsidR="00173B9E" w:rsidRPr="00280FD1">
        <w:rPr>
          <w:rFonts w:ascii="Times New Roman" w:hAnsi="Times New Roman" w:cs="Times New Roman"/>
          <w:b/>
          <w:sz w:val="24"/>
          <w:szCs w:val="24"/>
        </w:rPr>
        <w:t xml:space="preserve"> SUD U R</w:t>
      </w:r>
      <w:r>
        <w:rPr>
          <w:rFonts w:ascii="Times New Roman" w:hAnsi="Times New Roman" w:cs="Times New Roman"/>
          <w:b/>
          <w:sz w:val="24"/>
          <w:szCs w:val="24"/>
        </w:rPr>
        <w:t>IJECI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173B9E" w:rsidRPr="00280FD1" w:rsidRDefault="00173B9E" w:rsidP="00173B9E">
      <w:pPr>
        <w:pStyle w:val="Bezproreda"/>
        <w:rPr>
          <w:rFonts w:ascii="Times New Roman" w:hAnsi="Times New Roman" w:cs="Times New Roman"/>
          <w:b/>
          <w:sz w:val="24"/>
          <w:szCs w:val="24"/>
        </w:rPr>
      </w:pPr>
      <w:r w:rsidRPr="00280FD1">
        <w:rPr>
          <w:rFonts w:ascii="Times New Roman" w:hAnsi="Times New Roman" w:cs="Times New Roman"/>
          <w:b/>
          <w:sz w:val="24"/>
          <w:szCs w:val="24"/>
        </w:rPr>
        <w:t>Žrtava fašizma 7, 51000 Rijeka</w:t>
      </w:r>
      <w:r w:rsidRPr="00280FD1">
        <w:rPr>
          <w:rFonts w:ascii="Times New Roman" w:hAnsi="Times New Roman" w:cs="Times New Roman"/>
          <w:b/>
          <w:sz w:val="24"/>
          <w:szCs w:val="24"/>
        </w:rPr>
        <w:tab/>
      </w:r>
      <w:r w:rsidRPr="00280FD1">
        <w:rPr>
          <w:rFonts w:ascii="Times New Roman" w:hAnsi="Times New Roman" w:cs="Times New Roman"/>
          <w:b/>
          <w:sz w:val="24"/>
          <w:szCs w:val="24"/>
        </w:rPr>
        <w:tab/>
      </w:r>
      <w:r w:rsidRPr="00280FD1">
        <w:rPr>
          <w:rFonts w:ascii="Times New Roman" w:hAnsi="Times New Roman" w:cs="Times New Roman"/>
          <w:b/>
          <w:sz w:val="24"/>
          <w:szCs w:val="24"/>
        </w:rPr>
        <w:tab/>
      </w:r>
      <w:r w:rsidRPr="00280FD1">
        <w:rPr>
          <w:rFonts w:ascii="Times New Roman" w:hAnsi="Times New Roman" w:cs="Times New Roman"/>
          <w:b/>
          <w:sz w:val="24"/>
          <w:szCs w:val="24"/>
        </w:rPr>
        <w:tab/>
      </w:r>
      <w:r w:rsidR="00FC29EA" w:rsidRPr="00280FD1">
        <w:rPr>
          <w:rFonts w:ascii="Times New Roman" w:hAnsi="Times New Roman" w:cs="Times New Roman"/>
          <w:b/>
          <w:sz w:val="24"/>
          <w:szCs w:val="24"/>
        </w:rPr>
        <w:t xml:space="preserve">            </w:t>
      </w:r>
      <w:r w:rsidR="00C64797">
        <w:rPr>
          <w:rFonts w:ascii="Times New Roman" w:hAnsi="Times New Roman" w:cs="Times New Roman"/>
          <w:b/>
          <w:sz w:val="24"/>
          <w:szCs w:val="24"/>
        </w:rPr>
        <w:t>OIB: 22883124500</w:t>
      </w:r>
    </w:p>
    <w:p w:rsidR="00173B9E" w:rsidRPr="00280FD1" w:rsidRDefault="00173B9E" w:rsidP="00173B9E">
      <w:pPr>
        <w:pStyle w:val="Bezproreda"/>
        <w:rPr>
          <w:rFonts w:ascii="Times New Roman" w:hAnsi="Times New Roman" w:cs="Times New Roman"/>
          <w:b/>
          <w:sz w:val="24"/>
          <w:szCs w:val="24"/>
        </w:rPr>
      </w:pPr>
      <w:r w:rsidRPr="00280FD1">
        <w:rPr>
          <w:rFonts w:ascii="Times New Roman" w:hAnsi="Times New Roman" w:cs="Times New Roman"/>
          <w:b/>
          <w:sz w:val="24"/>
          <w:szCs w:val="24"/>
        </w:rPr>
        <w:t>Razina: 11</w:t>
      </w:r>
      <w:r w:rsidRPr="00280FD1">
        <w:rPr>
          <w:rFonts w:ascii="Times New Roman" w:hAnsi="Times New Roman" w:cs="Times New Roman"/>
          <w:b/>
          <w:sz w:val="24"/>
          <w:szCs w:val="24"/>
        </w:rPr>
        <w:tab/>
      </w:r>
      <w:r w:rsidRPr="00280FD1">
        <w:rPr>
          <w:rFonts w:ascii="Times New Roman" w:hAnsi="Times New Roman" w:cs="Times New Roman"/>
          <w:b/>
          <w:sz w:val="24"/>
          <w:szCs w:val="24"/>
        </w:rPr>
        <w:tab/>
      </w:r>
      <w:r w:rsidRPr="00280FD1">
        <w:rPr>
          <w:rFonts w:ascii="Times New Roman" w:hAnsi="Times New Roman" w:cs="Times New Roman"/>
          <w:b/>
          <w:sz w:val="24"/>
          <w:szCs w:val="24"/>
        </w:rPr>
        <w:tab/>
      </w:r>
      <w:r w:rsidRPr="00280FD1">
        <w:rPr>
          <w:rFonts w:ascii="Times New Roman" w:hAnsi="Times New Roman" w:cs="Times New Roman"/>
          <w:b/>
          <w:sz w:val="24"/>
          <w:szCs w:val="24"/>
        </w:rPr>
        <w:tab/>
      </w:r>
      <w:r w:rsidRPr="00280FD1">
        <w:rPr>
          <w:rFonts w:ascii="Times New Roman" w:hAnsi="Times New Roman" w:cs="Times New Roman"/>
          <w:b/>
          <w:sz w:val="24"/>
          <w:szCs w:val="24"/>
        </w:rPr>
        <w:tab/>
      </w:r>
      <w:r w:rsidRPr="00280FD1">
        <w:rPr>
          <w:rFonts w:ascii="Times New Roman" w:hAnsi="Times New Roman" w:cs="Times New Roman"/>
          <w:b/>
          <w:sz w:val="24"/>
          <w:szCs w:val="24"/>
        </w:rPr>
        <w:tab/>
      </w:r>
      <w:r w:rsidRPr="00280FD1">
        <w:rPr>
          <w:rFonts w:ascii="Times New Roman" w:hAnsi="Times New Roman" w:cs="Times New Roman"/>
          <w:b/>
          <w:sz w:val="24"/>
          <w:szCs w:val="24"/>
        </w:rPr>
        <w:tab/>
      </w:r>
      <w:r w:rsidRPr="00280FD1">
        <w:rPr>
          <w:rFonts w:ascii="Times New Roman" w:hAnsi="Times New Roman" w:cs="Times New Roman"/>
          <w:b/>
          <w:sz w:val="24"/>
          <w:szCs w:val="24"/>
        </w:rPr>
        <w:tab/>
        <w:t xml:space="preserve"> </w:t>
      </w:r>
    </w:p>
    <w:p w:rsidR="00874290" w:rsidRDefault="00173B9E" w:rsidP="00173B9E">
      <w:pPr>
        <w:pStyle w:val="Bezproreda"/>
        <w:rPr>
          <w:rFonts w:ascii="Times New Roman" w:hAnsi="Times New Roman" w:cs="Times New Roman"/>
          <w:b/>
          <w:sz w:val="24"/>
          <w:szCs w:val="24"/>
        </w:rPr>
      </w:pPr>
      <w:r w:rsidRPr="00280FD1">
        <w:rPr>
          <w:rFonts w:ascii="Times New Roman" w:hAnsi="Times New Roman" w:cs="Times New Roman"/>
          <w:b/>
          <w:sz w:val="24"/>
          <w:szCs w:val="24"/>
        </w:rPr>
        <w:t>Razdjel: 109 Ministarstvo pravosuđa i uprave</w:t>
      </w:r>
    </w:p>
    <w:p w:rsidR="00173B9E" w:rsidRPr="00280FD1" w:rsidRDefault="00874290" w:rsidP="00173B9E">
      <w:pPr>
        <w:pStyle w:val="Bezproreda"/>
        <w:rPr>
          <w:rFonts w:ascii="Times New Roman" w:hAnsi="Times New Roman" w:cs="Times New Roman"/>
          <w:b/>
          <w:sz w:val="24"/>
          <w:szCs w:val="24"/>
        </w:rPr>
      </w:pPr>
      <w:r>
        <w:rPr>
          <w:rFonts w:ascii="Times New Roman" w:hAnsi="Times New Roman" w:cs="Times New Roman"/>
          <w:b/>
          <w:sz w:val="24"/>
          <w:szCs w:val="24"/>
        </w:rPr>
        <w:t>Glava: 65 Županijski sud u Rijeci</w:t>
      </w:r>
      <w:r w:rsidR="00173B9E" w:rsidRPr="00280FD1">
        <w:rPr>
          <w:rFonts w:ascii="Times New Roman" w:hAnsi="Times New Roman" w:cs="Times New Roman"/>
          <w:b/>
          <w:sz w:val="24"/>
          <w:szCs w:val="24"/>
        </w:rPr>
        <w:tab/>
      </w:r>
      <w:r w:rsidR="00173B9E" w:rsidRPr="00280FD1">
        <w:rPr>
          <w:rFonts w:ascii="Times New Roman" w:hAnsi="Times New Roman" w:cs="Times New Roman"/>
          <w:b/>
          <w:sz w:val="24"/>
          <w:szCs w:val="24"/>
        </w:rPr>
        <w:tab/>
      </w:r>
      <w:r w:rsidR="00173B9E" w:rsidRPr="00280FD1">
        <w:rPr>
          <w:rFonts w:ascii="Times New Roman" w:hAnsi="Times New Roman" w:cs="Times New Roman"/>
          <w:b/>
          <w:sz w:val="24"/>
          <w:szCs w:val="24"/>
        </w:rPr>
        <w:tab/>
      </w:r>
      <w:r w:rsidR="00173B9E" w:rsidRPr="00280FD1">
        <w:rPr>
          <w:rFonts w:ascii="Times New Roman" w:hAnsi="Times New Roman" w:cs="Times New Roman"/>
          <w:b/>
          <w:sz w:val="24"/>
          <w:szCs w:val="24"/>
        </w:rPr>
        <w:tab/>
      </w:r>
      <w:r w:rsidR="00173B9E" w:rsidRPr="00280FD1">
        <w:rPr>
          <w:rFonts w:ascii="Times New Roman" w:hAnsi="Times New Roman" w:cs="Times New Roman"/>
          <w:b/>
          <w:sz w:val="24"/>
          <w:szCs w:val="24"/>
        </w:rPr>
        <w:tab/>
      </w:r>
    </w:p>
    <w:p w:rsidR="00173B9E" w:rsidRDefault="00173B9E" w:rsidP="00173B9E">
      <w:pPr>
        <w:pStyle w:val="Bezproreda"/>
        <w:rPr>
          <w:rFonts w:ascii="Times New Roman" w:hAnsi="Times New Roman" w:cs="Times New Roman"/>
          <w:b/>
          <w:sz w:val="24"/>
          <w:szCs w:val="24"/>
        </w:rPr>
      </w:pPr>
      <w:r w:rsidRPr="00280FD1">
        <w:rPr>
          <w:rFonts w:ascii="Times New Roman" w:hAnsi="Times New Roman" w:cs="Times New Roman"/>
          <w:b/>
          <w:sz w:val="24"/>
          <w:szCs w:val="24"/>
        </w:rPr>
        <w:t>Šifra djelatnosti prema NKD-u 2007.: 8423 Sudske i pravosudne djelatnosti</w:t>
      </w:r>
    </w:p>
    <w:p w:rsidR="00C64797" w:rsidRPr="00280FD1" w:rsidRDefault="00C64797" w:rsidP="00173B9E">
      <w:pPr>
        <w:pStyle w:val="Bezproreda"/>
        <w:rPr>
          <w:rFonts w:ascii="Times New Roman" w:hAnsi="Times New Roman" w:cs="Times New Roman"/>
          <w:b/>
          <w:sz w:val="24"/>
          <w:szCs w:val="24"/>
        </w:rPr>
      </w:pPr>
      <w:r>
        <w:rPr>
          <w:rFonts w:ascii="Times New Roman" w:hAnsi="Times New Roman" w:cs="Times New Roman"/>
          <w:b/>
          <w:sz w:val="24"/>
          <w:szCs w:val="24"/>
        </w:rPr>
        <w:t>Aktivnost: 6380003</w:t>
      </w:r>
    </w:p>
    <w:p w:rsidR="00173B9E" w:rsidRPr="00280FD1" w:rsidRDefault="00173B9E" w:rsidP="00173B9E">
      <w:pPr>
        <w:pStyle w:val="Bezproreda"/>
        <w:rPr>
          <w:rFonts w:ascii="Times New Roman" w:hAnsi="Times New Roman" w:cs="Times New Roman"/>
          <w:b/>
          <w:sz w:val="24"/>
          <w:szCs w:val="24"/>
        </w:rPr>
      </w:pPr>
    </w:p>
    <w:p w:rsidR="00173B9E" w:rsidRPr="00280FD1" w:rsidRDefault="00173B9E" w:rsidP="00173B9E">
      <w:pPr>
        <w:pStyle w:val="Bezproreda"/>
        <w:rPr>
          <w:rFonts w:ascii="Times New Roman" w:hAnsi="Times New Roman" w:cs="Times New Roman"/>
          <w:sz w:val="24"/>
          <w:szCs w:val="24"/>
        </w:rPr>
      </w:pPr>
      <w:r w:rsidRPr="00280FD1">
        <w:rPr>
          <w:rFonts w:ascii="Times New Roman" w:hAnsi="Times New Roman" w:cs="Times New Roman"/>
          <w:sz w:val="24"/>
          <w:szCs w:val="24"/>
        </w:rPr>
        <w:t xml:space="preserve">U Rijeci, </w:t>
      </w:r>
      <w:r w:rsidR="00C64797">
        <w:rPr>
          <w:rFonts w:ascii="Times New Roman" w:hAnsi="Times New Roman" w:cs="Times New Roman"/>
          <w:sz w:val="24"/>
          <w:szCs w:val="24"/>
        </w:rPr>
        <w:t>31</w:t>
      </w:r>
      <w:r w:rsidR="00280FD1" w:rsidRPr="00280FD1">
        <w:rPr>
          <w:rFonts w:ascii="Times New Roman" w:hAnsi="Times New Roman" w:cs="Times New Roman"/>
          <w:sz w:val="24"/>
          <w:szCs w:val="24"/>
        </w:rPr>
        <w:t>. prosinca</w:t>
      </w:r>
      <w:r w:rsidR="00721BC6" w:rsidRPr="00280FD1">
        <w:rPr>
          <w:rFonts w:ascii="Times New Roman" w:hAnsi="Times New Roman" w:cs="Times New Roman"/>
          <w:sz w:val="24"/>
          <w:szCs w:val="24"/>
        </w:rPr>
        <w:t xml:space="preserve"> </w:t>
      </w:r>
      <w:r w:rsidRPr="00280FD1">
        <w:rPr>
          <w:rFonts w:ascii="Times New Roman" w:hAnsi="Times New Roman" w:cs="Times New Roman"/>
          <w:sz w:val="24"/>
          <w:szCs w:val="24"/>
        </w:rPr>
        <w:t>2022.</w:t>
      </w:r>
    </w:p>
    <w:p w:rsidR="009D56BF" w:rsidRPr="00280FD1" w:rsidRDefault="009D56BF" w:rsidP="00173B9E">
      <w:pPr>
        <w:pStyle w:val="Bezproreda"/>
        <w:rPr>
          <w:rFonts w:ascii="Times New Roman" w:hAnsi="Times New Roman" w:cs="Times New Roman"/>
          <w:sz w:val="24"/>
          <w:szCs w:val="24"/>
        </w:rPr>
      </w:pPr>
    </w:p>
    <w:p w:rsidR="00721BC6" w:rsidRPr="00280FD1" w:rsidRDefault="00721BC6" w:rsidP="00721BC6">
      <w:pPr>
        <w:pStyle w:val="Standard"/>
        <w:rPr>
          <w:rFonts w:ascii="Times New Roman" w:hAnsi="Times New Roman" w:cs="Times New Roman"/>
        </w:rPr>
      </w:pPr>
    </w:p>
    <w:p w:rsidR="00721BC6" w:rsidRPr="00280FD1" w:rsidRDefault="00721BC6" w:rsidP="00721BC6">
      <w:pPr>
        <w:pStyle w:val="Standard"/>
        <w:rPr>
          <w:rFonts w:ascii="Times New Roman" w:hAnsi="Times New Roman" w:cs="Times New Roman"/>
        </w:rPr>
      </w:pPr>
    </w:p>
    <w:p w:rsidR="00721BC6" w:rsidRPr="00280FD1" w:rsidRDefault="00721BC6" w:rsidP="00721BC6">
      <w:pPr>
        <w:pStyle w:val="Standard"/>
        <w:jc w:val="center"/>
        <w:rPr>
          <w:rFonts w:ascii="Times New Roman" w:hAnsi="Times New Roman" w:cs="Times New Roman"/>
        </w:rPr>
      </w:pPr>
      <w:r w:rsidRPr="00280FD1">
        <w:rPr>
          <w:rFonts w:ascii="Times New Roman" w:hAnsi="Times New Roman" w:cs="Times New Roman"/>
        </w:rPr>
        <w:t xml:space="preserve">OBRAZLOŽENJE </w:t>
      </w:r>
      <w:r w:rsidR="00E2172C" w:rsidRPr="00280FD1">
        <w:rPr>
          <w:rFonts w:ascii="Times New Roman" w:hAnsi="Times New Roman" w:cs="Times New Roman"/>
        </w:rPr>
        <w:t>POSEBNOG</w:t>
      </w:r>
      <w:r w:rsidRPr="00280FD1">
        <w:rPr>
          <w:rFonts w:ascii="Times New Roman" w:hAnsi="Times New Roman" w:cs="Times New Roman"/>
        </w:rPr>
        <w:t xml:space="preserve"> DIJELA FINANCIJSKOG PLANA</w:t>
      </w:r>
    </w:p>
    <w:p w:rsidR="00721BC6" w:rsidRPr="00280FD1" w:rsidRDefault="00721BC6" w:rsidP="00721BC6">
      <w:pPr>
        <w:pStyle w:val="Standard"/>
        <w:rPr>
          <w:rFonts w:ascii="Times New Roman" w:hAnsi="Times New Roman" w:cs="Times New Roman"/>
        </w:rPr>
      </w:pPr>
    </w:p>
    <w:p w:rsidR="00721BC6" w:rsidRPr="00280FD1" w:rsidRDefault="00721BC6" w:rsidP="00721BC6">
      <w:pPr>
        <w:pStyle w:val="Standard"/>
        <w:rPr>
          <w:rFonts w:ascii="Times New Roman" w:hAnsi="Times New Roman" w:cs="Times New Roman"/>
        </w:rPr>
      </w:pPr>
    </w:p>
    <w:p w:rsidR="00721BC6" w:rsidRPr="00280FD1" w:rsidRDefault="00721BC6" w:rsidP="00721BC6">
      <w:pPr>
        <w:pStyle w:val="Standard"/>
        <w:jc w:val="both"/>
        <w:rPr>
          <w:rFonts w:ascii="Times New Roman" w:hAnsi="Times New Roman" w:cs="Times New Roman"/>
        </w:rPr>
      </w:pPr>
      <w:r w:rsidRPr="00280FD1">
        <w:rPr>
          <w:rFonts w:ascii="Times New Roman" w:hAnsi="Times New Roman" w:cs="Times New Roman"/>
        </w:rPr>
        <w:tab/>
        <w:t xml:space="preserve">Sukladno čl. 36 Zakona o proračunu ( Narodne novine br. 144/21) proračunski i izvanproračunski korisnici dužni su uz prijedlog financijskog plana izraditi dostaviti obrazloženje </w:t>
      </w:r>
      <w:r w:rsidR="005212EF">
        <w:rPr>
          <w:rFonts w:ascii="Times New Roman" w:hAnsi="Times New Roman" w:cs="Times New Roman"/>
        </w:rPr>
        <w:t>posebnog</w:t>
      </w:r>
      <w:r w:rsidRPr="00280FD1">
        <w:rPr>
          <w:rFonts w:ascii="Times New Roman" w:hAnsi="Times New Roman" w:cs="Times New Roman"/>
        </w:rPr>
        <w:t xml:space="preserve"> dijela financijskog plana, kojeg dostavljamo u nastavku.</w:t>
      </w:r>
    </w:p>
    <w:p w:rsidR="00721BC6" w:rsidRPr="00280FD1" w:rsidRDefault="00721BC6" w:rsidP="00721BC6">
      <w:pPr>
        <w:pStyle w:val="Standard"/>
        <w:jc w:val="both"/>
        <w:rPr>
          <w:rFonts w:ascii="Times New Roman" w:hAnsi="Times New Roman" w:cs="Times New Roman"/>
        </w:rPr>
      </w:pPr>
    </w:p>
    <w:p w:rsidR="00E2172C" w:rsidRPr="00EA3A90" w:rsidRDefault="00EA3A90" w:rsidP="00721BC6">
      <w:pPr>
        <w:pStyle w:val="Standard"/>
        <w:jc w:val="both"/>
        <w:rPr>
          <w:rFonts w:ascii="Times New Roman" w:hAnsi="Times New Roman" w:cs="Times New Roman"/>
          <w:b/>
          <w:u w:val="single"/>
        </w:rPr>
      </w:pPr>
      <w:r w:rsidRPr="00EA3A90">
        <w:rPr>
          <w:rFonts w:ascii="Times New Roman" w:hAnsi="Times New Roman" w:cs="Times New Roman"/>
          <w:b/>
          <w:u w:val="single"/>
        </w:rPr>
        <w:t>Financijsko razdoblje 2023.-2025.</w:t>
      </w:r>
    </w:p>
    <w:p w:rsidR="00EA3A90" w:rsidRPr="00280FD1" w:rsidRDefault="00EA3A90" w:rsidP="00721BC6">
      <w:pPr>
        <w:pStyle w:val="Standard"/>
        <w:jc w:val="both"/>
        <w:rPr>
          <w:rFonts w:ascii="Times New Roman" w:hAnsi="Times New Roman" w:cs="Times New Roman"/>
        </w:rPr>
      </w:pPr>
    </w:p>
    <w:p w:rsidR="00E2172C" w:rsidRPr="00EF0C02" w:rsidRDefault="00E2172C" w:rsidP="00721BC6">
      <w:pPr>
        <w:pStyle w:val="Standard"/>
        <w:jc w:val="both"/>
        <w:rPr>
          <w:rFonts w:ascii="Times New Roman" w:hAnsi="Times New Roman" w:cs="Times New Roman"/>
          <w:b/>
          <w:u w:val="single"/>
        </w:rPr>
      </w:pPr>
      <w:r w:rsidRPr="00EF0C02">
        <w:rPr>
          <w:rFonts w:ascii="Times New Roman" w:hAnsi="Times New Roman" w:cs="Times New Roman"/>
          <w:b/>
          <w:u w:val="single"/>
        </w:rPr>
        <w:t>Plaće i doprinosi:</w:t>
      </w:r>
    </w:p>
    <w:p w:rsidR="00C64797" w:rsidRDefault="00C64797" w:rsidP="00721BC6">
      <w:pPr>
        <w:pStyle w:val="Standard"/>
        <w:jc w:val="both"/>
        <w:rPr>
          <w:rFonts w:ascii="Times New Roman" w:hAnsi="Times New Roman" w:cs="Times New Roman"/>
          <w:u w:val="single"/>
        </w:rPr>
      </w:pPr>
    </w:p>
    <w:p w:rsidR="00C64797" w:rsidRDefault="00F2535B" w:rsidP="00C64797">
      <w:pPr>
        <w:spacing w:after="0" w:line="240" w:lineRule="auto"/>
        <w:jc w:val="both"/>
        <w:rPr>
          <w:rFonts w:ascii="Times New Roman" w:eastAsia="Times New Roman" w:hAnsi="Times New Roman" w:cs="Times New Roman"/>
          <w:color w:val="000000"/>
          <w:sz w:val="24"/>
          <w:szCs w:val="24"/>
          <w:lang w:eastAsia="hr-HR"/>
        </w:rPr>
      </w:pPr>
      <w:r w:rsidRPr="005D035A">
        <w:rPr>
          <w:rFonts w:ascii="Times New Roman" w:eastAsia="Times New Roman" w:hAnsi="Times New Roman" w:cs="Times New Roman"/>
          <w:color w:val="000000"/>
          <w:sz w:val="24"/>
          <w:szCs w:val="24"/>
          <w:lang w:eastAsia="hr-HR"/>
        </w:rPr>
        <w:t xml:space="preserve">Ukupni predviđeni utrošak plaća i doprinosa dužnosnika, službenika i namještenika za 2023. proračunsku godinu iznosit će 2.531.165,00 €. </w:t>
      </w:r>
      <w:r w:rsidR="00C64797" w:rsidRPr="00C64797">
        <w:rPr>
          <w:rFonts w:ascii="Times New Roman" w:eastAsia="Times New Roman" w:hAnsi="Times New Roman" w:cs="Times New Roman"/>
          <w:color w:val="000000"/>
          <w:sz w:val="24"/>
          <w:szCs w:val="24"/>
          <w:lang w:eastAsia="hr-HR"/>
        </w:rPr>
        <w:t>Obračun je napravljen za 34 dužnosnika i 49 službenika i namještenika, u obračun su uključene plaće za dva suca građanskog odjela (natječaj u tijeku), dva suca kaznenog odjela su  umirovljeni tijekom 2022. godine, ali su uračunate plaće za nova dva suca koji bi trebali doći na ta dva upražnjena mjesta. Namještenik (1) po sili zakona odlazi u mirovinu te je planirano tražiti odobrenje službeničkog mjesta (umjesto namještenika) te je planiran koeficijent službeničkog mjesta (z</w:t>
      </w:r>
      <w:r w:rsidRPr="005D035A">
        <w:rPr>
          <w:rFonts w:ascii="Times New Roman" w:eastAsia="Times New Roman" w:hAnsi="Times New Roman" w:cs="Times New Roman"/>
          <w:color w:val="000000"/>
          <w:sz w:val="24"/>
          <w:szCs w:val="24"/>
          <w:lang w:eastAsia="hr-HR"/>
        </w:rPr>
        <w:t>na</w:t>
      </w:r>
      <w:r w:rsidR="00C64797" w:rsidRPr="00C64797">
        <w:rPr>
          <w:rFonts w:ascii="Times New Roman" w:eastAsia="Times New Roman" w:hAnsi="Times New Roman" w:cs="Times New Roman"/>
          <w:color w:val="000000"/>
          <w:sz w:val="24"/>
          <w:szCs w:val="24"/>
          <w:lang w:eastAsia="hr-HR"/>
        </w:rPr>
        <w:t>či uvećano samo za tu razliku), planirano za jedno službeničko mjesto zatražiti veći koeficijent (1,60 - stečena visoka stručna sprema pa je zatražena samo razlika za uvećanje koeficijenta)</w:t>
      </w:r>
      <w:r w:rsidR="005D035A">
        <w:rPr>
          <w:rFonts w:ascii="Times New Roman" w:eastAsia="Times New Roman" w:hAnsi="Times New Roman" w:cs="Times New Roman"/>
          <w:color w:val="000000"/>
          <w:sz w:val="24"/>
          <w:szCs w:val="24"/>
          <w:lang w:eastAsia="hr-HR"/>
        </w:rPr>
        <w:t>.</w:t>
      </w:r>
    </w:p>
    <w:p w:rsidR="00EA3A90" w:rsidRDefault="00EA3A90" w:rsidP="00C64797">
      <w:pPr>
        <w:spacing w:after="0" w:line="240" w:lineRule="auto"/>
        <w:jc w:val="both"/>
        <w:rPr>
          <w:rFonts w:ascii="Times New Roman" w:eastAsia="Times New Roman" w:hAnsi="Times New Roman" w:cs="Times New Roman"/>
          <w:color w:val="000000"/>
          <w:sz w:val="24"/>
          <w:szCs w:val="24"/>
          <w:lang w:eastAsia="hr-HR"/>
        </w:rPr>
      </w:pPr>
      <w:r w:rsidRPr="005D035A">
        <w:rPr>
          <w:rFonts w:ascii="Times New Roman" w:eastAsia="Times New Roman" w:hAnsi="Times New Roman" w:cs="Times New Roman"/>
          <w:color w:val="000000"/>
          <w:sz w:val="24"/>
          <w:szCs w:val="24"/>
          <w:lang w:eastAsia="hr-HR"/>
        </w:rPr>
        <w:t>Ukupni predviđeni utrošak plaća i doprinosa dužnosnika, s</w:t>
      </w:r>
      <w:r>
        <w:rPr>
          <w:rFonts w:ascii="Times New Roman" w:eastAsia="Times New Roman" w:hAnsi="Times New Roman" w:cs="Times New Roman"/>
          <w:color w:val="000000"/>
          <w:sz w:val="24"/>
          <w:szCs w:val="24"/>
          <w:lang w:eastAsia="hr-HR"/>
        </w:rPr>
        <w:t>lužbenika i namještenika za 2024</w:t>
      </w:r>
      <w:r w:rsidRPr="005D035A">
        <w:rPr>
          <w:rFonts w:ascii="Times New Roman" w:eastAsia="Times New Roman" w:hAnsi="Times New Roman" w:cs="Times New Roman"/>
          <w:color w:val="000000"/>
          <w:sz w:val="24"/>
          <w:szCs w:val="24"/>
          <w:lang w:eastAsia="hr-HR"/>
        </w:rPr>
        <w:t>. prora</w:t>
      </w:r>
      <w:r>
        <w:rPr>
          <w:rFonts w:ascii="Times New Roman" w:eastAsia="Times New Roman" w:hAnsi="Times New Roman" w:cs="Times New Roman"/>
          <w:color w:val="000000"/>
          <w:sz w:val="24"/>
          <w:szCs w:val="24"/>
          <w:lang w:eastAsia="hr-HR"/>
        </w:rPr>
        <w:t>čunsku godinu iznosit će 2.543.8</w:t>
      </w:r>
      <w:r w:rsidRPr="005D035A">
        <w:rPr>
          <w:rFonts w:ascii="Times New Roman" w:eastAsia="Times New Roman" w:hAnsi="Times New Roman" w:cs="Times New Roman"/>
          <w:color w:val="000000"/>
          <w:sz w:val="24"/>
          <w:szCs w:val="24"/>
          <w:lang w:eastAsia="hr-HR"/>
        </w:rPr>
        <w:t>65,00 €.</w:t>
      </w:r>
      <w:r>
        <w:rPr>
          <w:rFonts w:ascii="Times New Roman" w:eastAsia="Times New Roman" w:hAnsi="Times New Roman" w:cs="Times New Roman"/>
          <w:color w:val="000000"/>
          <w:sz w:val="24"/>
          <w:szCs w:val="24"/>
          <w:lang w:eastAsia="hr-HR"/>
        </w:rPr>
        <w:t xml:space="preserve"> Za obračun su uzeti isti parametri kao i za 2023. godinu samo što je uvećan iznos za godinu staža za svakog zaposlenika.</w:t>
      </w:r>
    </w:p>
    <w:p w:rsidR="00EA3A90" w:rsidRPr="005D035A" w:rsidRDefault="00EA3A90" w:rsidP="00C64797">
      <w:pPr>
        <w:spacing w:after="0" w:line="240" w:lineRule="auto"/>
        <w:jc w:val="both"/>
        <w:rPr>
          <w:rFonts w:ascii="Times New Roman" w:eastAsia="Times New Roman" w:hAnsi="Times New Roman" w:cs="Times New Roman"/>
          <w:color w:val="000000"/>
          <w:sz w:val="24"/>
          <w:szCs w:val="24"/>
          <w:lang w:eastAsia="hr-HR"/>
        </w:rPr>
      </w:pPr>
      <w:r w:rsidRPr="005D035A">
        <w:rPr>
          <w:rFonts w:ascii="Times New Roman" w:eastAsia="Times New Roman" w:hAnsi="Times New Roman" w:cs="Times New Roman"/>
          <w:color w:val="000000"/>
          <w:sz w:val="24"/>
          <w:szCs w:val="24"/>
          <w:lang w:eastAsia="hr-HR"/>
        </w:rPr>
        <w:t>Ukupni predviđeni utrošak plaća i doprinosa dužnosnika, s</w:t>
      </w:r>
      <w:r>
        <w:rPr>
          <w:rFonts w:ascii="Times New Roman" w:eastAsia="Times New Roman" w:hAnsi="Times New Roman" w:cs="Times New Roman"/>
          <w:color w:val="000000"/>
          <w:sz w:val="24"/>
          <w:szCs w:val="24"/>
          <w:lang w:eastAsia="hr-HR"/>
        </w:rPr>
        <w:t>lužbenika i namještenika za 2025</w:t>
      </w:r>
      <w:r w:rsidRPr="005D035A">
        <w:rPr>
          <w:rFonts w:ascii="Times New Roman" w:eastAsia="Times New Roman" w:hAnsi="Times New Roman" w:cs="Times New Roman"/>
          <w:color w:val="000000"/>
          <w:sz w:val="24"/>
          <w:szCs w:val="24"/>
          <w:lang w:eastAsia="hr-HR"/>
        </w:rPr>
        <w:t>. proraču</w:t>
      </w:r>
      <w:r>
        <w:rPr>
          <w:rFonts w:ascii="Times New Roman" w:eastAsia="Times New Roman" w:hAnsi="Times New Roman" w:cs="Times New Roman"/>
          <w:color w:val="000000"/>
          <w:sz w:val="24"/>
          <w:szCs w:val="24"/>
          <w:lang w:eastAsia="hr-HR"/>
        </w:rPr>
        <w:t>nsku godinu iznosit će 2.556.586</w:t>
      </w:r>
      <w:r w:rsidRPr="005D035A">
        <w:rPr>
          <w:rFonts w:ascii="Times New Roman" w:eastAsia="Times New Roman" w:hAnsi="Times New Roman" w:cs="Times New Roman"/>
          <w:color w:val="000000"/>
          <w:sz w:val="24"/>
          <w:szCs w:val="24"/>
          <w:lang w:eastAsia="hr-HR"/>
        </w:rPr>
        <w:t>,00 €.</w:t>
      </w:r>
      <w:r w:rsidRPr="00EA3A90">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Za obračun su uzeti isti parametri kao i za 2023.</w:t>
      </w:r>
      <w:r>
        <w:rPr>
          <w:rFonts w:ascii="Times New Roman" w:eastAsia="Times New Roman" w:hAnsi="Times New Roman" w:cs="Times New Roman"/>
          <w:color w:val="000000"/>
          <w:sz w:val="24"/>
          <w:szCs w:val="24"/>
          <w:lang w:eastAsia="hr-HR"/>
        </w:rPr>
        <w:t xml:space="preserve"> i 2024.</w:t>
      </w:r>
      <w:r>
        <w:rPr>
          <w:rFonts w:ascii="Times New Roman" w:eastAsia="Times New Roman" w:hAnsi="Times New Roman" w:cs="Times New Roman"/>
          <w:color w:val="000000"/>
          <w:sz w:val="24"/>
          <w:szCs w:val="24"/>
          <w:lang w:eastAsia="hr-HR"/>
        </w:rPr>
        <w:t xml:space="preserve"> godinu samo što je uvećan iznos za godinu staža za svakog zaposlenika.</w:t>
      </w:r>
    </w:p>
    <w:p w:rsidR="00E2172C" w:rsidRPr="00280FD1" w:rsidRDefault="00E2172C" w:rsidP="00721BC6">
      <w:pPr>
        <w:pStyle w:val="Standard"/>
        <w:jc w:val="both"/>
        <w:rPr>
          <w:rFonts w:ascii="Times New Roman" w:hAnsi="Times New Roman" w:cs="Times New Roman"/>
          <w:u w:val="single"/>
        </w:rPr>
      </w:pPr>
    </w:p>
    <w:p w:rsidR="00E2172C" w:rsidRPr="00280FD1" w:rsidRDefault="00E2172C" w:rsidP="00721BC6">
      <w:pPr>
        <w:pStyle w:val="Standard"/>
        <w:jc w:val="both"/>
        <w:rPr>
          <w:rFonts w:ascii="Times New Roman" w:hAnsi="Times New Roman" w:cs="Times New Roman"/>
          <w:u w:val="single"/>
        </w:rPr>
      </w:pPr>
      <w:r w:rsidRPr="00280FD1">
        <w:rPr>
          <w:rFonts w:ascii="Times New Roman" w:hAnsi="Times New Roman" w:cs="Times New Roman"/>
          <w:u w:val="single"/>
        </w:rPr>
        <w:t>Ostali rashodi za zaposlene, prava ostvarena temeljem Kolektivnog ugovora:</w:t>
      </w:r>
    </w:p>
    <w:p w:rsidR="00E2172C" w:rsidRPr="00280FD1" w:rsidRDefault="00E2172C" w:rsidP="00721BC6">
      <w:pPr>
        <w:pStyle w:val="Standard"/>
        <w:jc w:val="both"/>
        <w:rPr>
          <w:rFonts w:ascii="Times New Roman" w:hAnsi="Times New Roman" w:cs="Times New Roman"/>
          <w:u w:val="single"/>
        </w:rPr>
      </w:pPr>
    </w:p>
    <w:p w:rsidR="00AA051F" w:rsidRPr="00E11192" w:rsidRDefault="00E11192" w:rsidP="00AA051F">
      <w:pPr>
        <w:spacing w:after="0" w:line="240" w:lineRule="auto"/>
        <w:jc w:val="both"/>
        <w:rPr>
          <w:rFonts w:ascii="Times New Roman" w:eastAsia="Times New Roman" w:hAnsi="Times New Roman" w:cs="Times New Roman"/>
          <w:color w:val="000000"/>
          <w:sz w:val="24"/>
          <w:szCs w:val="24"/>
          <w:lang w:eastAsia="hr-HR"/>
        </w:rPr>
      </w:pPr>
      <w:r w:rsidRPr="00E11192">
        <w:rPr>
          <w:rFonts w:ascii="Times New Roman" w:eastAsia="Times New Roman" w:hAnsi="Times New Roman" w:cs="Times New Roman"/>
          <w:color w:val="000000"/>
          <w:sz w:val="24"/>
          <w:szCs w:val="24"/>
          <w:lang w:eastAsia="hr-HR"/>
        </w:rPr>
        <w:t xml:space="preserve">Planirani iznos od 39.153,00 € odnosi se na sljedeće stavke: </w:t>
      </w:r>
      <w:r w:rsidR="00AA051F" w:rsidRPr="00AA051F">
        <w:rPr>
          <w:rFonts w:ascii="Times New Roman" w:eastAsia="Times New Roman" w:hAnsi="Times New Roman" w:cs="Times New Roman"/>
          <w:color w:val="000000"/>
          <w:sz w:val="24"/>
          <w:szCs w:val="24"/>
          <w:lang w:eastAsia="hr-HR"/>
        </w:rPr>
        <w:t>Isplata božićnice i regresa za 49 službenika i namještenika</w:t>
      </w:r>
      <w:r>
        <w:rPr>
          <w:rFonts w:ascii="Times New Roman" w:eastAsia="Times New Roman" w:hAnsi="Times New Roman" w:cs="Times New Roman"/>
          <w:color w:val="000000"/>
          <w:sz w:val="24"/>
          <w:szCs w:val="24"/>
          <w:lang w:eastAsia="hr-HR"/>
        </w:rPr>
        <w:t xml:space="preserve"> (49x199,08 € = 9.754,92 €)</w:t>
      </w:r>
      <w:r w:rsidR="00AA051F" w:rsidRPr="00AA051F">
        <w:rPr>
          <w:rFonts w:ascii="Times New Roman" w:eastAsia="Times New Roman" w:hAnsi="Times New Roman" w:cs="Times New Roman"/>
          <w:color w:val="000000"/>
          <w:sz w:val="24"/>
          <w:szCs w:val="24"/>
          <w:lang w:eastAsia="hr-HR"/>
        </w:rPr>
        <w:t>, otpremnine za 3 službenika (1 najavljen, a 2 moguća odlaska u mirovinu</w:t>
      </w:r>
      <w:r>
        <w:rPr>
          <w:rFonts w:ascii="Times New Roman" w:eastAsia="Times New Roman" w:hAnsi="Times New Roman" w:cs="Times New Roman"/>
          <w:color w:val="000000"/>
          <w:sz w:val="24"/>
          <w:szCs w:val="24"/>
          <w:lang w:eastAsia="hr-HR"/>
        </w:rPr>
        <w:t>: 3x2.062,19 € = 6.186,57 €</w:t>
      </w:r>
      <w:r w:rsidR="00AA051F" w:rsidRPr="00AA051F">
        <w:rPr>
          <w:rFonts w:ascii="Times New Roman" w:eastAsia="Times New Roman" w:hAnsi="Times New Roman" w:cs="Times New Roman"/>
          <w:color w:val="000000"/>
          <w:sz w:val="24"/>
          <w:szCs w:val="24"/>
          <w:lang w:eastAsia="hr-HR"/>
        </w:rPr>
        <w:t>), 13 službenika za jubilarnu (5 g, 10 g, 15 g, 25 g,</w:t>
      </w:r>
      <w:r>
        <w:rPr>
          <w:rFonts w:ascii="Times New Roman" w:eastAsia="Times New Roman" w:hAnsi="Times New Roman" w:cs="Times New Roman"/>
          <w:color w:val="000000"/>
          <w:sz w:val="24"/>
          <w:szCs w:val="24"/>
          <w:lang w:eastAsia="hr-HR"/>
        </w:rPr>
        <w:t xml:space="preserve"> = 17.668,67 €9</w:t>
      </w:r>
      <w:r w:rsidR="00AA051F" w:rsidRPr="00AA051F">
        <w:rPr>
          <w:rFonts w:ascii="Times New Roman" w:eastAsia="Times New Roman" w:hAnsi="Times New Roman" w:cs="Times New Roman"/>
          <w:color w:val="000000"/>
          <w:sz w:val="24"/>
          <w:szCs w:val="24"/>
          <w:lang w:eastAsia="hr-HR"/>
        </w:rPr>
        <w:t>), pomoći za bolovanje za 4 službenika, posmrtna pomoć 3 službenika</w:t>
      </w:r>
      <w:r>
        <w:rPr>
          <w:rFonts w:ascii="Times New Roman" w:eastAsia="Times New Roman" w:hAnsi="Times New Roman" w:cs="Times New Roman"/>
          <w:color w:val="000000"/>
          <w:sz w:val="24"/>
          <w:szCs w:val="24"/>
          <w:lang w:eastAsia="hr-HR"/>
        </w:rPr>
        <w:t xml:space="preserve"> (7x484,69 €= 3.392,83 €)</w:t>
      </w:r>
      <w:r w:rsidR="00AA051F" w:rsidRPr="00AA051F">
        <w:rPr>
          <w:rFonts w:ascii="Times New Roman" w:eastAsia="Times New Roman" w:hAnsi="Times New Roman" w:cs="Times New Roman"/>
          <w:color w:val="000000"/>
          <w:sz w:val="24"/>
          <w:szCs w:val="24"/>
          <w:lang w:eastAsia="hr-HR"/>
        </w:rPr>
        <w:t>, dar za djecu za 27 djece</w:t>
      </w:r>
      <w:r>
        <w:rPr>
          <w:rFonts w:ascii="Times New Roman" w:eastAsia="Times New Roman" w:hAnsi="Times New Roman" w:cs="Times New Roman"/>
          <w:color w:val="000000"/>
          <w:sz w:val="24"/>
          <w:szCs w:val="24"/>
          <w:lang w:eastAsia="hr-HR"/>
        </w:rPr>
        <w:t xml:space="preserve"> (27x79,63 €=2.150,01 €).</w:t>
      </w:r>
    </w:p>
    <w:p w:rsidR="00E2172C" w:rsidRPr="00280FD1" w:rsidRDefault="00E2172C" w:rsidP="00721BC6">
      <w:pPr>
        <w:pStyle w:val="Standard"/>
        <w:jc w:val="both"/>
        <w:rPr>
          <w:rFonts w:ascii="Times New Roman" w:hAnsi="Times New Roman" w:cs="Times New Roman"/>
          <w:u w:val="single"/>
        </w:rPr>
      </w:pPr>
    </w:p>
    <w:p w:rsidR="00E2172C" w:rsidRDefault="00E2172C" w:rsidP="00721BC6">
      <w:pPr>
        <w:pStyle w:val="Standard"/>
        <w:jc w:val="both"/>
        <w:rPr>
          <w:rFonts w:ascii="Times New Roman" w:hAnsi="Times New Roman" w:cs="Times New Roman"/>
        </w:rPr>
      </w:pPr>
    </w:p>
    <w:p w:rsidR="00437ECA" w:rsidRDefault="00437ECA" w:rsidP="00721BC6">
      <w:pPr>
        <w:pStyle w:val="Standard"/>
        <w:jc w:val="both"/>
        <w:rPr>
          <w:rFonts w:ascii="Times New Roman" w:hAnsi="Times New Roman" w:cs="Times New Roman"/>
        </w:rPr>
      </w:pPr>
    </w:p>
    <w:p w:rsidR="00437ECA" w:rsidRPr="00280FD1" w:rsidRDefault="00437ECA" w:rsidP="00721BC6">
      <w:pPr>
        <w:pStyle w:val="Standard"/>
        <w:jc w:val="both"/>
        <w:rPr>
          <w:rFonts w:ascii="Times New Roman" w:hAnsi="Times New Roman" w:cs="Times New Roman"/>
        </w:rPr>
      </w:pPr>
    </w:p>
    <w:p w:rsidR="00E2172C" w:rsidRPr="00280FD1" w:rsidRDefault="00E2172C" w:rsidP="00721BC6">
      <w:pPr>
        <w:pStyle w:val="Standard"/>
        <w:jc w:val="both"/>
        <w:rPr>
          <w:rFonts w:ascii="Times New Roman" w:hAnsi="Times New Roman" w:cs="Times New Roman"/>
          <w:u w:val="single"/>
        </w:rPr>
      </w:pPr>
      <w:r w:rsidRPr="00280FD1">
        <w:rPr>
          <w:rFonts w:ascii="Times New Roman" w:hAnsi="Times New Roman" w:cs="Times New Roman"/>
          <w:u w:val="single"/>
        </w:rPr>
        <w:t>Naknade za prijevoz za rad na terenu i odvojeni život:</w:t>
      </w:r>
    </w:p>
    <w:p w:rsidR="00FB2698" w:rsidRPr="00280FD1" w:rsidRDefault="00FB2698" w:rsidP="00721BC6">
      <w:pPr>
        <w:pStyle w:val="Standard"/>
        <w:jc w:val="both"/>
        <w:rPr>
          <w:rFonts w:ascii="Times New Roman" w:hAnsi="Times New Roman" w:cs="Times New Roman"/>
          <w:u w:val="single"/>
        </w:rPr>
      </w:pPr>
    </w:p>
    <w:p w:rsidR="00936ECA" w:rsidRPr="00936ECA" w:rsidRDefault="000C7B35" w:rsidP="00936ECA">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U planirani iznos od 31.190,00 € uključene </w:t>
      </w:r>
      <w:r w:rsidR="00936ECA" w:rsidRPr="00936ECA">
        <w:rPr>
          <w:rFonts w:ascii="Times New Roman" w:eastAsia="Times New Roman" w:hAnsi="Times New Roman" w:cs="Times New Roman"/>
          <w:color w:val="000000"/>
          <w:sz w:val="24"/>
          <w:szCs w:val="24"/>
          <w:lang w:eastAsia="hr-HR"/>
        </w:rPr>
        <w:t>cijene pokaznih karata javnog prijevoza na području grada Rijeke i okolice, uključeno povećanje cijena i odre</w:t>
      </w:r>
      <w:r w:rsidR="00804337">
        <w:rPr>
          <w:rFonts w:ascii="Times New Roman" w:eastAsia="Times New Roman" w:hAnsi="Times New Roman" w:cs="Times New Roman"/>
          <w:color w:val="000000"/>
          <w:sz w:val="24"/>
          <w:szCs w:val="24"/>
          <w:lang w:eastAsia="hr-HR"/>
        </w:rPr>
        <w:t>d</w:t>
      </w:r>
      <w:r w:rsidR="00936ECA" w:rsidRPr="00936ECA">
        <w:rPr>
          <w:rFonts w:ascii="Times New Roman" w:eastAsia="Times New Roman" w:hAnsi="Times New Roman" w:cs="Times New Roman"/>
          <w:color w:val="000000"/>
          <w:sz w:val="24"/>
          <w:szCs w:val="24"/>
          <w:lang w:eastAsia="hr-HR"/>
        </w:rPr>
        <w:t>be novog Kolektivnog ugovora za državne službenike i namještenike</w:t>
      </w:r>
      <w:r>
        <w:rPr>
          <w:rFonts w:ascii="Times New Roman" w:eastAsia="Times New Roman" w:hAnsi="Times New Roman" w:cs="Times New Roman"/>
          <w:color w:val="000000"/>
          <w:sz w:val="24"/>
          <w:szCs w:val="24"/>
          <w:lang w:eastAsia="hr-HR"/>
        </w:rPr>
        <w:t xml:space="preserve"> na bazi 42 službenika i namještenika i </w:t>
      </w:r>
      <w:r w:rsidR="00437ECA">
        <w:rPr>
          <w:rFonts w:ascii="Times New Roman" w:eastAsia="Times New Roman" w:hAnsi="Times New Roman" w:cs="Times New Roman"/>
          <w:color w:val="000000"/>
          <w:sz w:val="24"/>
          <w:szCs w:val="24"/>
          <w:lang w:eastAsia="hr-HR"/>
        </w:rPr>
        <w:t>10 sudaca.</w:t>
      </w:r>
    </w:p>
    <w:p w:rsidR="00FB2698" w:rsidRPr="00280FD1" w:rsidRDefault="00FB2698" w:rsidP="00721BC6">
      <w:pPr>
        <w:pStyle w:val="Standard"/>
        <w:jc w:val="both"/>
        <w:rPr>
          <w:rFonts w:ascii="Times New Roman" w:hAnsi="Times New Roman" w:cs="Times New Roman"/>
          <w:u w:val="single"/>
        </w:rPr>
      </w:pPr>
    </w:p>
    <w:p w:rsidR="00FB2698" w:rsidRPr="00EF0C02" w:rsidRDefault="00FB2698" w:rsidP="00721BC6">
      <w:pPr>
        <w:pStyle w:val="Standard"/>
        <w:jc w:val="both"/>
        <w:rPr>
          <w:rFonts w:ascii="Times New Roman" w:hAnsi="Times New Roman" w:cs="Times New Roman"/>
          <w:b/>
          <w:u w:val="single"/>
        </w:rPr>
      </w:pPr>
      <w:r w:rsidRPr="00EF0C02">
        <w:rPr>
          <w:rFonts w:ascii="Times New Roman" w:hAnsi="Times New Roman" w:cs="Times New Roman"/>
          <w:b/>
          <w:u w:val="single"/>
        </w:rPr>
        <w:t xml:space="preserve">Materijalni rashodi: </w:t>
      </w:r>
    </w:p>
    <w:p w:rsidR="00FB2698" w:rsidRPr="00280FD1" w:rsidRDefault="00FB2698" w:rsidP="00721BC6">
      <w:pPr>
        <w:pStyle w:val="Standard"/>
        <w:jc w:val="both"/>
        <w:rPr>
          <w:rFonts w:ascii="Times New Roman" w:hAnsi="Times New Roman" w:cs="Times New Roman"/>
          <w:u w:val="single"/>
        </w:rPr>
      </w:pPr>
    </w:p>
    <w:p w:rsidR="009351BA" w:rsidRDefault="00FB2698" w:rsidP="009351BA">
      <w:pPr>
        <w:spacing w:after="0" w:line="240" w:lineRule="auto"/>
        <w:ind w:firstLine="708"/>
        <w:jc w:val="both"/>
        <w:rPr>
          <w:rFonts w:ascii="Times New Roman" w:eastAsia="Times New Roman" w:hAnsi="Times New Roman" w:cs="Times New Roman"/>
          <w:b/>
          <w:bCs/>
          <w:i/>
          <w:iCs/>
          <w:color w:val="000000"/>
          <w:sz w:val="24"/>
          <w:szCs w:val="24"/>
          <w:lang w:eastAsia="hr-HR"/>
        </w:rPr>
      </w:pPr>
      <w:r w:rsidRPr="00FB2698">
        <w:rPr>
          <w:rFonts w:ascii="Times New Roman" w:eastAsia="Times New Roman" w:hAnsi="Times New Roman" w:cs="Times New Roman"/>
          <w:color w:val="000000"/>
          <w:sz w:val="24"/>
          <w:szCs w:val="24"/>
          <w:lang w:eastAsia="hr-HR"/>
        </w:rPr>
        <w:t xml:space="preserve">Prijedlog plana proračuna za 2023-2025.g. napravljen je sukladno Uputi Ministarstva pravosuđa i uprave ( </w:t>
      </w:r>
      <w:r w:rsidR="009351BA">
        <w:rPr>
          <w:rFonts w:ascii="Times New Roman" w:eastAsia="Times New Roman" w:hAnsi="Times New Roman" w:cs="Times New Roman"/>
          <w:color w:val="000000"/>
          <w:sz w:val="24"/>
          <w:szCs w:val="24"/>
          <w:lang w:eastAsia="hr-HR"/>
        </w:rPr>
        <w:t>odnosno preporuka je pridržavati</w:t>
      </w:r>
      <w:r w:rsidRPr="00FB2698">
        <w:rPr>
          <w:rFonts w:ascii="Times New Roman" w:eastAsia="Times New Roman" w:hAnsi="Times New Roman" w:cs="Times New Roman"/>
          <w:color w:val="000000"/>
          <w:sz w:val="24"/>
          <w:szCs w:val="24"/>
          <w:lang w:eastAsia="hr-HR"/>
        </w:rPr>
        <w:t xml:space="preserve"> se već usvojenih</w:t>
      </w:r>
      <w:r w:rsidR="00C208FE">
        <w:rPr>
          <w:rFonts w:ascii="Times New Roman" w:eastAsia="Times New Roman" w:hAnsi="Times New Roman" w:cs="Times New Roman"/>
          <w:color w:val="000000"/>
          <w:sz w:val="24"/>
          <w:szCs w:val="24"/>
          <w:lang w:eastAsia="hr-HR"/>
        </w:rPr>
        <w:t xml:space="preserve"> projekcija za 2023. i 2024.g.).</w:t>
      </w:r>
    </w:p>
    <w:p w:rsidR="009351BA" w:rsidRDefault="00C208FE" w:rsidP="00C208FE">
      <w:pPr>
        <w:spacing w:after="24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EF0C02">
        <w:rPr>
          <w:rFonts w:ascii="Times New Roman" w:eastAsia="Times New Roman" w:hAnsi="Times New Roman" w:cs="Times New Roman"/>
          <w:color w:val="000000"/>
          <w:sz w:val="24"/>
          <w:szCs w:val="24"/>
          <w:u w:val="single"/>
          <w:lang w:eastAsia="hr-HR"/>
        </w:rPr>
        <w:t>S</w:t>
      </w:r>
      <w:r w:rsidR="00CD7496" w:rsidRPr="00EF0C02">
        <w:rPr>
          <w:rFonts w:ascii="Times New Roman" w:eastAsia="Times New Roman" w:hAnsi="Times New Roman" w:cs="Times New Roman"/>
          <w:color w:val="000000"/>
          <w:sz w:val="24"/>
          <w:szCs w:val="24"/>
          <w:u w:val="single"/>
          <w:lang w:eastAsia="hr-HR"/>
        </w:rPr>
        <w:t>tručno usavršavanje sudaca i službenika</w:t>
      </w:r>
      <w:r>
        <w:rPr>
          <w:rFonts w:ascii="Times New Roman" w:eastAsia="Times New Roman" w:hAnsi="Times New Roman" w:cs="Times New Roman"/>
          <w:color w:val="000000"/>
          <w:sz w:val="24"/>
          <w:szCs w:val="24"/>
          <w:lang w:eastAsia="hr-HR"/>
        </w:rPr>
        <w:t>- osigurana</w:t>
      </w:r>
      <w:r w:rsidR="00CD7496" w:rsidRPr="00CD7496">
        <w:rPr>
          <w:rFonts w:ascii="Times New Roman" w:eastAsia="Times New Roman" w:hAnsi="Times New Roman" w:cs="Times New Roman"/>
          <w:color w:val="000000"/>
          <w:sz w:val="24"/>
          <w:szCs w:val="24"/>
          <w:lang w:eastAsia="hr-HR"/>
        </w:rPr>
        <w:t xml:space="preserve"> sredstva </w:t>
      </w:r>
      <w:r>
        <w:rPr>
          <w:rFonts w:ascii="Times New Roman" w:eastAsia="Times New Roman" w:hAnsi="Times New Roman" w:cs="Times New Roman"/>
          <w:color w:val="000000"/>
          <w:sz w:val="24"/>
          <w:szCs w:val="24"/>
          <w:lang w:eastAsia="hr-HR"/>
        </w:rPr>
        <w:t xml:space="preserve">u iznosu od 13.272,00 € </w:t>
      </w:r>
      <w:r w:rsidR="00CD7496" w:rsidRPr="00CD7496">
        <w:rPr>
          <w:rFonts w:ascii="Times New Roman" w:eastAsia="Times New Roman" w:hAnsi="Times New Roman" w:cs="Times New Roman"/>
          <w:color w:val="000000"/>
          <w:sz w:val="24"/>
          <w:szCs w:val="24"/>
          <w:lang w:eastAsia="hr-HR"/>
        </w:rPr>
        <w:t>zbog potrebe trajnog usavršavanja i usvajanja novih znanja, a s ciljem stjecanja i razvijanja novih znanja, vještina i sposobnosti usmjerenih podizanju razine njihove samostalnosti, stručne osposobljenosti i djelotvornosti, a potrebnih za pravilno i</w:t>
      </w:r>
      <w:r w:rsidR="00CD7496" w:rsidRPr="00CD7496">
        <w:rPr>
          <w:rFonts w:ascii="Times New Roman" w:eastAsia="Times New Roman" w:hAnsi="Times New Roman" w:cs="Times New Roman"/>
          <w:color w:val="000000"/>
          <w:sz w:val="24"/>
          <w:szCs w:val="24"/>
          <w:lang w:eastAsia="hr-HR"/>
        </w:rPr>
        <w:br/>
        <w:t>djelotvorno obavljanje poslova njihova radnog mjesta</w:t>
      </w:r>
      <w:r>
        <w:rPr>
          <w:rFonts w:ascii="Times New Roman" w:eastAsia="Times New Roman" w:hAnsi="Times New Roman" w:cs="Times New Roman"/>
          <w:color w:val="000000"/>
          <w:sz w:val="24"/>
          <w:szCs w:val="24"/>
          <w:lang w:eastAsia="hr-HR"/>
        </w:rPr>
        <w:t>.</w:t>
      </w:r>
      <w:r w:rsidR="00CD7496" w:rsidRPr="00CD7496">
        <w:rPr>
          <w:rFonts w:ascii="Times New Roman" w:eastAsia="Times New Roman" w:hAnsi="Times New Roman" w:cs="Times New Roman"/>
          <w:color w:val="000000"/>
          <w:sz w:val="24"/>
          <w:szCs w:val="24"/>
          <w:lang w:eastAsia="hr-HR"/>
        </w:rPr>
        <w:t xml:space="preserve"> </w:t>
      </w:r>
    </w:p>
    <w:p w:rsidR="009351BA" w:rsidRDefault="00FB2698" w:rsidP="009351BA">
      <w:pPr>
        <w:spacing w:after="0" w:line="240" w:lineRule="auto"/>
        <w:ind w:firstLine="708"/>
        <w:jc w:val="both"/>
        <w:rPr>
          <w:rFonts w:ascii="Times New Roman" w:eastAsia="Times New Roman" w:hAnsi="Times New Roman" w:cs="Times New Roman"/>
          <w:color w:val="000000"/>
          <w:sz w:val="24"/>
          <w:szCs w:val="24"/>
          <w:lang w:eastAsia="hr-HR"/>
        </w:rPr>
      </w:pPr>
      <w:r w:rsidRPr="00EF0C02">
        <w:rPr>
          <w:rFonts w:ascii="Times New Roman" w:eastAsia="Times New Roman" w:hAnsi="Times New Roman" w:cs="Times New Roman"/>
          <w:bCs/>
          <w:color w:val="000000"/>
          <w:sz w:val="24"/>
          <w:szCs w:val="24"/>
          <w:u w:val="single"/>
          <w:lang w:eastAsia="hr-HR"/>
        </w:rPr>
        <w:t>Uredski materijal i ostali materijalni rashodi</w:t>
      </w:r>
      <w:r w:rsidR="00C208FE" w:rsidRPr="00EF0C02">
        <w:rPr>
          <w:rFonts w:ascii="Times New Roman" w:eastAsia="Times New Roman" w:hAnsi="Times New Roman" w:cs="Times New Roman"/>
          <w:bCs/>
          <w:color w:val="000000"/>
          <w:sz w:val="24"/>
          <w:szCs w:val="24"/>
          <w:u w:val="single"/>
          <w:lang w:eastAsia="hr-HR"/>
        </w:rPr>
        <w:t>-</w:t>
      </w:r>
      <w:r w:rsidRPr="00FB2698">
        <w:rPr>
          <w:rFonts w:ascii="Times New Roman" w:eastAsia="Times New Roman" w:hAnsi="Times New Roman" w:cs="Times New Roman"/>
          <w:color w:val="000000"/>
          <w:sz w:val="24"/>
          <w:szCs w:val="24"/>
          <w:lang w:eastAsia="hr-HR"/>
        </w:rPr>
        <w:t xml:space="preserve"> </w:t>
      </w:r>
      <w:r w:rsidR="00C208FE">
        <w:rPr>
          <w:rFonts w:ascii="Times New Roman" w:eastAsia="Times New Roman" w:hAnsi="Times New Roman" w:cs="Times New Roman"/>
          <w:color w:val="000000"/>
          <w:sz w:val="24"/>
          <w:szCs w:val="24"/>
          <w:lang w:eastAsia="hr-HR"/>
        </w:rPr>
        <w:t>sredstava u iznosu od 29.199,00 € osigurana za stručnu literaturu i uredski potrošni materijal.</w:t>
      </w:r>
    </w:p>
    <w:p w:rsidR="009351BA" w:rsidRDefault="009351BA" w:rsidP="009351BA">
      <w:pPr>
        <w:spacing w:after="0" w:line="240" w:lineRule="auto"/>
        <w:ind w:firstLine="708"/>
        <w:jc w:val="both"/>
        <w:rPr>
          <w:rFonts w:ascii="Times New Roman" w:eastAsia="Times New Roman" w:hAnsi="Times New Roman" w:cs="Times New Roman"/>
          <w:color w:val="000000"/>
          <w:sz w:val="24"/>
          <w:szCs w:val="24"/>
          <w:lang w:eastAsia="hr-HR"/>
        </w:rPr>
      </w:pPr>
    </w:p>
    <w:p w:rsidR="00C208FE" w:rsidRDefault="00C208FE" w:rsidP="00D304F5">
      <w:pPr>
        <w:spacing w:after="240" w:line="240" w:lineRule="auto"/>
        <w:jc w:val="both"/>
        <w:rPr>
          <w:rFonts w:ascii="Times New Roman" w:eastAsia="Times New Roman" w:hAnsi="Times New Roman" w:cs="Times New Roman"/>
          <w:color w:val="000000"/>
          <w:sz w:val="24"/>
          <w:szCs w:val="24"/>
          <w:lang w:eastAsia="hr-HR"/>
        </w:rPr>
      </w:pPr>
      <w:r w:rsidRPr="00CD7496">
        <w:rPr>
          <w:rFonts w:ascii="Times New Roman" w:eastAsia="Times New Roman" w:hAnsi="Times New Roman" w:cs="Times New Roman"/>
          <w:color w:val="000000"/>
          <w:sz w:val="24"/>
          <w:szCs w:val="24"/>
          <w:lang w:eastAsia="hr-HR"/>
        </w:rPr>
        <w:t>Potrebno je osigurati dodatna sredstva za materijalne rashode jer je sud dobio na korištenje dva nova poslovna prostora (</w:t>
      </w:r>
      <w:proofErr w:type="spellStart"/>
      <w:r w:rsidRPr="00CD7496">
        <w:rPr>
          <w:rFonts w:ascii="Times New Roman" w:eastAsia="Times New Roman" w:hAnsi="Times New Roman" w:cs="Times New Roman"/>
          <w:color w:val="000000"/>
          <w:sz w:val="24"/>
          <w:szCs w:val="24"/>
          <w:lang w:eastAsia="hr-HR"/>
        </w:rPr>
        <w:t>cca</w:t>
      </w:r>
      <w:proofErr w:type="spellEnd"/>
      <w:r w:rsidRPr="00CD7496">
        <w:rPr>
          <w:rFonts w:ascii="Times New Roman" w:eastAsia="Times New Roman" w:hAnsi="Times New Roman" w:cs="Times New Roman"/>
          <w:color w:val="000000"/>
          <w:sz w:val="24"/>
          <w:szCs w:val="24"/>
          <w:lang w:eastAsia="hr-HR"/>
        </w:rPr>
        <w:t xml:space="preserve"> 500 m2) za koje će morati plaćati sve režijske troškove (ugovori i primopredajni zapisnik potpisani 19.09.2022. - kada se radio prijedlog plana za 2023.-2025. u mjesecu svibnju 2022. godine sredstva za tu namjenu nisu bila planirana pa je potrebno osigurati dodatna sredstva - s</w:t>
      </w:r>
      <w:r>
        <w:rPr>
          <w:rFonts w:ascii="Times New Roman" w:eastAsia="Times New Roman" w:hAnsi="Times New Roman" w:cs="Times New Roman"/>
          <w:color w:val="000000"/>
          <w:sz w:val="24"/>
          <w:szCs w:val="24"/>
          <w:lang w:eastAsia="hr-HR"/>
        </w:rPr>
        <w:t>lobodna procjena 33.180,71 €)</w:t>
      </w:r>
      <w:r w:rsidR="00D304F5">
        <w:rPr>
          <w:rFonts w:ascii="Times New Roman" w:eastAsia="Times New Roman" w:hAnsi="Times New Roman" w:cs="Times New Roman"/>
          <w:color w:val="000000"/>
          <w:sz w:val="24"/>
          <w:szCs w:val="24"/>
          <w:lang w:eastAsia="hr-HR"/>
        </w:rPr>
        <w:t>.</w:t>
      </w:r>
    </w:p>
    <w:p w:rsidR="00C208FE" w:rsidRDefault="00C208FE" w:rsidP="009351BA">
      <w:pPr>
        <w:spacing w:after="0" w:line="240" w:lineRule="auto"/>
        <w:ind w:firstLine="708"/>
        <w:jc w:val="both"/>
        <w:rPr>
          <w:rFonts w:ascii="Times New Roman" w:eastAsia="Times New Roman" w:hAnsi="Times New Roman" w:cs="Times New Roman"/>
          <w:color w:val="000000"/>
          <w:sz w:val="24"/>
          <w:szCs w:val="24"/>
          <w:lang w:eastAsia="hr-HR"/>
        </w:rPr>
      </w:pPr>
    </w:p>
    <w:p w:rsidR="006A5ED5" w:rsidRDefault="00D304F5" w:rsidP="009351BA">
      <w:pPr>
        <w:spacing w:after="0" w:line="240" w:lineRule="auto"/>
        <w:ind w:firstLine="708"/>
        <w:jc w:val="both"/>
        <w:rPr>
          <w:rFonts w:ascii="Times New Roman" w:eastAsia="Times New Roman" w:hAnsi="Times New Roman" w:cs="Times New Roman"/>
          <w:color w:val="000000"/>
          <w:sz w:val="24"/>
          <w:szCs w:val="24"/>
          <w:lang w:eastAsia="hr-HR"/>
        </w:rPr>
      </w:pPr>
      <w:r w:rsidRPr="00EF0C02">
        <w:rPr>
          <w:rFonts w:ascii="Times New Roman" w:eastAsia="Times New Roman" w:hAnsi="Times New Roman" w:cs="Times New Roman"/>
          <w:bCs/>
          <w:color w:val="000000"/>
          <w:sz w:val="24"/>
          <w:szCs w:val="24"/>
          <w:u w:val="single"/>
          <w:lang w:eastAsia="hr-HR"/>
        </w:rPr>
        <w:t>I</w:t>
      </w:r>
      <w:r w:rsidR="00FB2698" w:rsidRPr="00EF0C02">
        <w:rPr>
          <w:rFonts w:ascii="Times New Roman" w:eastAsia="Times New Roman" w:hAnsi="Times New Roman" w:cs="Times New Roman"/>
          <w:bCs/>
          <w:color w:val="000000"/>
          <w:sz w:val="24"/>
          <w:szCs w:val="24"/>
          <w:u w:val="single"/>
          <w:lang w:eastAsia="hr-HR"/>
        </w:rPr>
        <w:t>ntelektualne usluge</w:t>
      </w:r>
      <w:r w:rsidRPr="00EF0C02">
        <w:rPr>
          <w:rFonts w:ascii="Times New Roman" w:eastAsia="Times New Roman" w:hAnsi="Times New Roman" w:cs="Times New Roman"/>
          <w:color w:val="000000"/>
          <w:sz w:val="24"/>
          <w:szCs w:val="24"/>
          <w:lang w:eastAsia="hr-HR"/>
        </w:rPr>
        <w:t>-</w:t>
      </w:r>
      <w:r w:rsidR="00FB2698" w:rsidRPr="00FB2698">
        <w:rPr>
          <w:rFonts w:ascii="Times New Roman" w:eastAsia="Times New Roman" w:hAnsi="Times New Roman" w:cs="Times New Roman"/>
          <w:color w:val="000000"/>
          <w:sz w:val="24"/>
          <w:szCs w:val="24"/>
          <w:lang w:eastAsia="hr-HR"/>
        </w:rPr>
        <w:t xml:space="preserve"> usluge odvjetnika i pravnog savjetovanja, usluge vještačenja, usluge agencija student servisa, prijevoda i ost</w:t>
      </w:r>
      <w:r>
        <w:rPr>
          <w:rFonts w:ascii="Times New Roman" w:eastAsia="Times New Roman" w:hAnsi="Times New Roman" w:cs="Times New Roman"/>
          <w:color w:val="000000"/>
          <w:sz w:val="24"/>
          <w:szCs w:val="24"/>
          <w:lang w:eastAsia="hr-HR"/>
        </w:rPr>
        <w:t>alih intelektualnih usluga s</w:t>
      </w:r>
      <w:r w:rsidR="00FB2698" w:rsidRPr="00FB2698">
        <w:rPr>
          <w:rFonts w:ascii="Times New Roman" w:eastAsia="Times New Roman" w:hAnsi="Times New Roman" w:cs="Times New Roman"/>
          <w:color w:val="000000"/>
          <w:sz w:val="24"/>
          <w:szCs w:val="24"/>
          <w:lang w:eastAsia="hr-HR"/>
        </w:rPr>
        <w:t xml:space="preserve"> obzirom na zadani limit nismo planirali prema realnim troškovima</w:t>
      </w:r>
      <w:r>
        <w:rPr>
          <w:rFonts w:ascii="Times New Roman" w:eastAsia="Times New Roman" w:hAnsi="Times New Roman" w:cs="Times New Roman"/>
          <w:color w:val="000000"/>
          <w:sz w:val="24"/>
          <w:szCs w:val="24"/>
          <w:lang w:eastAsia="hr-HR"/>
        </w:rPr>
        <w:t xml:space="preserve"> te nam odobrena sredstva u iznosu od 260.137,00 € neće biti dostatna</w:t>
      </w:r>
      <w:r w:rsidR="00FB2698" w:rsidRPr="00FB2698">
        <w:rPr>
          <w:rFonts w:ascii="Times New Roman" w:eastAsia="Times New Roman" w:hAnsi="Times New Roman" w:cs="Times New Roman"/>
          <w:color w:val="000000"/>
          <w:sz w:val="24"/>
          <w:szCs w:val="24"/>
          <w:lang w:eastAsia="hr-HR"/>
        </w:rPr>
        <w:t>. Procje</w:t>
      </w:r>
      <w:r w:rsidR="00EC4408">
        <w:rPr>
          <w:rFonts w:ascii="Times New Roman" w:eastAsia="Times New Roman" w:hAnsi="Times New Roman" w:cs="Times New Roman"/>
          <w:color w:val="000000"/>
          <w:sz w:val="24"/>
          <w:szCs w:val="24"/>
          <w:lang w:eastAsia="hr-HR"/>
        </w:rPr>
        <w:t>njuje se kako će za svaku planiranu</w:t>
      </w:r>
      <w:r w:rsidR="00FB2698" w:rsidRPr="00FB2698">
        <w:rPr>
          <w:rFonts w:ascii="Times New Roman" w:eastAsia="Times New Roman" w:hAnsi="Times New Roman" w:cs="Times New Roman"/>
          <w:color w:val="000000"/>
          <w:sz w:val="24"/>
          <w:szCs w:val="24"/>
          <w:lang w:eastAsia="hr-HR"/>
        </w:rPr>
        <w:t xml:space="preserve"> godine </w:t>
      </w:r>
      <w:r w:rsidR="00EC4408">
        <w:rPr>
          <w:rFonts w:ascii="Times New Roman" w:eastAsia="Times New Roman" w:hAnsi="Times New Roman" w:cs="Times New Roman"/>
          <w:color w:val="000000"/>
          <w:sz w:val="24"/>
          <w:szCs w:val="24"/>
          <w:lang w:eastAsia="hr-HR"/>
        </w:rPr>
        <w:t xml:space="preserve">u razdoblju od 2023.-2025. </w:t>
      </w:r>
      <w:r w:rsidR="00FB2698" w:rsidRPr="00FB2698">
        <w:rPr>
          <w:rFonts w:ascii="Times New Roman" w:eastAsia="Times New Roman" w:hAnsi="Times New Roman" w:cs="Times New Roman"/>
          <w:color w:val="000000"/>
          <w:sz w:val="24"/>
          <w:szCs w:val="24"/>
          <w:lang w:eastAsia="hr-HR"/>
        </w:rPr>
        <w:t xml:space="preserve">na navedenoj poziciji biti utrošeno ukupno oko </w:t>
      </w:r>
      <w:r>
        <w:rPr>
          <w:rFonts w:ascii="Times New Roman" w:eastAsia="Times New Roman" w:hAnsi="Times New Roman" w:cs="Times New Roman"/>
          <w:color w:val="000000"/>
          <w:sz w:val="24"/>
          <w:szCs w:val="24"/>
          <w:lang w:eastAsia="hr-HR"/>
        </w:rPr>
        <w:t>330.000,00</w:t>
      </w:r>
      <w:r w:rsidR="00241F1C">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w:t>
      </w:r>
    </w:p>
    <w:p w:rsidR="00631413" w:rsidRDefault="00FB2698" w:rsidP="00D304F5">
      <w:pPr>
        <w:spacing w:after="0" w:line="240" w:lineRule="auto"/>
        <w:ind w:firstLine="708"/>
        <w:jc w:val="both"/>
        <w:rPr>
          <w:rFonts w:ascii="Times New Roman" w:eastAsia="Times New Roman" w:hAnsi="Times New Roman" w:cs="Times New Roman"/>
          <w:color w:val="000000"/>
          <w:sz w:val="24"/>
          <w:szCs w:val="24"/>
          <w:lang w:eastAsia="hr-HR"/>
        </w:rPr>
      </w:pPr>
      <w:r w:rsidRPr="00FB2698">
        <w:rPr>
          <w:rFonts w:ascii="Times New Roman" w:eastAsia="Times New Roman" w:hAnsi="Times New Roman" w:cs="Times New Roman"/>
          <w:color w:val="000000"/>
          <w:sz w:val="24"/>
          <w:szCs w:val="24"/>
          <w:lang w:eastAsia="hr-HR"/>
        </w:rPr>
        <w:t xml:space="preserve"> </w:t>
      </w:r>
    </w:p>
    <w:p w:rsidR="009805B5" w:rsidRDefault="00FB2698" w:rsidP="009351BA">
      <w:pPr>
        <w:spacing w:after="0" w:line="240" w:lineRule="auto"/>
        <w:ind w:firstLine="708"/>
        <w:jc w:val="both"/>
        <w:rPr>
          <w:rFonts w:ascii="Times New Roman" w:eastAsia="Times New Roman" w:hAnsi="Times New Roman" w:cs="Times New Roman"/>
          <w:color w:val="000000"/>
          <w:sz w:val="24"/>
          <w:szCs w:val="24"/>
          <w:lang w:eastAsia="hr-HR"/>
        </w:rPr>
      </w:pPr>
      <w:r w:rsidRPr="00EF0C02">
        <w:rPr>
          <w:rFonts w:ascii="Times New Roman" w:eastAsia="Times New Roman" w:hAnsi="Times New Roman" w:cs="Times New Roman"/>
          <w:bCs/>
          <w:color w:val="000000"/>
          <w:sz w:val="24"/>
          <w:szCs w:val="24"/>
          <w:u w:val="single"/>
          <w:lang w:eastAsia="hr-HR"/>
        </w:rPr>
        <w:t xml:space="preserve"> Zdravstvene i veterinarske usluge;</w:t>
      </w:r>
      <w:r w:rsidRPr="00FB2698">
        <w:rPr>
          <w:rFonts w:ascii="Times New Roman" w:eastAsia="Times New Roman" w:hAnsi="Times New Roman" w:cs="Times New Roman"/>
          <w:color w:val="000000"/>
          <w:sz w:val="24"/>
          <w:szCs w:val="24"/>
          <w:lang w:eastAsia="hr-HR"/>
        </w:rPr>
        <w:t xml:space="preserve"> sukladno čl. 55. st.1. Kolektivnog ugovora za državne službenike i namještenike, službenici i namještenici imaju svake tri godine</w:t>
      </w:r>
      <w:r w:rsidR="00D304F5">
        <w:rPr>
          <w:rFonts w:ascii="Times New Roman" w:eastAsia="Times New Roman" w:hAnsi="Times New Roman" w:cs="Times New Roman"/>
          <w:color w:val="000000"/>
          <w:sz w:val="24"/>
          <w:szCs w:val="24"/>
          <w:lang w:eastAsia="hr-HR"/>
        </w:rPr>
        <w:t xml:space="preserve"> odnosno svake 2 godine (ovisno o dobi službenika i namještenika)</w:t>
      </w:r>
      <w:r w:rsidRPr="00FB2698">
        <w:rPr>
          <w:rFonts w:ascii="Times New Roman" w:eastAsia="Times New Roman" w:hAnsi="Times New Roman" w:cs="Times New Roman"/>
          <w:color w:val="000000"/>
          <w:sz w:val="24"/>
          <w:szCs w:val="24"/>
          <w:lang w:eastAsia="hr-HR"/>
        </w:rPr>
        <w:t xml:space="preserve"> pravo na sistematski pregled. Obzirom na navedeno</w:t>
      </w:r>
      <w:r w:rsidR="00940F40">
        <w:rPr>
          <w:rFonts w:ascii="Times New Roman" w:eastAsia="Times New Roman" w:hAnsi="Times New Roman" w:cs="Times New Roman"/>
          <w:color w:val="000000"/>
          <w:sz w:val="24"/>
          <w:szCs w:val="24"/>
          <w:lang w:eastAsia="hr-HR"/>
        </w:rPr>
        <w:t xml:space="preserve"> moraju se planirati sredstva za razdoblje 2023.-2025</w:t>
      </w:r>
      <w:r w:rsidRPr="00FB2698">
        <w:rPr>
          <w:rFonts w:ascii="Times New Roman" w:eastAsia="Times New Roman" w:hAnsi="Times New Roman" w:cs="Times New Roman"/>
          <w:color w:val="000000"/>
          <w:sz w:val="24"/>
          <w:szCs w:val="24"/>
          <w:lang w:eastAsia="hr-HR"/>
        </w:rPr>
        <w:t xml:space="preserve">. za isto. Plan je napravljen sukladno trenutačno broju zaposlenih te shodno novom sklopljenom Kolektivnom ugovoru i  povećanom iznosu od </w:t>
      </w:r>
      <w:r w:rsidR="00241F1C">
        <w:rPr>
          <w:rFonts w:ascii="Times New Roman" w:eastAsia="Times New Roman" w:hAnsi="Times New Roman" w:cs="Times New Roman"/>
          <w:color w:val="000000"/>
          <w:sz w:val="24"/>
          <w:szCs w:val="24"/>
          <w:lang w:eastAsia="hr-HR"/>
        </w:rPr>
        <w:t>159.27 €</w:t>
      </w:r>
      <w:r w:rsidRPr="00FB2698">
        <w:rPr>
          <w:rFonts w:ascii="Times New Roman" w:eastAsia="Times New Roman" w:hAnsi="Times New Roman" w:cs="Times New Roman"/>
          <w:color w:val="000000"/>
          <w:sz w:val="24"/>
          <w:szCs w:val="24"/>
          <w:lang w:eastAsia="hr-HR"/>
        </w:rPr>
        <w:t xml:space="preserve"> po zaposleniku </w:t>
      </w:r>
      <w:r w:rsidR="00D304F5">
        <w:rPr>
          <w:rFonts w:ascii="Times New Roman" w:eastAsia="Times New Roman" w:hAnsi="Times New Roman" w:cs="Times New Roman"/>
          <w:color w:val="000000"/>
          <w:sz w:val="24"/>
          <w:szCs w:val="24"/>
          <w:lang w:eastAsia="hr-HR"/>
        </w:rPr>
        <w:t>pa je planiran iznos od 3.982,00 €.</w:t>
      </w:r>
    </w:p>
    <w:p w:rsidR="009805B5" w:rsidRDefault="009805B5" w:rsidP="00737F9A">
      <w:pPr>
        <w:spacing w:after="0" w:line="240" w:lineRule="auto"/>
        <w:jc w:val="both"/>
        <w:rPr>
          <w:rFonts w:ascii="Times New Roman" w:eastAsia="Times New Roman" w:hAnsi="Times New Roman" w:cs="Times New Roman"/>
          <w:color w:val="000000"/>
          <w:sz w:val="24"/>
          <w:szCs w:val="24"/>
          <w:lang w:eastAsia="hr-HR"/>
        </w:rPr>
      </w:pPr>
    </w:p>
    <w:p w:rsidR="009805B5" w:rsidRDefault="00737F9A" w:rsidP="009351BA">
      <w:pPr>
        <w:spacing w:after="0" w:line="240" w:lineRule="auto"/>
        <w:ind w:firstLine="708"/>
        <w:jc w:val="both"/>
        <w:rPr>
          <w:rFonts w:ascii="Times New Roman" w:eastAsia="Times New Roman" w:hAnsi="Times New Roman" w:cs="Times New Roman"/>
          <w:color w:val="000000"/>
          <w:sz w:val="24"/>
          <w:szCs w:val="24"/>
          <w:lang w:eastAsia="hr-HR"/>
        </w:rPr>
      </w:pPr>
      <w:r w:rsidRPr="00EF0C02">
        <w:rPr>
          <w:rFonts w:ascii="Times New Roman" w:eastAsia="Times New Roman" w:hAnsi="Times New Roman" w:cs="Times New Roman"/>
          <w:bCs/>
          <w:color w:val="000000"/>
          <w:sz w:val="24"/>
          <w:szCs w:val="24"/>
          <w:u w:val="single"/>
          <w:lang w:eastAsia="hr-HR"/>
        </w:rPr>
        <w:t>K</w:t>
      </w:r>
      <w:r w:rsidR="00FB2698" w:rsidRPr="00EF0C02">
        <w:rPr>
          <w:rFonts w:ascii="Times New Roman" w:eastAsia="Times New Roman" w:hAnsi="Times New Roman" w:cs="Times New Roman"/>
          <w:bCs/>
          <w:color w:val="000000"/>
          <w:sz w:val="24"/>
          <w:szCs w:val="24"/>
          <w:u w:val="single"/>
          <w:lang w:eastAsia="hr-HR"/>
        </w:rPr>
        <w:t>amate za primljene kredite i zajmove</w:t>
      </w:r>
      <w:r>
        <w:rPr>
          <w:rFonts w:ascii="Times New Roman" w:eastAsia="Times New Roman" w:hAnsi="Times New Roman" w:cs="Times New Roman"/>
          <w:color w:val="000000"/>
          <w:sz w:val="24"/>
          <w:szCs w:val="24"/>
          <w:lang w:eastAsia="hr-HR"/>
        </w:rPr>
        <w:t xml:space="preserve"> ( financijski leasing)  planirano u</w:t>
      </w:r>
      <w:r w:rsidR="00FB2698" w:rsidRPr="00FB2698">
        <w:rPr>
          <w:rFonts w:ascii="Times New Roman" w:eastAsia="Times New Roman" w:hAnsi="Times New Roman" w:cs="Times New Roman"/>
          <w:color w:val="000000"/>
          <w:sz w:val="24"/>
          <w:szCs w:val="24"/>
          <w:lang w:eastAsia="hr-HR"/>
        </w:rPr>
        <w:t xml:space="preserve"> iznos</w:t>
      </w:r>
      <w:r>
        <w:rPr>
          <w:rFonts w:ascii="Times New Roman" w:eastAsia="Times New Roman" w:hAnsi="Times New Roman" w:cs="Times New Roman"/>
          <w:color w:val="000000"/>
          <w:sz w:val="24"/>
          <w:szCs w:val="24"/>
          <w:lang w:eastAsia="hr-HR"/>
        </w:rPr>
        <w:t>u</w:t>
      </w:r>
      <w:r w:rsidR="00FB2698" w:rsidRPr="00FB2698">
        <w:rPr>
          <w:rFonts w:ascii="Times New Roman" w:eastAsia="Times New Roman" w:hAnsi="Times New Roman" w:cs="Times New Roman"/>
          <w:color w:val="000000"/>
          <w:sz w:val="24"/>
          <w:szCs w:val="24"/>
          <w:lang w:eastAsia="hr-HR"/>
        </w:rPr>
        <w:t xml:space="preserve"> od </w:t>
      </w:r>
      <w:r>
        <w:rPr>
          <w:rFonts w:ascii="Times New Roman" w:eastAsia="Times New Roman" w:hAnsi="Times New Roman" w:cs="Times New Roman"/>
          <w:color w:val="000000"/>
          <w:sz w:val="24"/>
          <w:szCs w:val="24"/>
          <w:lang w:eastAsia="hr-HR"/>
        </w:rPr>
        <w:t>929,00</w:t>
      </w:r>
      <w:r w:rsidR="00241F1C">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 - za otplatu putem financijskog </w:t>
      </w:r>
      <w:proofErr w:type="spellStart"/>
      <w:r>
        <w:rPr>
          <w:rFonts w:ascii="Times New Roman" w:eastAsia="Times New Roman" w:hAnsi="Times New Roman" w:cs="Times New Roman"/>
          <w:color w:val="000000"/>
          <w:sz w:val="24"/>
          <w:szCs w:val="24"/>
          <w:lang w:eastAsia="hr-HR"/>
        </w:rPr>
        <w:t>leasinga</w:t>
      </w:r>
      <w:proofErr w:type="spellEnd"/>
      <w:r>
        <w:rPr>
          <w:rFonts w:ascii="Times New Roman" w:eastAsia="Times New Roman" w:hAnsi="Times New Roman" w:cs="Times New Roman"/>
          <w:color w:val="000000"/>
          <w:sz w:val="24"/>
          <w:szCs w:val="24"/>
          <w:lang w:eastAsia="hr-HR"/>
        </w:rPr>
        <w:t xml:space="preserve"> za dva vozila</w:t>
      </w:r>
      <w:r w:rsidR="00FB2698" w:rsidRPr="00FB2698">
        <w:rPr>
          <w:rFonts w:ascii="Times New Roman" w:eastAsia="Times New Roman" w:hAnsi="Times New Roman" w:cs="Times New Roman"/>
          <w:color w:val="000000"/>
          <w:sz w:val="24"/>
          <w:szCs w:val="24"/>
          <w:lang w:eastAsia="hr-HR"/>
        </w:rPr>
        <w:t xml:space="preserve">. </w:t>
      </w:r>
    </w:p>
    <w:p w:rsidR="00FB2698" w:rsidRDefault="00FB2698" w:rsidP="00721BC6">
      <w:pPr>
        <w:pStyle w:val="Standard"/>
        <w:jc w:val="both"/>
        <w:rPr>
          <w:rFonts w:ascii="Times New Roman" w:hAnsi="Times New Roman" w:cs="Times New Roman"/>
          <w:u w:val="single"/>
        </w:rPr>
      </w:pPr>
    </w:p>
    <w:p w:rsidR="00940F40" w:rsidRDefault="00940F40" w:rsidP="00721BC6">
      <w:pPr>
        <w:pStyle w:val="Standard"/>
        <w:jc w:val="both"/>
        <w:rPr>
          <w:rFonts w:ascii="Times New Roman" w:hAnsi="Times New Roman" w:cs="Times New Roman"/>
          <w:u w:val="single"/>
        </w:rPr>
      </w:pPr>
    </w:p>
    <w:p w:rsidR="00940F40" w:rsidRDefault="00940F40" w:rsidP="00721BC6">
      <w:pPr>
        <w:pStyle w:val="Standard"/>
        <w:jc w:val="both"/>
        <w:rPr>
          <w:rFonts w:ascii="Times New Roman" w:hAnsi="Times New Roman" w:cs="Times New Roman"/>
          <w:u w:val="single"/>
        </w:rPr>
      </w:pPr>
    </w:p>
    <w:p w:rsidR="00940F40" w:rsidRPr="00280FD1" w:rsidRDefault="00940F40" w:rsidP="00721BC6">
      <w:pPr>
        <w:pStyle w:val="Standard"/>
        <w:jc w:val="both"/>
        <w:rPr>
          <w:rFonts w:ascii="Times New Roman" w:hAnsi="Times New Roman" w:cs="Times New Roman"/>
          <w:u w:val="single"/>
        </w:rPr>
      </w:pPr>
    </w:p>
    <w:p w:rsidR="00FB2698" w:rsidRPr="00C5532F" w:rsidRDefault="00FB2698" w:rsidP="00721BC6">
      <w:pPr>
        <w:pStyle w:val="Standard"/>
        <w:jc w:val="both"/>
        <w:rPr>
          <w:rFonts w:ascii="Times New Roman" w:hAnsi="Times New Roman" w:cs="Times New Roman"/>
          <w:b/>
          <w:u w:val="single"/>
        </w:rPr>
      </w:pPr>
      <w:r w:rsidRPr="00C5532F">
        <w:rPr>
          <w:rFonts w:ascii="Times New Roman" w:hAnsi="Times New Roman" w:cs="Times New Roman"/>
          <w:b/>
          <w:u w:val="single"/>
        </w:rPr>
        <w:lastRenderedPageBreak/>
        <w:t xml:space="preserve">Tekuće održavanje: </w:t>
      </w:r>
    </w:p>
    <w:p w:rsidR="00FB2698" w:rsidRPr="00280FD1" w:rsidRDefault="00FB2698" w:rsidP="00721BC6">
      <w:pPr>
        <w:pStyle w:val="Standard"/>
        <w:jc w:val="both"/>
        <w:rPr>
          <w:rFonts w:ascii="Times New Roman" w:hAnsi="Times New Roman" w:cs="Times New Roman"/>
          <w:u w:val="single"/>
        </w:rPr>
      </w:pPr>
    </w:p>
    <w:p w:rsidR="005E312C" w:rsidRDefault="006656FF" w:rsidP="005E312C">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Sredstva u iznosu od 13.272,00 € za 2023. g.  potrebna</w:t>
      </w:r>
      <w:r w:rsidR="005E312C" w:rsidRPr="005E312C">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za radove </w:t>
      </w:r>
      <w:r w:rsidR="005E312C" w:rsidRPr="005E312C">
        <w:rPr>
          <w:rFonts w:ascii="Times New Roman" w:eastAsia="Times New Roman" w:hAnsi="Times New Roman" w:cs="Times New Roman"/>
          <w:color w:val="000000"/>
          <w:sz w:val="24"/>
          <w:szCs w:val="24"/>
          <w:lang w:eastAsia="hr-HR"/>
        </w:rPr>
        <w:t xml:space="preserve">za prenamjenu prostora u prostor arhive, promjena parketa </w:t>
      </w:r>
      <w:r>
        <w:rPr>
          <w:rFonts w:ascii="Times New Roman" w:eastAsia="Times New Roman" w:hAnsi="Times New Roman" w:cs="Times New Roman"/>
          <w:color w:val="000000"/>
          <w:sz w:val="24"/>
          <w:szCs w:val="24"/>
          <w:lang w:eastAsia="hr-HR"/>
        </w:rPr>
        <w:t xml:space="preserve">,dvorana </w:t>
      </w:r>
      <w:proofErr w:type="spellStart"/>
      <w:r>
        <w:rPr>
          <w:rFonts w:ascii="Times New Roman" w:eastAsia="Times New Roman" w:hAnsi="Times New Roman" w:cs="Times New Roman"/>
          <w:color w:val="000000"/>
          <w:sz w:val="24"/>
          <w:szCs w:val="24"/>
          <w:lang w:eastAsia="hr-HR"/>
        </w:rPr>
        <w:t>II.kat</w:t>
      </w:r>
      <w:proofErr w:type="spellEnd"/>
      <w:r>
        <w:rPr>
          <w:rFonts w:ascii="Times New Roman" w:eastAsia="Times New Roman" w:hAnsi="Times New Roman" w:cs="Times New Roman"/>
          <w:color w:val="000000"/>
          <w:sz w:val="24"/>
          <w:szCs w:val="24"/>
          <w:lang w:eastAsia="hr-HR"/>
        </w:rPr>
        <w:t xml:space="preserve"> (stari parketi d</w:t>
      </w:r>
      <w:r w:rsidR="005E312C" w:rsidRPr="005E312C">
        <w:rPr>
          <w:rFonts w:ascii="Times New Roman" w:eastAsia="Times New Roman" w:hAnsi="Times New Roman" w:cs="Times New Roman"/>
          <w:color w:val="000000"/>
          <w:sz w:val="24"/>
          <w:szCs w:val="24"/>
          <w:lang w:eastAsia="hr-HR"/>
        </w:rPr>
        <w:t xml:space="preserve">otrajali-stari </w:t>
      </w:r>
      <w:proofErr w:type="spellStart"/>
      <w:r w:rsidR="005E312C" w:rsidRPr="005E312C">
        <w:rPr>
          <w:rFonts w:ascii="Times New Roman" w:eastAsia="Times New Roman" w:hAnsi="Times New Roman" w:cs="Times New Roman"/>
          <w:color w:val="000000"/>
          <w:sz w:val="24"/>
          <w:szCs w:val="24"/>
          <w:lang w:eastAsia="hr-HR"/>
        </w:rPr>
        <w:t>cca</w:t>
      </w:r>
      <w:proofErr w:type="spellEnd"/>
      <w:r w:rsidR="005E312C" w:rsidRPr="005E312C">
        <w:rPr>
          <w:rFonts w:ascii="Times New Roman" w:eastAsia="Times New Roman" w:hAnsi="Times New Roman" w:cs="Times New Roman"/>
          <w:color w:val="000000"/>
          <w:sz w:val="24"/>
          <w:szCs w:val="24"/>
          <w:lang w:eastAsia="hr-HR"/>
        </w:rPr>
        <w:t xml:space="preserve"> 100 g.); za 2023.g. zamjena parketa u  sobama na </w:t>
      </w:r>
      <w:proofErr w:type="spellStart"/>
      <w:r w:rsidR="005E312C" w:rsidRPr="005E312C">
        <w:rPr>
          <w:rFonts w:ascii="Times New Roman" w:eastAsia="Times New Roman" w:hAnsi="Times New Roman" w:cs="Times New Roman"/>
          <w:color w:val="000000"/>
          <w:sz w:val="24"/>
          <w:szCs w:val="24"/>
          <w:lang w:eastAsia="hr-HR"/>
        </w:rPr>
        <w:t>II.katu</w:t>
      </w:r>
      <w:proofErr w:type="spellEnd"/>
      <w:r w:rsidR="005E312C" w:rsidRPr="005E312C">
        <w:rPr>
          <w:rFonts w:ascii="Times New Roman" w:eastAsia="Times New Roman" w:hAnsi="Times New Roman" w:cs="Times New Roman"/>
          <w:color w:val="000000"/>
          <w:sz w:val="24"/>
          <w:szCs w:val="24"/>
          <w:lang w:eastAsia="hr-HR"/>
        </w:rPr>
        <w:t xml:space="preserve"> zgrade suda; sud je dobio na korištenje dva nova poslovna prostora (</w:t>
      </w:r>
      <w:proofErr w:type="spellStart"/>
      <w:r w:rsidR="005E312C" w:rsidRPr="005E312C">
        <w:rPr>
          <w:rFonts w:ascii="Times New Roman" w:eastAsia="Times New Roman" w:hAnsi="Times New Roman" w:cs="Times New Roman"/>
          <w:color w:val="000000"/>
          <w:sz w:val="24"/>
          <w:szCs w:val="24"/>
          <w:lang w:eastAsia="hr-HR"/>
        </w:rPr>
        <w:t>cca</w:t>
      </w:r>
      <w:proofErr w:type="spellEnd"/>
      <w:r w:rsidR="005E312C" w:rsidRPr="005E312C">
        <w:rPr>
          <w:rFonts w:ascii="Times New Roman" w:eastAsia="Times New Roman" w:hAnsi="Times New Roman" w:cs="Times New Roman"/>
          <w:color w:val="000000"/>
          <w:sz w:val="24"/>
          <w:szCs w:val="24"/>
          <w:lang w:eastAsia="hr-HR"/>
        </w:rPr>
        <w:t xml:space="preserve"> 500 m2) - trebat će osigurati dodatna sredstva za uređenj</w:t>
      </w:r>
      <w:r>
        <w:rPr>
          <w:rFonts w:ascii="Times New Roman" w:eastAsia="Times New Roman" w:hAnsi="Times New Roman" w:cs="Times New Roman"/>
          <w:color w:val="000000"/>
          <w:sz w:val="24"/>
          <w:szCs w:val="24"/>
          <w:lang w:eastAsia="hr-HR"/>
        </w:rPr>
        <w:t xml:space="preserve">e tih prostora </w:t>
      </w:r>
      <w:proofErr w:type="spellStart"/>
      <w:r>
        <w:rPr>
          <w:rFonts w:ascii="Times New Roman" w:eastAsia="Times New Roman" w:hAnsi="Times New Roman" w:cs="Times New Roman"/>
          <w:color w:val="000000"/>
          <w:sz w:val="24"/>
          <w:szCs w:val="24"/>
          <w:lang w:eastAsia="hr-HR"/>
        </w:rPr>
        <w:t>cca</w:t>
      </w:r>
      <w:proofErr w:type="spellEnd"/>
      <w:r>
        <w:rPr>
          <w:rFonts w:ascii="Times New Roman" w:eastAsia="Times New Roman" w:hAnsi="Times New Roman" w:cs="Times New Roman"/>
          <w:color w:val="000000"/>
          <w:sz w:val="24"/>
          <w:szCs w:val="24"/>
          <w:lang w:eastAsia="hr-HR"/>
        </w:rPr>
        <w:t xml:space="preserve"> 26.544,57 €.</w:t>
      </w:r>
    </w:p>
    <w:p w:rsidR="00940F40" w:rsidRPr="00940F40" w:rsidRDefault="00940F40" w:rsidP="00940F40">
      <w:pPr>
        <w:spacing w:after="0" w:line="240" w:lineRule="auto"/>
        <w:jc w:val="both"/>
        <w:rPr>
          <w:rFonts w:ascii="Times New Roman" w:eastAsia="Times New Roman" w:hAnsi="Times New Roman" w:cs="Times New Roman"/>
          <w:color w:val="000000"/>
          <w:sz w:val="24"/>
          <w:szCs w:val="24"/>
          <w:lang w:eastAsia="hr-HR"/>
        </w:rPr>
      </w:pPr>
      <w:r w:rsidRPr="00940F40">
        <w:rPr>
          <w:rFonts w:ascii="Times New Roman" w:eastAsia="Times New Roman" w:hAnsi="Times New Roman" w:cs="Times New Roman"/>
          <w:color w:val="000000"/>
          <w:sz w:val="24"/>
          <w:szCs w:val="24"/>
          <w:lang w:eastAsia="hr-HR"/>
        </w:rPr>
        <w:t xml:space="preserve">Sredstva u iznosu od 106.179,00 € za 2024.g. planirana su </w:t>
      </w:r>
      <w:r>
        <w:rPr>
          <w:rFonts w:ascii="Times New Roman" w:eastAsia="Times New Roman" w:hAnsi="Times New Roman" w:cs="Times New Roman"/>
          <w:color w:val="000000"/>
          <w:sz w:val="24"/>
          <w:szCs w:val="24"/>
          <w:lang w:eastAsia="hr-HR"/>
        </w:rPr>
        <w:t xml:space="preserve">za </w:t>
      </w:r>
      <w:r w:rsidRPr="00940F40">
        <w:rPr>
          <w:rFonts w:ascii="Times New Roman" w:eastAsia="Times New Roman" w:hAnsi="Times New Roman" w:cs="Times New Roman"/>
          <w:color w:val="000000"/>
          <w:sz w:val="24"/>
          <w:szCs w:val="24"/>
          <w:lang w:eastAsia="hr-HR"/>
        </w:rPr>
        <w:t xml:space="preserve">zamjena parketa u  sobama na </w:t>
      </w:r>
      <w:proofErr w:type="spellStart"/>
      <w:r w:rsidRPr="00940F40">
        <w:rPr>
          <w:rFonts w:ascii="Times New Roman" w:eastAsia="Times New Roman" w:hAnsi="Times New Roman" w:cs="Times New Roman"/>
          <w:color w:val="000000"/>
          <w:sz w:val="24"/>
          <w:szCs w:val="24"/>
          <w:lang w:eastAsia="hr-HR"/>
        </w:rPr>
        <w:t>III.katu</w:t>
      </w:r>
      <w:proofErr w:type="spellEnd"/>
      <w:r w:rsidRPr="00940F40">
        <w:rPr>
          <w:rFonts w:ascii="Times New Roman" w:eastAsia="Times New Roman" w:hAnsi="Times New Roman" w:cs="Times New Roman"/>
          <w:color w:val="000000"/>
          <w:sz w:val="24"/>
          <w:szCs w:val="24"/>
          <w:lang w:eastAsia="hr-HR"/>
        </w:rPr>
        <w:t xml:space="preserve"> zgrade suda te za do</w:t>
      </w:r>
      <w:r>
        <w:rPr>
          <w:rFonts w:ascii="Times New Roman" w:eastAsia="Times New Roman" w:hAnsi="Times New Roman" w:cs="Times New Roman"/>
          <w:color w:val="000000"/>
          <w:sz w:val="24"/>
          <w:szCs w:val="24"/>
          <w:lang w:eastAsia="hr-HR"/>
        </w:rPr>
        <w:t>d</w:t>
      </w:r>
      <w:r w:rsidRPr="00940F40">
        <w:rPr>
          <w:rFonts w:ascii="Times New Roman" w:eastAsia="Times New Roman" w:hAnsi="Times New Roman" w:cs="Times New Roman"/>
          <w:color w:val="000000"/>
          <w:sz w:val="24"/>
          <w:szCs w:val="24"/>
          <w:lang w:eastAsia="hr-HR"/>
        </w:rPr>
        <w:t>atno uređenje zgrade su</w:t>
      </w:r>
      <w:r>
        <w:rPr>
          <w:rFonts w:ascii="Times New Roman" w:eastAsia="Times New Roman" w:hAnsi="Times New Roman" w:cs="Times New Roman"/>
          <w:color w:val="000000"/>
          <w:sz w:val="24"/>
          <w:szCs w:val="24"/>
          <w:lang w:eastAsia="hr-HR"/>
        </w:rPr>
        <w:t>da odnosno za prenamjenu postoj</w:t>
      </w:r>
      <w:r w:rsidRPr="00940F40">
        <w:rPr>
          <w:rFonts w:ascii="Times New Roman" w:eastAsia="Times New Roman" w:hAnsi="Times New Roman" w:cs="Times New Roman"/>
          <w:color w:val="000000"/>
          <w:sz w:val="24"/>
          <w:szCs w:val="24"/>
          <w:lang w:eastAsia="hr-HR"/>
        </w:rPr>
        <w:t xml:space="preserve">ećih prostorija, </w:t>
      </w:r>
      <w:r>
        <w:rPr>
          <w:rFonts w:ascii="Times New Roman" w:eastAsia="Times New Roman" w:hAnsi="Times New Roman" w:cs="Times New Roman"/>
          <w:color w:val="000000"/>
          <w:sz w:val="24"/>
          <w:szCs w:val="24"/>
          <w:lang w:eastAsia="hr-HR"/>
        </w:rPr>
        <w:t xml:space="preserve">a </w:t>
      </w:r>
      <w:r w:rsidRPr="00940F40">
        <w:rPr>
          <w:rFonts w:ascii="Times New Roman" w:eastAsia="Times New Roman" w:hAnsi="Times New Roman" w:cs="Times New Roman"/>
          <w:color w:val="000000"/>
          <w:sz w:val="24"/>
          <w:szCs w:val="24"/>
          <w:lang w:eastAsia="hr-HR"/>
        </w:rPr>
        <w:t>što iziskuje značajna sredstva.</w:t>
      </w:r>
    </w:p>
    <w:p w:rsidR="00940F40" w:rsidRPr="00940F40" w:rsidRDefault="00940F40" w:rsidP="00940F40">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Sredstva u iznosu od 46.453,00 € </w:t>
      </w:r>
      <w:r w:rsidRPr="00940F40">
        <w:rPr>
          <w:rFonts w:ascii="Times New Roman" w:eastAsia="Times New Roman" w:hAnsi="Times New Roman" w:cs="Times New Roman"/>
          <w:color w:val="000000"/>
          <w:sz w:val="24"/>
          <w:szCs w:val="24"/>
          <w:lang w:eastAsia="hr-HR"/>
        </w:rPr>
        <w:t xml:space="preserve">za 2025.g. </w:t>
      </w:r>
      <w:r>
        <w:rPr>
          <w:rFonts w:ascii="Times New Roman" w:eastAsia="Times New Roman" w:hAnsi="Times New Roman" w:cs="Times New Roman"/>
          <w:color w:val="000000"/>
          <w:sz w:val="24"/>
          <w:szCs w:val="24"/>
          <w:lang w:eastAsia="hr-HR"/>
        </w:rPr>
        <w:t xml:space="preserve">planirana su za </w:t>
      </w:r>
      <w:r w:rsidRPr="00940F40">
        <w:rPr>
          <w:rFonts w:ascii="Times New Roman" w:eastAsia="Times New Roman" w:hAnsi="Times New Roman" w:cs="Times New Roman"/>
          <w:color w:val="000000"/>
          <w:sz w:val="24"/>
          <w:szCs w:val="24"/>
          <w:lang w:eastAsia="hr-HR"/>
        </w:rPr>
        <w:t xml:space="preserve">zamjena parketa </w:t>
      </w:r>
      <w:r>
        <w:rPr>
          <w:rFonts w:ascii="Times New Roman" w:eastAsia="Times New Roman" w:hAnsi="Times New Roman" w:cs="Times New Roman"/>
          <w:color w:val="000000"/>
          <w:sz w:val="24"/>
          <w:szCs w:val="24"/>
          <w:lang w:eastAsia="hr-HR"/>
        </w:rPr>
        <w:t xml:space="preserve">u  sobama na </w:t>
      </w:r>
      <w:proofErr w:type="spellStart"/>
      <w:r>
        <w:rPr>
          <w:rFonts w:ascii="Times New Roman" w:eastAsia="Times New Roman" w:hAnsi="Times New Roman" w:cs="Times New Roman"/>
          <w:color w:val="000000"/>
          <w:sz w:val="24"/>
          <w:szCs w:val="24"/>
          <w:lang w:eastAsia="hr-HR"/>
        </w:rPr>
        <w:t>I.katu</w:t>
      </w:r>
      <w:proofErr w:type="spellEnd"/>
      <w:r>
        <w:rPr>
          <w:rFonts w:ascii="Times New Roman" w:eastAsia="Times New Roman" w:hAnsi="Times New Roman" w:cs="Times New Roman"/>
          <w:color w:val="000000"/>
          <w:sz w:val="24"/>
          <w:szCs w:val="24"/>
          <w:lang w:eastAsia="hr-HR"/>
        </w:rPr>
        <w:t xml:space="preserve"> zgrade suda i za drugu obnovu zgrade ovisno o tadašnjoj potrebi.</w:t>
      </w:r>
      <w:r w:rsidRPr="00940F40">
        <w:rPr>
          <w:rFonts w:ascii="Times New Roman" w:eastAsia="Times New Roman" w:hAnsi="Times New Roman" w:cs="Times New Roman"/>
          <w:color w:val="000000"/>
          <w:sz w:val="24"/>
          <w:szCs w:val="24"/>
          <w:lang w:eastAsia="hr-HR"/>
        </w:rPr>
        <w:t xml:space="preserve"> </w:t>
      </w:r>
    </w:p>
    <w:p w:rsidR="00FB2698" w:rsidRPr="00280FD1" w:rsidRDefault="00FB2698" w:rsidP="00721BC6">
      <w:pPr>
        <w:pStyle w:val="Standard"/>
        <w:jc w:val="both"/>
        <w:rPr>
          <w:rFonts w:ascii="Times New Roman" w:hAnsi="Times New Roman" w:cs="Times New Roman"/>
          <w:u w:val="single"/>
        </w:rPr>
      </w:pPr>
      <w:bookmarkStart w:id="0" w:name="_GoBack"/>
      <w:bookmarkEnd w:id="0"/>
    </w:p>
    <w:p w:rsidR="00FB2698" w:rsidRPr="00280FD1" w:rsidRDefault="00FB2698" w:rsidP="00721BC6">
      <w:pPr>
        <w:pStyle w:val="Standard"/>
        <w:jc w:val="both"/>
        <w:rPr>
          <w:rFonts w:ascii="Times New Roman" w:hAnsi="Times New Roman" w:cs="Times New Roman"/>
          <w:u w:val="single"/>
        </w:rPr>
      </w:pPr>
    </w:p>
    <w:p w:rsidR="00FB2698" w:rsidRPr="00C5532F" w:rsidRDefault="00FB2698" w:rsidP="00721BC6">
      <w:pPr>
        <w:pStyle w:val="Standard"/>
        <w:jc w:val="both"/>
        <w:rPr>
          <w:rFonts w:ascii="Times New Roman" w:hAnsi="Times New Roman" w:cs="Times New Roman"/>
          <w:b/>
          <w:u w:val="single"/>
        </w:rPr>
      </w:pPr>
      <w:r w:rsidRPr="00C5532F">
        <w:rPr>
          <w:rFonts w:ascii="Times New Roman" w:hAnsi="Times New Roman" w:cs="Times New Roman"/>
          <w:b/>
          <w:u w:val="single"/>
        </w:rPr>
        <w:t xml:space="preserve">Kapitalno održavanje: </w:t>
      </w:r>
    </w:p>
    <w:p w:rsidR="00FB2698" w:rsidRPr="00280FD1" w:rsidRDefault="00FB2698" w:rsidP="00721BC6">
      <w:pPr>
        <w:pStyle w:val="Standard"/>
        <w:jc w:val="both"/>
        <w:rPr>
          <w:rFonts w:ascii="Times New Roman" w:hAnsi="Times New Roman" w:cs="Times New Roman"/>
          <w:u w:val="single"/>
        </w:rPr>
      </w:pPr>
    </w:p>
    <w:p w:rsidR="00FB2698" w:rsidRPr="00CE733D" w:rsidRDefault="00CE733D" w:rsidP="00CE733D">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Planirana </w:t>
      </w:r>
      <w:r w:rsidRPr="00CE733D">
        <w:rPr>
          <w:rFonts w:ascii="Times New Roman" w:eastAsia="Times New Roman" w:hAnsi="Times New Roman" w:cs="Times New Roman"/>
          <w:color w:val="000000"/>
          <w:sz w:val="24"/>
          <w:szCs w:val="24"/>
          <w:lang w:eastAsia="hr-HR"/>
        </w:rPr>
        <w:t>zamjena prozora na zgradi suda (sjeverno pročelje) - sklopljen dogovor s Ministarstvom pravosuđa i uprave - pripreme u tijeku</w:t>
      </w:r>
      <w:r>
        <w:rPr>
          <w:rFonts w:ascii="Times New Roman" w:eastAsia="Times New Roman" w:hAnsi="Times New Roman" w:cs="Times New Roman"/>
          <w:color w:val="000000"/>
          <w:sz w:val="24"/>
          <w:szCs w:val="24"/>
          <w:lang w:eastAsia="hr-HR"/>
        </w:rPr>
        <w:t xml:space="preserve"> – planiran iznos od 199.084,22 € za 2023. godinu odnosno za prvu fazu</w:t>
      </w:r>
      <w:r w:rsidR="009D0025">
        <w:rPr>
          <w:rFonts w:ascii="Times New Roman" w:eastAsia="Times New Roman" w:hAnsi="Times New Roman" w:cs="Times New Roman"/>
          <w:color w:val="000000"/>
          <w:sz w:val="24"/>
          <w:szCs w:val="24"/>
          <w:lang w:eastAsia="hr-HR"/>
        </w:rPr>
        <w:t xml:space="preserve"> radova</w:t>
      </w:r>
      <w:r>
        <w:rPr>
          <w:rFonts w:ascii="Times New Roman" w:eastAsia="Times New Roman" w:hAnsi="Times New Roman" w:cs="Times New Roman"/>
          <w:color w:val="000000"/>
          <w:sz w:val="24"/>
          <w:szCs w:val="24"/>
          <w:lang w:eastAsia="hr-HR"/>
        </w:rPr>
        <w:t>.</w:t>
      </w:r>
    </w:p>
    <w:p w:rsidR="009D0025" w:rsidRPr="009D0025" w:rsidRDefault="009D0025" w:rsidP="009D0025">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Planirana </w:t>
      </w:r>
      <w:r w:rsidRPr="009D0025">
        <w:rPr>
          <w:rFonts w:ascii="Times New Roman" w:eastAsia="Times New Roman" w:hAnsi="Times New Roman" w:cs="Times New Roman"/>
          <w:color w:val="000000"/>
          <w:sz w:val="24"/>
          <w:szCs w:val="24"/>
          <w:lang w:eastAsia="hr-HR"/>
        </w:rPr>
        <w:t>zamjena prozora na zgradi suda (južno pročelje) - sklopljen dogovor s Ministarstvom pravosuđa i uprave - pripreme u tijeku</w:t>
      </w:r>
      <w:r>
        <w:rPr>
          <w:rFonts w:ascii="Times New Roman" w:eastAsia="Times New Roman" w:hAnsi="Times New Roman" w:cs="Times New Roman"/>
          <w:color w:val="000000"/>
          <w:sz w:val="24"/>
          <w:szCs w:val="24"/>
          <w:lang w:eastAsia="hr-HR"/>
        </w:rPr>
        <w:t xml:space="preserve"> – planiran iznos od 99.542,11 € za 2024. godinu odnosno druga faza radova.</w:t>
      </w:r>
    </w:p>
    <w:p w:rsidR="00FB2698" w:rsidRPr="009D0025" w:rsidRDefault="00FB2698" w:rsidP="00721BC6">
      <w:pPr>
        <w:pStyle w:val="Standard"/>
        <w:jc w:val="both"/>
        <w:rPr>
          <w:rFonts w:ascii="Times New Roman" w:hAnsi="Times New Roman" w:cs="Times New Roman"/>
          <w:u w:val="single"/>
        </w:rPr>
      </w:pPr>
    </w:p>
    <w:p w:rsidR="00FB2698" w:rsidRPr="00CE733D" w:rsidRDefault="00FB2698" w:rsidP="00721BC6">
      <w:pPr>
        <w:pStyle w:val="Standard"/>
        <w:jc w:val="both"/>
        <w:rPr>
          <w:rFonts w:ascii="Times New Roman" w:hAnsi="Times New Roman" w:cs="Times New Roman"/>
          <w:b/>
          <w:u w:val="single"/>
        </w:rPr>
      </w:pPr>
      <w:r w:rsidRPr="00CE733D">
        <w:rPr>
          <w:rFonts w:ascii="Times New Roman" w:hAnsi="Times New Roman" w:cs="Times New Roman"/>
          <w:b/>
          <w:u w:val="single"/>
        </w:rPr>
        <w:t>Nabava opreme:</w:t>
      </w:r>
    </w:p>
    <w:p w:rsidR="00FB2698" w:rsidRPr="00CE733D" w:rsidRDefault="00FB2698" w:rsidP="00721BC6">
      <w:pPr>
        <w:pStyle w:val="Standard"/>
        <w:jc w:val="both"/>
        <w:rPr>
          <w:rFonts w:ascii="Times New Roman" w:hAnsi="Times New Roman" w:cs="Times New Roman"/>
          <w:b/>
          <w:u w:val="single"/>
        </w:rPr>
      </w:pPr>
    </w:p>
    <w:p w:rsidR="00CE733D" w:rsidRDefault="00CE733D" w:rsidP="00CE733D">
      <w:pPr>
        <w:spacing w:after="0" w:line="240" w:lineRule="auto"/>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w:t>
      </w:r>
      <w:r>
        <w:rPr>
          <w:rFonts w:ascii="Times New Roman" w:eastAsia="Times New Roman" w:hAnsi="Times New Roman" w:cs="Times New Roman"/>
          <w:color w:val="000000"/>
          <w:sz w:val="24"/>
          <w:szCs w:val="24"/>
          <w:lang w:eastAsia="hr-HR"/>
        </w:rPr>
        <w:t xml:space="preserve">lanirano </w:t>
      </w:r>
      <w:r>
        <w:rPr>
          <w:rFonts w:ascii="Times New Roman" w:eastAsia="Times New Roman" w:hAnsi="Times New Roman" w:cs="Times New Roman"/>
          <w:color w:val="000000"/>
          <w:sz w:val="24"/>
          <w:szCs w:val="24"/>
          <w:lang w:eastAsia="hr-HR"/>
        </w:rPr>
        <w:t xml:space="preserve">za prijevozna sredstva u cestovnom prometu </w:t>
      </w:r>
      <w:r>
        <w:rPr>
          <w:rFonts w:ascii="Times New Roman" w:eastAsia="Times New Roman" w:hAnsi="Times New Roman" w:cs="Times New Roman"/>
          <w:color w:val="000000"/>
          <w:sz w:val="24"/>
          <w:szCs w:val="24"/>
          <w:lang w:eastAsia="hr-HR"/>
        </w:rPr>
        <w:t>u</w:t>
      </w:r>
      <w:r w:rsidRPr="00FB2698">
        <w:rPr>
          <w:rFonts w:ascii="Times New Roman" w:eastAsia="Times New Roman" w:hAnsi="Times New Roman" w:cs="Times New Roman"/>
          <w:color w:val="000000"/>
          <w:sz w:val="24"/>
          <w:szCs w:val="24"/>
          <w:lang w:eastAsia="hr-HR"/>
        </w:rPr>
        <w:t xml:space="preserve"> iznos</w:t>
      </w:r>
      <w:r>
        <w:rPr>
          <w:rFonts w:ascii="Times New Roman" w:eastAsia="Times New Roman" w:hAnsi="Times New Roman" w:cs="Times New Roman"/>
          <w:color w:val="000000"/>
          <w:sz w:val="24"/>
          <w:szCs w:val="24"/>
          <w:lang w:eastAsia="hr-HR"/>
        </w:rPr>
        <w:t>u</w:t>
      </w:r>
      <w:r w:rsidRPr="00FB2698">
        <w:rPr>
          <w:rFonts w:ascii="Times New Roman" w:eastAsia="Times New Roman" w:hAnsi="Times New Roman" w:cs="Times New Roman"/>
          <w:color w:val="000000"/>
          <w:sz w:val="24"/>
          <w:szCs w:val="24"/>
          <w:lang w:eastAsia="hr-HR"/>
        </w:rPr>
        <w:t xml:space="preserve"> od </w:t>
      </w:r>
      <w:r>
        <w:rPr>
          <w:rFonts w:ascii="Times New Roman" w:eastAsia="Times New Roman" w:hAnsi="Times New Roman" w:cs="Times New Roman"/>
          <w:color w:val="000000"/>
          <w:sz w:val="24"/>
          <w:szCs w:val="24"/>
          <w:lang w:eastAsia="hr-HR"/>
        </w:rPr>
        <w:t>7.963</w:t>
      </w:r>
      <w:r>
        <w:rPr>
          <w:rFonts w:ascii="Times New Roman" w:eastAsia="Times New Roman" w:hAnsi="Times New Roman" w:cs="Times New Roman"/>
          <w:color w:val="000000"/>
          <w:sz w:val="24"/>
          <w:szCs w:val="24"/>
          <w:lang w:eastAsia="hr-HR"/>
        </w:rPr>
        <w:t xml:space="preserve">,00 € - za otplatu putem financijskog </w:t>
      </w:r>
      <w:proofErr w:type="spellStart"/>
      <w:r>
        <w:rPr>
          <w:rFonts w:ascii="Times New Roman" w:eastAsia="Times New Roman" w:hAnsi="Times New Roman" w:cs="Times New Roman"/>
          <w:color w:val="000000"/>
          <w:sz w:val="24"/>
          <w:szCs w:val="24"/>
          <w:lang w:eastAsia="hr-HR"/>
        </w:rPr>
        <w:t>leasinga</w:t>
      </w:r>
      <w:proofErr w:type="spellEnd"/>
      <w:r>
        <w:rPr>
          <w:rFonts w:ascii="Times New Roman" w:eastAsia="Times New Roman" w:hAnsi="Times New Roman" w:cs="Times New Roman"/>
          <w:color w:val="000000"/>
          <w:sz w:val="24"/>
          <w:szCs w:val="24"/>
          <w:lang w:eastAsia="hr-HR"/>
        </w:rPr>
        <w:t xml:space="preserve"> za dva vozila</w:t>
      </w:r>
      <w:r w:rsidR="000702C4">
        <w:rPr>
          <w:rFonts w:ascii="Times New Roman" w:eastAsia="Times New Roman" w:hAnsi="Times New Roman" w:cs="Times New Roman"/>
          <w:color w:val="000000"/>
          <w:sz w:val="24"/>
          <w:szCs w:val="24"/>
          <w:lang w:eastAsia="hr-HR"/>
        </w:rPr>
        <w:t xml:space="preserve"> za razdoblje od 2023.-2025</w:t>
      </w:r>
      <w:r w:rsidRPr="00FB2698">
        <w:rPr>
          <w:rFonts w:ascii="Times New Roman" w:eastAsia="Times New Roman" w:hAnsi="Times New Roman" w:cs="Times New Roman"/>
          <w:color w:val="000000"/>
          <w:sz w:val="24"/>
          <w:szCs w:val="24"/>
          <w:lang w:eastAsia="hr-HR"/>
        </w:rPr>
        <w:t xml:space="preserve">. </w:t>
      </w:r>
    </w:p>
    <w:p w:rsidR="00CE733D" w:rsidRDefault="00CE733D" w:rsidP="00CE733D">
      <w:pPr>
        <w:spacing w:after="0" w:line="240" w:lineRule="auto"/>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Planirana sredstva za uredski namještaj i komunikaciju opremu u iznosu od 5.309,00 € za potrebe sudnica i raspravnih dvorana odnosno za zamjenu dotrajalog uredskog namještaja i opreme</w:t>
      </w:r>
      <w:r w:rsidR="000702C4">
        <w:rPr>
          <w:rFonts w:ascii="Times New Roman" w:eastAsia="Times New Roman" w:hAnsi="Times New Roman" w:cs="Times New Roman"/>
          <w:color w:val="000000"/>
          <w:sz w:val="24"/>
          <w:szCs w:val="24"/>
          <w:lang w:eastAsia="hr-HR"/>
        </w:rPr>
        <w:t xml:space="preserve"> za razdoblje od 2023.-2025</w:t>
      </w:r>
      <w:r>
        <w:rPr>
          <w:rFonts w:ascii="Times New Roman" w:eastAsia="Times New Roman" w:hAnsi="Times New Roman" w:cs="Times New Roman"/>
          <w:color w:val="000000"/>
          <w:sz w:val="24"/>
          <w:szCs w:val="24"/>
          <w:lang w:eastAsia="hr-HR"/>
        </w:rPr>
        <w:t>.</w:t>
      </w:r>
    </w:p>
    <w:p w:rsidR="00CE733D" w:rsidRPr="00280FD1" w:rsidRDefault="00CE733D" w:rsidP="00CE733D">
      <w:pPr>
        <w:pStyle w:val="Standard"/>
        <w:jc w:val="both"/>
        <w:rPr>
          <w:rFonts w:ascii="Times New Roman" w:hAnsi="Times New Roman" w:cs="Times New Roman"/>
          <w:u w:val="single"/>
        </w:rPr>
      </w:pPr>
    </w:p>
    <w:p w:rsidR="00F05A78" w:rsidRPr="00EB0204" w:rsidRDefault="00F05A78" w:rsidP="009805B5">
      <w:pPr>
        <w:spacing w:after="0" w:line="240" w:lineRule="auto"/>
        <w:ind w:firstLine="708"/>
        <w:jc w:val="both"/>
        <w:rPr>
          <w:rFonts w:ascii="Times New Roman" w:eastAsia="Times New Roman" w:hAnsi="Times New Roman" w:cs="Times New Roman"/>
          <w:color w:val="000000"/>
          <w:sz w:val="24"/>
          <w:szCs w:val="24"/>
          <w:lang w:eastAsia="hr-HR"/>
        </w:rPr>
      </w:pPr>
    </w:p>
    <w:p w:rsidR="00FB2698" w:rsidRPr="00CE733D" w:rsidRDefault="00FB2698" w:rsidP="00FB2698">
      <w:pPr>
        <w:spacing w:after="0" w:line="240" w:lineRule="auto"/>
        <w:jc w:val="both"/>
        <w:rPr>
          <w:rFonts w:ascii="Times New Roman" w:eastAsia="Times New Roman" w:hAnsi="Times New Roman" w:cs="Times New Roman"/>
          <w:b/>
          <w:color w:val="000000"/>
          <w:sz w:val="24"/>
          <w:szCs w:val="24"/>
          <w:u w:val="single"/>
          <w:lang w:eastAsia="hr-HR"/>
        </w:rPr>
      </w:pPr>
      <w:r w:rsidRPr="00CE733D">
        <w:rPr>
          <w:rFonts w:ascii="Times New Roman" w:eastAsia="Times New Roman" w:hAnsi="Times New Roman" w:cs="Times New Roman"/>
          <w:b/>
          <w:color w:val="000000"/>
          <w:sz w:val="24"/>
          <w:szCs w:val="24"/>
          <w:u w:val="single"/>
          <w:lang w:eastAsia="hr-HR"/>
        </w:rPr>
        <w:t xml:space="preserve">Vlastiti prihodi: </w:t>
      </w:r>
    </w:p>
    <w:p w:rsidR="00FB2698" w:rsidRPr="00280FD1" w:rsidRDefault="00FB2698" w:rsidP="00FB2698">
      <w:pPr>
        <w:spacing w:after="0" w:line="240" w:lineRule="auto"/>
        <w:jc w:val="both"/>
        <w:rPr>
          <w:rFonts w:ascii="Times New Roman" w:eastAsia="Times New Roman" w:hAnsi="Times New Roman" w:cs="Times New Roman"/>
          <w:color w:val="000000"/>
          <w:sz w:val="24"/>
          <w:szCs w:val="24"/>
          <w:lang w:eastAsia="hr-HR"/>
        </w:rPr>
      </w:pPr>
    </w:p>
    <w:p w:rsidR="00FB2698" w:rsidRPr="00280FD1" w:rsidRDefault="00FB2698" w:rsidP="009805B5">
      <w:pPr>
        <w:spacing w:after="0" w:line="240" w:lineRule="auto"/>
        <w:ind w:firstLine="708"/>
        <w:jc w:val="both"/>
        <w:rPr>
          <w:rFonts w:ascii="Times New Roman" w:eastAsia="Times New Roman" w:hAnsi="Times New Roman" w:cs="Times New Roman"/>
          <w:color w:val="000000"/>
          <w:sz w:val="24"/>
          <w:szCs w:val="24"/>
          <w:lang w:eastAsia="hr-HR"/>
        </w:rPr>
      </w:pPr>
      <w:r w:rsidRPr="00FB2698">
        <w:rPr>
          <w:rFonts w:ascii="Times New Roman" w:eastAsia="Times New Roman" w:hAnsi="Times New Roman" w:cs="Times New Roman"/>
          <w:color w:val="000000"/>
          <w:sz w:val="24"/>
          <w:szCs w:val="24"/>
          <w:lang w:eastAsia="hr-HR"/>
        </w:rPr>
        <w:t xml:space="preserve">U skladu sa </w:t>
      </w:r>
      <w:r w:rsidR="009805B5">
        <w:rPr>
          <w:rFonts w:ascii="Times New Roman" w:eastAsia="Times New Roman" w:hAnsi="Times New Roman" w:cs="Times New Roman"/>
          <w:color w:val="000000"/>
          <w:sz w:val="24"/>
          <w:szCs w:val="24"/>
          <w:lang w:eastAsia="hr-HR"/>
        </w:rPr>
        <w:t>čl. 54 Zakona o proračunu</w:t>
      </w:r>
      <w:r w:rsidRPr="00FB2698">
        <w:rPr>
          <w:rFonts w:ascii="Times New Roman" w:eastAsia="Times New Roman" w:hAnsi="Times New Roman" w:cs="Times New Roman"/>
          <w:color w:val="000000"/>
          <w:sz w:val="24"/>
          <w:szCs w:val="24"/>
          <w:lang w:eastAsia="hr-HR"/>
        </w:rPr>
        <w:t xml:space="preserve"> vlastiti prihodi ostvaruju se od usluga kopiranja</w:t>
      </w:r>
      <w:r w:rsidR="00CE733D">
        <w:rPr>
          <w:rFonts w:ascii="Times New Roman" w:eastAsia="Times New Roman" w:hAnsi="Times New Roman" w:cs="Times New Roman"/>
          <w:color w:val="000000"/>
          <w:sz w:val="24"/>
          <w:szCs w:val="24"/>
          <w:lang w:eastAsia="hr-HR"/>
        </w:rPr>
        <w:t xml:space="preserve"> sudskih akata pa je planiran iznos od 663,00 €</w:t>
      </w:r>
      <w:r w:rsidR="00854CAB">
        <w:rPr>
          <w:rFonts w:ascii="Times New Roman" w:eastAsia="Times New Roman" w:hAnsi="Times New Roman" w:cs="Times New Roman"/>
          <w:color w:val="000000"/>
          <w:sz w:val="24"/>
          <w:szCs w:val="24"/>
          <w:lang w:eastAsia="hr-HR"/>
        </w:rPr>
        <w:t xml:space="preserve"> za 2023., a za 2024. i 2025. Planiran iznos od 531,00 €</w:t>
      </w:r>
      <w:r w:rsidRPr="00FB2698">
        <w:rPr>
          <w:rFonts w:ascii="Times New Roman" w:eastAsia="Times New Roman" w:hAnsi="Times New Roman" w:cs="Times New Roman"/>
          <w:color w:val="000000"/>
          <w:sz w:val="24"/>
          <w:szCs w:val="24"/>
          <w:lang w:eastAsia="hr-HR"/>
        </w:rPr>
        <w:t xml:space="preserve">. </w:t>
      </w:r>
    </w:p>
    <w:p w:rsidR="00FB2698" w:rsidRPr="00280FD1" w:rsidRDefault="00FB2698" w:rsidP="00FB2698">
      <w:pPr>
        <w:spacing w:after="0" w:line="240" w:lineRule="auto"/>
        <w:jc w:val="both"/>
        <w:rPr>
          <w:rFonts w:ascii="Times New Roman" w:eastAsia="Times New Roman" w:hAnsi="Times New Roman" w:cs="Times New Roman"/>
          <w:color w:val="000000"/>
          <w:sz w:val="24"/>
          <w:szCs w:val="24"/>
          <w:lang w:eastAsia="hr-HR"/>
        </w:rPr>
      </w:pPr>
    </w:p>
    <w:p w:rsidR="00FB2698" w:rsidRPr="00280FD1" w:rsidRDefault="00FB2698" w:rsidP="00FB2698">
      <w:pPr>
        <w:spacing w:after="0" w:line="240" w:lineRule="auto"/>
        <w:jc w:val="both"/>
        <w:rPr>
          <w:rFonts w:ascii="Times New Roman" w:eastAsia="Times New Roman" w:hAnsi="Times New Roman" w:cs="Times New Roman"/>
          <w:color w:val="000000"/>
          <w:sz w:val="24"/>
          <w:szCs w:val="24"/>
          <w:lang w:eastAsia="hr-HR"/>
        </w:rPr>
      </w:pPr>
    </w:p>
    <w:p w:rsidR="00280FD1" w:rsidRPr="00280FD1" w:rsidRDefault="00280FD1" w:rsidP="00280FD1">
      <w:pPr>
        <w:spacing w:after="0" w:line="240" w:lineRule="auto"/>
        <w:jc w:val="both"/>
        <w:rPr>
          <w:rFonts w:ascii="Times New Roman" w:eastAsia="Times New Roman" w:hAnsi="Times New Roman" w:cs="Times New Roman"/>
          <w:color w:val="000000"/>
          <w:sz w:val="24"/>
          <w:szCs w:val="24"/>
          <w:lang w:eastAsia="hr-HR"/>
        </w:rPr>
      </w:pPr>
    </w:p>
    <w:p w:rsidR="00280FD1" w:rsidRPr="00280FD1" w:rsidRDefault="00280FD1" w:rsidP="00280FD1">
      <w:pPr>
        <w:spacing w:after="0" w:line="240" w:lineRule="auto"/>
        <w:jc w:val="both"/>
        <w:rPr>
          <w:rFonts w:ascii="Times New Roman" w:eastAsia="Times New Roman" w:hAnsi="Times New Roman" w:cs="Times New Roman"/>
          <w:color w:val="000000"/>
          <w:sz w:val="24"/>
          <w:szCs w:val="24"/>
          <w:lang w:eastAsia="hr-HR"/>
        </w:rPr>
      </w:pPr>
    </w:p>
    <w:p w:rsidR="00280FD1" w:rsidRPr="00280FD1" w:rsidRDefault="00280FD1" w:rsidP="00280FD1">
      <w:pPr>
        <w:spacing w:after="0" w:line="240" w:lineRule="auto"/>
        <w:jc w:val="both"/>
        <w:rPr>
          <w:rFonts w:ascii="Times New Roman" w:eastAsia="Times New Roman" w:hAnsi="Times New Roman" w:cs="Times New Roman"/>
          <w:color w:val="000000"/>
          <w:sz w:val="24"/>
          <w:szCs w:val="24"/>
          <w:lang w:eastAsia="hr-HR"/>
        </w:rPr>
      </w:pPr>
    </w:p>
    <w:p w:rsidR="00280FD1" w:rsidRPr="00280FD1" w:rsidRDefault="00280FD1" w:rsidP="00280FD1">
      <w:pPr>
        <w:spacing w:after="0" w:line="240" w:lineRule="auto"/>
        <w:jc w:val="both"/>
        <w:rPr>
          <w:rFonts w:ascii="Times New Roman" w:eastAsia="Times New Roman" w:hAnsi="Times New Roman" w:cs="Times New Roman"/>
          <w:color w:val="000000"/>
          <w:sz w:val="24"/>
          <w:szCs w:val="24"/>
          <w:lang w:eastAsia="hr-HR"/>
        </w:rPr>
      </w:pPr>
    </w:p>
    <w:p w:rsidR="00280FD1" w:rsidRPr="00280FD1" w:rsidRDefault="00280FD1" w:rsidP="00280FD1">
      <w:pPr>
        <w:spacing w:after="0" w:line="240" w:lineRule="auto"/>
        <w:jc w:val="both"/>
        <w:rPr>
          <w:rFonts w:ascii="Times New Roman" w:eastAsia="Times New Roman" w:hAnsi="Times New Roman" w:cs="Times New Roman"/>
          <w:color w:val="000000"/>
          <w:sz w:val="24"/>
          <w:szCs w:val="24"/>
          <w:lang w:eastAsia="hr-HR"/>
        </w:rPr>
      </w:pPr>
    </w:p>
    <w:p w:rsidR="00280FD1" w:rsidRPr="00280FD1" w:rsidRDefault="00280FD1" w:rsidP="00280FD1">
      <w:pPr>
        <w:spacing w:after="0" w:line="240" w:lineRule="auto"/>
        <w:jc w:val="both"/>
        <w:rPr>
          <w:rFonts w:ascii="Times New Roman" w:eastAsia="Times New Roman" w:hAnsi="Times New Roman" w:cs="Times New Roman"/>
          <w:color w:val="000000"/>
          <w:sz w:val="24"/>
          <w:szCs w:val="24"/>
          <w:lang w:eastAsia="hr-HR"/>
        </w:rPr>
      </w:pPr>
    </w:p>
    <w:p w:rsidR="00280FD1" w:rsidRPr="00280FD1" w:rsidRDefault="00280FD1" w:rsidP="00280FD1">
      <w:pPr>
        <w:spacing w:after="0" w:line="240" w:lineRule="auto"/>
        <w:jc w:val="both"/>
        <w:rPr>
          <w:rFonts w:ascii="Times New Roman" w:eastAsia="Times New Roman" w:hAnsi="Times New Roman" w:cs="Times New Roman"/>
          <w:color w:val="000000"/>
          <w:sz w:val="24"/>
          <w:szCs w:val="24"/>
          <w:lang w:eastAsia="hr-HR"/>
        </w:rPr>
      </w:pPr>
    </w:p>
    <w:p w:rsidR="00280FD1" w:rsidRPr="00280FD1" w:rsidRDefault="00280FD1" w:rsidP="00280FD1">
      <w:pPr>
        <w:spacing w:after="0" w:line="240" w:lineRule="auto"/>
        <w:jc w:val="both"/>
        <w:rPr>
          <w:rFonts w:ascii="Times New Roman" w:eastAsia="Times New Roman" w:hAnsi="Times New Roman" w:cs="Times New Roman"/>
          <w:color w:val="000000"/>
          <w:sz w:val="24"/>
          <w:szCs w:val="24"/>
          <w:lang w:eastAsia="hr-HR"/>
        </w:rPr>
      </w:pPr>
    </w:p>
    <w:p w:rsidR="00280FD1" w:rsidRPr="00280FD1" w:rsidRDefault="00280FD1" w:rsidP="00280FD1">
      <w:pPr>
        <w:spacing w:after="0" w:line="240" w:lineRule="auto"/>
        <w:jc w:val="both"/>
        <w:rPr>
          <w:rFonts w:ascii="Times New Roman" w:eastAsia="Times New Roman" w:hAnsi="Times New Roman" w:cs="Times New Roman"/>
          <w:color w:val="000000"/>
          <w:sz w:val="24"/>
          <w:szCs w:val="24"/>
          <w:lang w:eastAsia="hr-HR"/>
        </w:rPr>
      </w:pPr>
    </w:p>
    <w:p w:rsidR="00280FD1" w:rsidRPr="00280FD1" w:rsidRDefault="00280FD1" w:rsidP="00280FD1">
      <w:pPr>
        <w:spacing w:after="0" w:line="240" w:lineRule="auto"/>
        <w:jc w:val="both"/>
        <w:rPr>
          <w:rFonts w:ascii="Times New Roman" w:eastAsia="Times New Roman" w:hAnsi="Times New Roman" w:cs="Times New Roman"/>
          <w:color w:val="000000"/>
          <w:sz w:val="24"/>
          <w:szCs w:val="24"/>
          <w:lang w:eastAsia="hr-HR"/>
        </w:rPr>
      </w:pPr>
    </w:p>
    <w:p w:rsidR="00D9001D" w:rsidRDefault="00D9001D" w:rsidP="00280FD1">
      <w:pPr>
        <w:spacing w:after="0" w:line="240" w:lineRule="auto"/>
        <w:jc w:val="both"/>
        <w:rPr>
          <w:rFonts w:ascii="Times New Roman" w:eastAsia="Times New Roman" w:hAnsi="Times New Roman" w:cs="Times New Roman"/>
          <w:color w:val="000000"/>
          <w:sz w:val="24"/>
          <w:szCs w:val="24"/>
          <w:u w:val="single"/>
          <w:lang w:eastAsia="hr-HR"/>
        </w:rPr>
      </w:pPr>
    </w:p>
    <w:p w:rsidR="00F05A78" w:rsidRPr="00280FD1" w:rsidRDefault="00F05A78" w:rsidP="00F05A78">
      <w:pPr>
        <w:pStyle w:val="Standard"/>
        <w:jc w:val="both"/>
        <w:rPr>
          <w:rFonts w:ascii="Times New Roman" w:hAnsi="Times New Roman" w:cs="Times New Roman"/>
          <w:u w:val="single"/>
        </w:rPr>
      </w:pPr>
    </w:p>
    <w:p w:rsidR="00F05A78" w:rsidRPr="00280FD1" w:rsidRDefault="00F05A78" w:rsidP="00280FD1">
      <w:pPr>
        <w:spacing w:after="0" w:line="240" w:lineRule="auto"/>
        <w:jc w:val="both"/>
        <w:rPr>
          <w:rFonts w:ascii="Times New Roman" w:eastAsia="Times New Roman" w:hAnsi="Times New Roman" w:cs="Times New Roman"/>
          <w:color w:val="000000"/>
          <w:sz w:val="24"/>
          <w:szCs w:val="24"/>
          <w:lang w:eastAsia="hr-HR"/>
        </w:rPr>
      </w:pPr>
    </w:p>
    <w:p w:rsidR="00280FD1" w:rsidRPr="00280FD1" w:rsidRDefault="00280FD1" w:rsidP="00280FD1">
      <w:pPr>
        <w:spacing w:after="0" w:line="240" w:lineRule="auto"/>
        <w:jc w:val="both"/>
        <w:rPr>
          <w:rFonts w:ascii="Times New Roman" w:eastAsia="Times New Roman" w:hAnsi="Times New Roman" w:cs="Times New Roman"/>
          <w:color w:val="000000"/>
          <w:sz w:val="24"/>
          <w:szCs w:val="24"/>
          <w:lang w:eastAsia="hr-HR"/>
        </w:rPr>
      </w:pPr>
    </w:p>
    <w:p w:rsidR="00280FD1" w:rsidRPr="00280FD1" w:rsidRDefault="00280FD1" w:rsidP="00280FD1">
      <w:pPr>
        <w:spacing w:after="0" w:line="240" w:lineRule="auto"/>
        <w:jc w:val="both"/>
        <w:rPr>
          <w:rFonts w:ascii="Times New Roman" w:eastAsia="Times New Roman" w:hAnsi="Times New Roman" w:cs="Times New Roman"/>
          <w:color w:val="000000"/>
          <w:sz w:val="24"/>
          <w:szCs w:val="24"/>
          <w:lang w:eastAsia="hr-HR"/>
        </w:rPr>
      </w:pPr>
    </w:p>
    <w:p w:rsidR="00280FD1" w:rsidRPr="00280FD1" w:rsidRDefault="00280FD1" w:rsidP="00280FD1">
      <w:pPr>
        <w:spacing w:after="0" w:line="240" w:lineRule="auto"/>
        <w:jc w:val="both"/>
        <w:rPr>
          <w:rFonts w:ascii="Times New Roman" w:eastAsia="Times New Roman" w:hAnsi="Times New Roman" w:cs="Times New Roman"/>
          <w:color w:val="000000"/>
          <w:sz w:val="24"/>
          <w:szCs w:val="24"/>
          <w:lang w:eastAsia="hr-HR"/>
        </w:rPr>
      </w:pPr>
    </w:p>
    <w:p w:rsidR="00280FD1" w:rsidRPr="00280FD1" w:rsidRDefault="00280FD1" w:rsidP="00280FD1">
      <w:pPr>
        <w:spacing w:after="0" w:line="240" w:lineRule="auto"/>
        <w:jc w:val="both"/>
        <w:rPr>
          <w:rFonts w:ascii="Times New Roman" w:eastAsia="Times New Roman" w:hAnsi="Times New Roman" w:cs="Times New Roman"/>
          <w:color w:val="000000"/>
          <w:sz w:val="24"/>
          <w:szCs w:val="24"/>
          <w:lang w:eastAsia="hr-HR"/>
        </w:rPr>
      </w:pPr>
    </w:p>
    <w:p w:rsidR="00280FD1" w:rsidRPr="00280FD1" w:rsidRDefault="00280FD1" w:rsidP="00280FD1">
      <w:pPr>
        <w:spacing w:after="0" w:line="240" w:lineRule="auto"/>
        <w:jc w:val="both"/>
        <w:rPr>
          <w:rFonts w:ascii="Times New Roman" w:eastAsia="Times New Roman" w:hAnsi="Times New Roman" w:cs="Times New Roman"/>
          <w:b/>
          <w:color w:val="000000"/>
          <w:sz w:val="24"/>
          <w:szCs w:val="24"/>
          <w:u w:val="single"/>
          <w:lang w:eastAsia="hr-HR"/>
        </w:rPr>
      </w:pPr>
    </w:p>
    <w:p w:rsidR="00280FD1" w:rsidRPr="00280FD1" w:rsidRDefault="00280FD1" w:rsidP="005C5396">
      <w:pPr>
        <w:pStyle w:val="Standard"/>
        <w:jc w:val="right"/>
        <w:rPr>
          <w:rFonts w:ascii="Times New Roman" w:eastAsia="Times New Roman" w:hAnsi="Times New Roman" w:cs="Times New Roman"/>
          <w:kern w:val="0"/>
          <w:lang w:eastAsia="hr-HR" w:bidi="ar-SA"/>
        </w:rPr>
      </w:pPr>
    </w:p>
    <w:sectPr w:rsidR="00280FD1" w:rsidRPr="00280FD1" w:rsidSect="00721BC6">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E53" w:rsidRDefault="00960E53" w:rsidP="00721BC6">
      <w:pPr>
        <w:spacing w:after="0" w:line="240" w:lineRule="auto"/>
      </w:pPr>
      <w:r>
        <w:separator/>
      </w:r>
    </w:p>
  </w:endnote>
  <w:endnote w:type="continuationSeparator" w:id="0">
    <w:p w:rsidR="00960E53" w:rsidRDefault="00960E53" w:rsidP="00721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Liberation Serif">
    <w:altName w:val="Times New Roman"/>
    <w:charset w:val="00"/>
    <w:family w:val="roman"/>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E53" w:rsidRDefault="00960E53" w:rsidP="00721BC6">
      <w:pPr>
        <w:spacing w:after="0" w:line="240" w:lineRule="auto"/>
      </w:pPr>
      <w:r>
        <w:separator/>
      </w:r>
    </w:p>
  </w:footnote>
  <w:footnote w:type="continuationSeparator" w:id="0">
    <w:p w:rsidR="00960E53" w:rsidRDefault="00960E53" w:rsidP="00721B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824692"/>
      <w:docPartObj>
        <w:docPartGallery w:val="Page Numbers (Top of Page)"/>
        <w:docPartUnique/>
      </w:docPartObj>
    </w:sdtPr>
    <w:sdtEndPr>
      <w:rPr>
        <w:rFonts w:ascii="Times New Roman" w:hAnsi="Times New Roman" w:cs="Times New Roman"/>
      </w:rPr>
    </w:sdtEndPr>
    <w:sdtContent>
      <w:p w:rsidR="00F305F1" w:rsidRPr="00F305F1" w:rsidRDefault="00F305F1">
        <w:pPr>
          <w:pStyle w:val="Zaglavlje"/>
          <w:jc w:val="center"/>
          <w:rPr>
            <w:rFonts w:ascii="Times New Roman" w:hAnsi="Times New Roman" w:cs="Times New Roman"/>
          </w:rPr>
        </w:pPr>
        <w:r w:rsidRPr="00F305F1">
          <w:rPr>
            <w:rFonts w:ascii="Times New Roman" w:hAnsi="Times New Roman" w:cs="Times New Roman"/>
          </w:rPr>
          <w:fldChar w:fldCharType="begin"/>
        </w:r>
        <w:r w:rsidRPr="00F305F1">
          <w:rPr>
            <w:rFonts w:ascii="Times New Roman" w:hAnsi="Times New Roman" w:cs="Times New Roman"/>
          </w:rPr>
          <w:instrText>PAGE   \* MERGEFORMAT</w:instrText>
        </w:r>
        <w:r w:rsidRPr="00F305F1">
          <w:rPr>
            <w:rFonts w:ascii="Times New Roman" w:hAnsi="Times New Roman" w:cs="Times New Roman"/>
          </w:rPr>
          <w:fldChar w:fldCharType="separate"/>
        </w:r>
        <w:r w:rsidR="000B516D">
          <w:rPr>
            <w:rFonts w:ascii="Times New Roman" w:hAnsi="Times New Roman" w:cs="Times New Roman"/>
            <w:noProof/>
          </w:rPr>
          <w:t>2</w:t>
        </w:r>
        <w:r w:rsidRPr="00F305F1">
          <w:rPr>
            <w:rFonts w:ascii="Times New Roman" w:hAnsi="Times New Roman" w:cs="Times New Roman"/>
          </w:rPr>
          <w:fldChar w:fldCharType="end"/>
        </w:r>
      </w:p>
    </w:sdtContent>
  </w:sdt>
  <w:p w:rsidR="00721BC6" w:rsidRDefault="00721BC6">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2EE7"/>
    <w:multiLevelType w:val="hybridMultilevel"/>
    <w:tmpl w:val="EFBA6356"/>
    <w:lvl w:ilvl="0" w:tplc="DAFEE5F8">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769111D"/>
    <w:multiLevelType w:val="hybridMultilevel"/>
    <w:tmpl w:val="E308657E"/>
    <w:lvl w:ilvl="0" w:tplc="09EE6272">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7B332F2"/>
    <w:multiLevelType w:val="hybridMultilevel"/>
    <w:tmpl w:val="83C82BF2"/>
    <w:lvl w:ilvl="0" w:tplc="D1E4AA7A">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D914233"/>
    <w:multiLevelType w:val="hybridMultilevel"/>
    <w:tmpl w:val="A73ACA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56456A46"/>
    <w:multiLevelType w:val="hybridMultilevel"/>
    <w:tmpl w:val="8D440E22"/>
    <w:lvl w:ilvl="0" w:tplc="493013F8">
      <w:start w:val="1"/>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nsid w:val="7AB1381B"/>
    <w:multiLevelType w:val="hybridMultilevel"/>
    <w:tmpl w:val="81087B66"/>
    <w:lvl w:ilvl="0" w:tplc="8BB89D10">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B9E"/>
    <w:rsid w:val="000114C1"/>
    <w:rsid w:val="00027267"/>
    <w:rsid w:val="00062439"/>
    <w:rsid w:val="000702C4"/>
    <w:rsid w:val="000713EB"/>
    <w:rsid w:val="000762E5"/>
    <w:rsid w:val="000802CF"/>
    <w:rsid w:val="000A3B96"/>
    <w:rsid w:val="000B516D"/>
    <w:rsid w:val="000C7B35"/>
    <w:rsid w:val="000D23E6"/>
    <w:rsid w:val="00101064"/>
    <w:rsid w:val="0010130E"/>
    <w:rsid w:val="001065AE"/>
    <w:rsid w:val="00173B9E"/>
    <w:rsid w:val="001A2FE5"/>
    <w:rsid w:val="001C0645"/>
    <w:rsid w:val="001E2C21"/>
    <w:rsid w:val="001F337E"/>
    <w:rsid w:val="0020019C"/>
    <w:rsid w:val="00221690"/>
    <w:rsid w:val="00241F1C"/>
    <w:rsid w:val="00280FD1"/>
    <w:rsid w:val="002B1643"/>
    <w:rsid w:val="002C2BC2"/>
    <w:rsid w:val="002E4DA1"/>
    <w:rsid w:val="002F377E"/>
    <w:rsid w:val="00321B10"/>
    <w:rsid w:val="00376AC6"/>
    <w:rsid w:val="00382218"/>
    <w:rsid w:val="003B1C64"/>
    <w:rsid w:val="003D48E3"/>
    <w:rsid w:val="003F7918"/>
    <w:rsid w:val="00414B0D"/>
    <w:rsid w:val="00422B66"/>
    <w:rsid w:val="0043452E"/>
    <w:rsid w:val="00437ECA"/>
    <w:rsid w:val="0044607D"/>
    <w:rsid w:val="00472483"/>
    <w:rsid w:val="00497298"/>
    <w:rsid w:val="004D0902"/>
    <w:rsid w:val="004F3ABA"/>
    <w:rsid w:val="0050073C"/>
    <w:rsid w:val="005212EF"/>
    <w:rsid w:val="0055396F"/>
    <w:rsid w:val="005641AF"/>
    <w:rsid w:val="0056751C"/>
    <w:rsid w:val="005C3868"/>
    <w:rsid w:val="005C5396"/>
    <w:rsid w:val="005C614E"/>
    <w:rsid w:val="005D035A"/>
    <w:rsid w:val="005E312C"/>
    <w:rsid w:val="00631413"/>
    <w:rsid w:val="006656FF"/>
    <w:rsid w:val="006A5ED5"/>
    <w:rsid w:val="006B426D"/>
    <w:rsid w:val="006D3368"/>
    <w:rsid w:val="006D5854"/>
    <w:rsid w:val="00721BC6"/>
    <w:rsid w:val="00737F9A"/>
    <w:rsid w:val="007465AD"/>
    <w:rsid w:val="0075444D"/>
    <w:rsid w:val="00771A34"/>
    <w:rsid w:val="0078570E"/>
    <w:rsid w:val="007943A8"/>
    <w:rsid w:val="00804337"/>
    <w:rsid w:val="00854CAB"/>
    <w:rsid w:val="00874290"/>
    <w:rsid w:val="00882C78"/>
    <w:rsid w:val="008D58B2"/>
    <w:rsid w:val="008E2C57"/>
    <w:rsid w:val="00917E86"/>
    <w:rsid w:val="009351BA"/>
    <w:rsid w:val="00936ECA"/>
    <w:rsid w:val="0093702D"/>
    <w:rsid w:val="00940F40"/>
    <w:rsid w:val="009450F4"/>
    <w:rsid w:val="00960E53"/>
    <w:rsid w:val="009805B5"/>
    <w:rsid w:val="009D0025"/>
    <w:rsid w:val="009D56BF"/>
    <w:rsid w:val="00A54E0D"/>
    <w:rsid w:val="00A570C7"/>
    <w:rsid w:val="00A86BD2"/>
    <w:rsid w:val="00AA051F"/>
    <w:rsid w:val="00AC1E93"/>
    <w:rsid w:val="00B14FB5"/>
    <w:rsid w:val="00B754A7"/>
    <w:rsid w:val="00B82CD4"/>
    <w:rsid w:val="00C10341"/>
    <w:rsid w:val="00C208FE"/>
    <w:rsid w:val="00C43547"/>
    <w:rsid w:val="00C5532F"/>
    <w:rsid w:val="00C64797"/>
    <w:rsid w:val="00CB59C7"/>
    <w:rsid w:val="00CD7496"/>
    <w:rsid w:val="00CE0C52"/>
    <w:rsid w:val="00CE27A6"/>
    <w:rsid w:val="00CE733D"/>
    <w:rsid w:val="00D01CD6"/>
    <w:rsid w:val="00D22CAC"/>
    <w:rsid w:val="00D304F5"/>
    <w:rsid w:val="00D67CFB"/>
    <w:rsid w:val="00D9001D"/>
    <w:rsid w:val="00DA1E76"/>
    <w:rsid w:val="00DD20F1"/>
    <w:rsid w:val="00DD76A1"/>
    <w:rsid w:val="00DE01DF"/>
    <w:rsid w:val="00DF6610"/>
    <w:rsid w:val="00E107F0"/>
    <w:rsid w:val="00E11192"/>
    <w:rsid w:val="00E20337"/>
    <w:rsid w:val="00E2172C"/>
    <w:rsid w:val="00E22196"/>
    <w:rsid w:val="00E868CF"/>
    <w:rsid w:val="00E9703C"/>
    <w:rsid w:val="00EA3A90"/>
    <w:rsid w:val="00EA7294"/>
    <w:rsid w:val="00EB0204"/>
    <w:rsid w:val="00EB15C1"/>
    <w:rsid w:val="00EB1730"/>
    <w:rsid w:val="00EC4408"/>
    <w:rsid w:val="00EC6697"/>
    <w:rsid w:val="00EF0C02"/>
    <w:rsid w:val="00F01899"/>
    <w:rsid w:val="00F05A78"/>
    <w:rsid w:val="00F2535B"/>
    <w:rsid w:val="00F305F1"/>
    <w:rsid w:val="00F32BB0"/>
    <w:rsid w:val="00FB2698"/>
    <w:rsid w:val="00FC29E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173B9E"/>
    <w:pPr>
      <w:spacing w:after="0" w:line="240" w:lineRule="auto"/>
      <w:jc w:val="both"/>
    </w:pPr>
  </w:style>
  <w:style w:type="paragraph" w:styleId="Tekstbalonia">
    <w:name w:val="Balloon Text"/>
    <w:basedOn w:val="Normal"/>
    <w:link w:val="TekstbaloniaChar"/>
    <w:uiPriority w:val="99"/>
    <w:semiHidden/>
    <w:unhideWhenUsed/>
    <w:rsid w:val="00376AC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76AC6"/>
    <w:rPr>
      <w:rFonts w:ascii="Segoe UI" w:hAnsi="Segoe UI" w:cs="Segoe UI"/>
      <w:sz w:val="18"/>
      <w:szCs w:val="18"/>
    </w:rPr>
  </w:style>
  <w:style w:type="paragraph" w:customStyle="1" w:styleId="Standard">
    <w:name w:val="Standard"/>
    <w:rsid w:val="00721BC6"/>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eastAsia="zh-CN" w:bidi="hi-IN"/>
    </w:rPr>
  </w:style>
  <w:style w:type="paragraph" w:customStyle="1" w:styleId="TableContents">
    <w:name w:val="Table Contents"/>
    <w:basedOn w:val="Standard"/>
    <w:rsid w:val="00721BC6"/>
    <w:pPr>
      <w:suppressLineNumbers/>
    </w:pPr>
  </w:style>
  <w:style w:type="paragraph" w:styleId="Zaglavlje">
    <w:name w:val="header"/>
    <w:basedOn w:val="Normal"/>
    <w:link w:val="ZaglavljeChar"/>
    <w:uiPriority w:val="99"/>
    <w:unhideWhenUsed/>
    <w:rsid w:val="00721BC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21BC6"/>
  </w:style>
  <w:style w:type="paragraph" w:styleId="Podnoje">
    <w:name w:val="footer"/>
    <w:basedOn w:val="Normal"/>
    <w:link w:val="PodnojeChar"/>
    <w:uiPriority w:val="99"/>
    <w:unhideWhenUsed/>
    <w:rsid w:val="00721BC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21B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173B9E"/>
    <w:pPr>
      <w:spacing w:after="0" w:line="240" w:lineRule="auto"/>
      <w:jc w:val="both"/>
    </w:pPr>
  </w:style>
  <w:style w:type="paragraph" w:styleId="Tekstbalonia">
    <w:name w:val="Balloon Text"/>
    <w:basedOn w:val="Normal"/>
    <w:link w:val="TekstbaloniaChar"/>
    <w:uiPriority w:val="99"/>
    <w:semiHidden/>
    <w:unhideWhenUsed/>
    <w:rsid w:val="00376AC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76AC6"/>
    <w:rPr>
      <w:rFonts w:ascii="Segoe UI" w:hAnsi="Segoe UI" w:cs="Segoe UI"/>
      <w:sz w:val="18"/>
      <w:szCs w:val="18"/>
    </w:rPr>
  </w:style>
  <w:style w:type="paragraph" w:customStyle="1" w:styleId="Standard">
    <w:name w:val="Standard"/>
    <w:rsid w:val="00721BC6"/>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eastAsia="zh-CN" w:bidi="hi-IN"/>
    </w:rPr>
  </w:style>
  <w:style w:type="paragraph" w:customStyle="1" w:styleId="TableContents">
    <w:name w:val="Table Contents"/>
    <w:basedOn w:val="Standard"/>
    <w:rsid w:val="00721BC6"/>
    <w:pPr>
      <w:suppressLineNumbers/>
    </w:pPr>
  </w:style>
  <w:style w:type="paragraph" w:styleId="Zaglavlje">
    <w:name w:val="header"/>
    <w:basedOn w:val="Normal"/>
    <w:link w:val="ZaglavljeChar"/>
    <w:uiPriority w:val="99"/>
    <w:unhideWhenUsed/>
    <w:rsid w:val="00721BC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21BC6"/>
  </w:style>
  <w:style w:type="paragraph" w:styleId="Podnoje">
    <w:name w:val="footer"/>
    <w:basedOn w:val="Normal"/>
    <w:link w:val="PodnojeChar"/>
    <w:uiPriority w:val="99"/>
    <w:unhideWhenUsed/>
    <w:rsid w:val="00721BC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21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6406">
      <w:bodyDiv w:val="1"/>
      <w:marLeft w:val="0"/>
      <w:marRight w:val="0"/>
      <w:marTop w:val="0"/>
      <w:marBottom w:val="0"/>
      <w:divBdr>
        <w:top w:val="none" w:sz="0" w:space="0" w:color="auto"/>
        <w:left w:val="none" w:sz="0" w:space="0" w:color="auto"/>
        <w:bottom w:val="none" w:sz="0" w:space="0" w:color="auto"/>
        <w:right w:val="none" w:sz="0" w:space="0" w:color="auto"/>
      </w:divBdr>
    </w:div>
    <w:div w:id="49617090">
      <w:bodyDiv w:val="1"/>
      <w:marLeft w:val="0"/>
      <w:marRight w:val="0"/>
      <w:marTop w:val="0"/>
      <w:marBottom w:val="0"/>
      <w:divBdr>
        <w:top w:val="none" w:sz="0" w:space="0" w:color="auto"/>
        <w:left w:val="none" w:sz="0" w:space="0" w:color="auto"/>
        <w:bottom w:val="none" w:sz="0" w:space="0" w:color="auto"/>
        <w:right w:val="none" w:sz="0" w:space="0" w:color="auto"/>
      </w:divBdr>
    </w:div>
    <w:div w:id="58019244">
      <w:bodyDiv w:val="1"/>
      <w:marLeft w:val="0"/>
      <w:marRight w:val="0"/>
      <w:marTop w:val="0"/>
      <w:marBottom w:val="0"/>
      <w:divBdr>
        <w:top w:val="none" w:sz="0" w:space="0" w:color="auto"/>
        <w:left w:val="none" w:sz="0" w:space="0" w:color="auto"/>
        <w:bottom w:val="none" w:sz="0" w:space="0" w:color="auto"/>
        <w:right w:val="none" w:sz="0" w:space="0" w:color="auto"/>
      </w:divBdr>
    </w:div>
    <w:div w:id="151334247">
      <w:bodyDiv w:val="1"/>
      <w:marLeft w:val="0"/>
      <w:marRight w:val="0"/>
      <w:marTop w:val="0"/>
      <w:marBottom w:val="0"/>
      <w:divBdr>
        <w:top w:val="none" w:sz="0" w:space="0" w:color="auto"/>
        <w:left w:val="none" w:sz="0" w:space="0" w:color="auto"/>
        <w:bottom w:val="none" w:sz="0" w:space="0" w:color="auto"/>
        <w:right w:val="none" w:sz="0" w:space="0" w:color="auto"/>
      </w:divBdr>
    </w:div>
    <w:div w:id="207452241">
      <w:bodyDiv w:val="1"/>
      <w:marLeft w:val="0"/>
      <w:marRight w:val="0"/>
      <w:marTop w:val="0"/>
      <w:marBottom w:val="0"/>
      <w:divBdr>
        <w:top w:val="none" w:sz="0" w:space="0" w:color="auto"/>
        <w:left w:val="none" w:sz="0" w:space="0" w:color="auto"/>
        <w:bottom w:val="none" w:sz="0" w:space="0" w:color="auto"/>
        <w:right w:val="none" w:sz="0" w:space="0" w:color="auto"/>
      </w:divBdr>
    </w:div>
    <w:div w:id="223495156">
      <w:bodyDiv w:val="1"/>
      <w:marLeft w:val="0"/>
      <w:marRight w:val="0"/>
      <w:marTop w:val="0"/>
      <w:marBottom w:val="0"/>
      <w:divBdr>
        <w:top w:val="none" w:sz="0" w:space="0" w:color="auto"/>
        <w:left w:val="none" w:sz="0" w:space="0" w:color="auto"/>
        <w:bottom w:val="none" w:sz="0" w:space="0" w:color="auto"/>
        <w:right w:val="none" w:sz="0" w:space="0" w:color="auto"/>
      </w:divBdr>
    </w:div>
    <w:div w:id="239095477">
      <w:bodyDiv w:val="1"/>
      <w:marLeft w:val="0"/>
      <w:marRight w:val="0"/>
      <w:marTop w:val="0"/>
      <w:marBottom w:val="0"/>
      <w:divBdr>
        <w:top w:val="none" w:sz="0" w:space="0" w:color="auto"/>
        <w:left w:val="none" w:sz="0" w:space="0" w:color="auto"/>
        <w:bottom w:val="none" w:sz="0" w:space="0" w:color="auto"/>
        <w:right w:val="none" w:sz="0" w:space="0" w:color="auto"/>
      </w:divBdr>
    </w:div>
    <w:div w:id="287316652">
      <w:bodyDiv w:val="1"/>
      <w:marLeft w:val="0"/>
      <w:marRight w:val="0"/>
      <w:marTop w:val="0"/>
      <w:marBottom w:val="0"/>
      <w:divBdr>
        <w:top w:val="none" w:sz="0" w:space="0" w:color="auto"/>
        <w:left w:val="none" w:sz="0" w:space="0" w:color="auto"/>
        <w:bottom w:val="none" w:sz="0" w:space="0" w:color="auto"/>
        <w:right w:val="none" w:sz="0" w:space="0" w:color="auto"/>
      </w:divBdr>
    </w:div>
    <w:div w:id="316420714">
      <w:bodyDiv w:val="1"/>
      <w:marLeft w:val="0"/>
      <w:marRight w:val="0"/>
      <w:marTop w:val="0"/>
      <w:marBottom w:val="0"/>
      <w:divBdr>
        <w:top w:val="none" w:sz="0" w:space="0" w:color="auto"/>
        <w:left w:val="none" w:sz="0" w:space="0" w:color="auto"/>
        <w:bottom w:val="none" w:sz="0" w:space="0" w:color="auto"/>
        <w:right w:val="none" w:sz="0" w:space="0" w:color="auto"/>
      </w:divBdr>
    </w:div>
    <w:div w:id="576131310">
      <w:bodyDiv w:val="1"/>
      <w:marLeft w:val="0"/>
      <w:marRight w:val="0"/>
      <w:marTop w:val="0"/>
      <w:marBottom w:val="0"/>
      <w:divBdr>
        <w:top w:val="none" w:sz="0" w:space="0" w:color="auto"/>
        <w:left w:val="none" w:sz="0" w:space="0" w:color="auto"/>
        <w:bottom w:val="none" w:sz="0" w:space="0" w:color="auto"/>
        <w:right w:val="none" w:sz="0" w:space="0" w:color="auto"/>
      </w:divBdr>
    </w:div>
    <w:div w:id="601768469">
      <w:bodyDiv w:val="1"/>
      <w:marLeft w:val="0"/>
      <w:marRight w:val="0"/>
      <w:marTop w:val="0"/>
      <w:marBottom w:val="0"/>
      <w:divBdr>
        <w:top w:val="none" w:sz="0" w:space="0" w:color="auto"/>
        <w:left w:val="none" w:sz="0" w:space="0" w:color="auto"/>
        <w:bottom w:val="none" w:sz="0" w:space="0" w:color="auto"/>
        <w:right w:val="none" w:sz="0" w:space="0" w:color="auto"/>
      </w:divBdr>
    </w:div>
    <w:div w:id="790829874">
      <w:bodyDiv w:val="1"/>
      <w:marLeft w:val="0"/>
      <w:marRight w:val="0"/>
      <w:marTop w:val="0"/>
      <w:marBottom w:val="0"/>
      <w:divBdr>
        <w:top w:val="none" w:sz="0" w:space="0" w:color="auto"/>
        <w:left w:val="none" w:sz="0" w:space="0" w:color="auto"/>
        <w:bottom w:val="none" w:sz="0" w:space="0" w:color="auto"/>
        <w:right w:val="none" w:sz="0" w:space="0" w:color="auto"/>
      </w:divBdr>
    </w:div>
    <w:div w:id="838038450">
      <w:bodyDiv w:val="1"/>
      <w:marLeft w:val="0"/>
      <w:marRight w:val="0"/>
      <w:marTop w:val="0"/>
      <w:marBottom w:val="0"/>
      <w:divBdr>
        <w:top w:val="none" w:sz="0" w:space="0" w:color="auto"/>
        <w:left w:val="none" w:sz="0" w:space="0" w:color="auto"/>
        <w:bottom w:val="none" w:sz="0" w:space="0" w:color="auto"/>
        <w:right w:val="none" w:sz="0" w:space="0" w:color="auto"/>
      </w:divBdr>
    </w:div>
    <w:div w:id="861434970">
      <w:bodyDiv w:val="1"/>
      <w:marLeft w:val="0"/>
      <w:marRight w:val="0"/>
      <w:marTop w:val="0"/>
      <w:marBottom w:val="0"/>
      <w:divBdr>
        <w:top w:val="none" w:sz="0" w:space="0" w:color="auto"/>
        <w:left w:val="none" w:sz="0" w:space="0" w:color="auto"/>
        <w:bottom w:val="none" w:sz="0" w:space="0" w:color="auto"/>
        <w:right w:val="none" w:sz="0" w:space="0" w:color="auto"/>
      </w:divBdr>
    </w:div>
    <w:div w:id="897934492">
      <w:bodyDiv w:val="1"/>
      <w:marLeft w:val="0"/>
      <w:marRight w:val="0"/>
      <w:marTop w:val="0"/>
      <w:marBottom w:val="0"/>
      <w:divBdr>
        <w:top w:val="none" w:sz="0" w:space="0" w:color="auto"/>
        <w:left w:val="none" w:sz="0" w:space="0" w:color="auto"/>
        <w:bottom w:val="none" w:sz="0" w:space="0" w:color="auto"/>
        <w:right w:val="none" w:sz="0" w:space="0" w:color="auto"/>
      </w:divBdr>
    </w:div>
    <w:div w:id="915865947">
      <w:bodyDiv w:val="1"/>
      <w:marLeft w:val="0"/>
      <w:marRight w:val="0"/>
      <w:marTop w:val="0"/>
      <w:marBottom w:val="0"/>
      <w:divBdr>
        <w:top w:val="none" w:sz="0" w:space="0" w:color="auto"/>
        <w:left w:val="none" w:sz="0" w:space="0" w:color="auto"/>
        <w:bottom w:val="none" w:sz="0" w:space="0" w:color="auto"/>
        <w:right w:val="none" w:sz="0" w:space="0" w:color="auto"/>
      </w:divBdr>
    </w:div>
    <w:div w:id="1012025221">
      <w:bodyDiv w:val="1"/>
      <w:marLeft w:val="0"/>
      <w:marRight w:val="0"/>
      <w:marTop w:val="0"/>
      <w:marBottom w:val="0"/>
      <w:divBdr>
        <w:top w:val="none" w:sz="0" w:space="0" w:color="auto"/>
        <w:left w:val="none" w:sz="0" w:space="0" w:color="auto"/>
        <w:bottom w:val="none" w:sz="0" w:space="0" w:color="auto"/>
        <w:right w:val="none" w:sz="0" w:space="0" w:color="auto"/>
      </w:divBdr>
    </w:div>
    <w:div w:id="1057320417">
      <w:bodyDiv w:val="1"/>
      <w:marLeft w:val="0"/>
      <w:marRight w:val="0"/>
      <w:marTop w:val="0"/>
      <w:marBottom w:val="0"/>
      <w:divBdr>
        <w:top w:val="none" w:sz="0" w:space="0" w:color="auto"/>
        <w:left w:val="none" w:sz="0" w:space="0" w:color="auto"/>
        <w:bottom w:val="none" w:sz="0" w:space="0" w:color="auto"/>
        <w:right w:val="none" w:sz="0" w:space="0" w:color="auto"/>
      </w:divBdr>
    </w:div>
    <w:div w:id="1063790482">
      <w:bodyDiv w:val="1"/>
      <w:marLeft w:val="0"/>
      <w:marRight w:val="0"/>
      <w:marTop w:val="0"/>
      <w:marBottom w:val="0"/>
      <w:divBdr>
        <w:top w:val="none" w:sz="0" w:space="0" w:color="auto"/>
        <w:left w:val="none" w:sz="0" w:space="0" w:color="auto"/>
        <w:bottom w:val="none" w:sz="0" w:space="0" w:color="auto"/>
        <w:right w:val="none" w:sz="0" w:space="0" w:color="auto"/>
      </w:divBdr>
    </w:div>
    <w:div w:id="1084687496">
      <w:bodyDiv w:val="1"/>
      <w:marLeft w:val="0"/>
      <w:marRight w:val="0"/>
      <w:marTop w:val="0"/>
      <w:marBottom w:val="0"/>
      <w:divBdr>
        <w:top w:val="none" w:sz="0" w:space="0" w:color="auto"/>
        <w:left w:val="none" w:sz="0" w:space="0" w:color="auto"/>
        <w:bottom w:val="none" w:sz="0" w:space="0" w:color="auto"/>
        <w:right w:val="none" w:sz="0" w:space="0" w:color="auto"/>
      </w:divBdr>
    </w:div>
    <w:div w:id="1086269912">
      <w:bodyDiv w:val="1"/>
      <w:marLeft w:val="0"/>
      <w:marRight w:val="0"/>
      <w:marTop w:val="0"/>
      <w:marBottom w:val="0"/>
      <w:divBdr>
        <w:top w:val="none" w:sz="0" w:space="0" w:color="auto"/>
        <w:left w:val="none" w:sz="0" w:space="0" w:color="auto"/>
        <w:bottom w:val="none" w:sz="0" w:space="0" w:color="auto"/>
        <w:right w:val="none" w:sz="0" w:space="0" w:color="auto"/>
      </w:divBdr>
    </w:div>
    <w:div w:id="1147354313">
      <w:bodyDiv w:val="1"/>
      <w:marLeft w:val="0"/>
      <w:marRight w:val="0"/>
      <w:marTop w:val="0"/>
      <w:marBottom w:val="0"/>
      <w:divBdr>
        <w:top w:val="none" w:sz="0" w:space="0" w:color="auto"/>
        <w:left w:val="none" w:sz="0" w:space="0" w:color="auto"/>
        <w:bottom w:val="none" w:sz="0" w:space="0" w:color="auto"/>
        <w:right w:val="none" w:sz="0" w:space="0" w:color="auto"/>
      </w:divBdr>
    </w:div>
    <w:div w:id="1168323879">
      <w:bodyDiv w:val="1"/>
      <w:marLeft w:val="0"/>
      <w:marRight w:val="0"/>
      <w:marTop w:val="0"/>
      <w:marBottom w:val="0"/>
      <w:divBdr>
        <w:top w:val="none" w:sz="0" w:space="0" w:color="auto"/>
        <w:left w:val="none" w:sz="0" w:space="0" w:color="auto"/>
        <w:bottom w:val="none" w:sz="0" w:space="0" w:color="auto"/>
        <w:right w:val="none" w:sz="0" w:space="0" w:color="auto"/>
      </w:divBdr>
    </w:div>
    <w:div w:id="1192065390">
      <w:bodyDiv w:val="1"/>
      <w:marLeft w:val="0"/>
      <w:marRight w:val="0"/>
      <w:marTop w:val="0"/>
      <w:marBottom w:val="0"/>
      <w:divBdr>
        <w:top w:val="none" w:sz="0" w:space="0" w:color="auto"/>
        <w:left w:val="none" w:sz="0" w:space="0" w:color="auto"/>
        <w:bottom w:val="none" w:sz="0" w:space="0" w:color="auto"/>
        <w:right w:val="none" w:sz="0" w:space="0" w:color="auto"/>
      </w:divBdr>
    </w:div>
    <w:div w:id="1277100461">
      <w:bodyDiv w:val="1"/>
      <w:marLeft w:val="0"/>
      <w:marRight w:val="0"/>
      <w:marTop w:val="0"/>
      <w:marBottom w:val="0"/>
      <w:divBdr>
        <w:top w:val="none" w:sz="0" w:space="0" w:color="auto"/>
        <w:left w:val="none" w:sz="0" w:space="0" w:color="auto"/>
        <w:bottom w:val="none" w:sz="0" w:space="0" w:color="auto"/>
        <w:right w:val="none" w:sz="0" w:space="0" w:color="auto"/>
      </w:divBdr>
    </w:div>
    <w:div w:id="1281647214">
      <w:bodyDiv w:val="1"/>
      <w:marLeft w:val="0"/>
      <w:marRight w:val="0"/>
      <w:marTop w:val="0"/>
      <w:marBottom w:val="0"/>
      <w:divBdr>
        <w:top w:val="none" w:sz="0" w:space="0" w:color="auto"/>
        <w:left w:val="none" w:sz="0" w:space="0" w:color="auto"/>
        <w:bottom w:val="none" w:sz="0" w:space="0" w:color="auto"/>
        <w:right w:val="none" w:sz="0" w:space="0" w:color="auto"/>
      </w:divBdr>
    </w:div>
    <w:div w:id="1324622682">
      <w:bodyDiv w:val="1"/>
      <w:marLeft w:val="0"/>
      <w:marRight w:val="0"/>
      <w:marTop w:val="0"/>
      <w:marBottom w:val="0"/>
      <w:divBdr>
        <w:top w:val="none" w:sz="0" w:space="0" w:color="auto"/>
        <w:left w:val="none" w:sz="0" w:space="0" w:color="auto"/>
        <w:bottom w:val="none" w:sz="0" w:space="0" w:color="auto"/>
        <w:right w:val="none" w:sz="0" w:space="0" w:color="auto"/>
      </w:divBdr>
    </w:div>
    <w:div w:id="1511482195">
      <w:bodyDiv w:val="1"/>
      <w:marLeft w:val="0"/>
      <w:marRight w:val="0"/>
      <w:marTop w:val="0"/>
      <w:marBottom w:val="0"/>
      <w:divBdr>
        <w:top w:val="none" w:sz="0" w:space="0" w:color="auto"/>
        <w:left w:val="none" w:sz="0" w:space="0" w:color="auto"/>
        <w:bottom w:val="none" w:sz="0" w:space="0" w:color="auto"/>
        <w:right w:val="none" w:sz="0" w:space="0" w:color="auto"/>
      </w:divBdr>
    </w:div>
    <w:div w:id="1519809665">
      <w:bodyDiv w:val="1"/>
      <w:marLeft w:val="0"/>
      <w:marRight w:val="0"/>
      <w:marTop w:val="0"/>
      <w:marBottom w:val="0"/>
      <w:divBdr>
        <w:top w:val="none" w:sz="0" w:space="0" w:color="auto"/>
        <w:left w:val="none" w:sz="0" w:space="0" w:color="auto"/>
        <w:bottom w:val="none" w:sz="0" w:space="0" w:color="auto"/>
        <w:right w:val="none" w:sz="0" w:space="0" w:color="auto"/>
      </w:divBdr>
    </w:div>
    <w:div w:id="1540819140">
      <w:bodyDiv w:val="1"/>
      <w:marLeft w:val="0"/>
      <w:marRight w:val="0"/>
      <w:marTop w:val="0"/>
      <w:marBottom w:val="0"/>
      <w:divBdr>
        <w:top w:val="none" w:sz="0" w:space="0" w:color="auto"/>
        <w:left w:val="none" w:sz="0" w:space="0" w:color="auto"/>
        <w:bottom w:val="none" w:sz="0" w:space="0" w:color="auto"/>
        <w:right w:val="none" w:sz="0" w:space="0" w:color="auto"/>
      </w:divBdr>
    </w:div>
    <w:div w:id="1725178418">
      <w:bodyDiv w:val="1"/>
      <w:marLeft w:val="0"/>
      <w:marRight w:val="0"/>
      <w:marTop w:val="0"/>
      <w:marBottom w:val="0"/>
      <w:divBdr>
        <w:top w:val="none" w:sz="0" w:space="0" w:color="auto"/>
        <w:left w:val="none" w:sz="0" w:space="0" w:color="auto"/>
        <w:bottom w:val="none" w:sz="0" w:space="0" w:color="auto"/>
        <w:right w:val="none" w:sz="0" w:space="0" w:color="auto"/>
      </w:divBdr>
    </w:div>
    <w:div w:id="1745639076">
      <w:bodyDiv w:val="1"/>
      <w:marLeft w:val="0"/>
      <w:marRight w:val="0"/>
      <w:marTop w:val="0"/>
      <w:marBottom w:val="0"/>
      <w:divBdr>
        <w:top w:val="none" w:sz="0" w:space="0" w:color="auto"/>
        <w:left w:val="none" w:sz="0" w:space="0" w:color="auto"/>
        <w:bottom w:val="none" w:sz="0" w:space="0" w:color="auto"/>
        <w:right w:val="none" w:sz="0" w:space="0" w:color="auto"/>
      </w:divBdr>
    </w:div>
    <w:div w:id="1766732123">
      <w:bodyDiv w:val="1"/>
      <w:marLeft w:val="0"/>
      <w:marRight w:val="0"/>
      <w:marTop w:val="0"/>
      <w:marBottom w:val="0"/>
      <w:divBdr>
        <w:top w:val="none" w:sz="0" w:space="0" w:color="auto"/>
        <w:left w:val="none" w:sz="0" w:space="0" w:color="auto"/>
        <w:bottom w:val="none" w:sz="0" w:space="0" w:color="auto"/>
        <w:right w:val="none" w:sz="0" w:space="0" w:color="auto"/>
      </w:divBdr>
    </w:div>
    <w:div w:id="1930771988">
      <w:bodyDiv w:val="1"/>
      <w:marLeft w:val="0"/>
      <w:marRight w:val="0"/>
      <w:marTop w:val="0"/>
      <w:marBottom w:val="0"/>
      <w:divBdr>
        <w:top w:val="none" w:sz="0" w:space="0" w:color="auto"/>
        <w:left w:val="none" w:sz="0" w:space="0" w:color="auto"/>
        <w:bottom w:val="none" w:sz="0" w:space="0" w:color="auto"/>
        <w:right w:val="none" w:sz="0" w:space="0" w:color="auto"/>
      </w:divBdr>
    </w:div>
    <w:div w:id="206695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52A57-B064-4EB5-8422-B99B4F926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1058</Words>
  <Characters>6036</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Ministarstvo Pravosuda Republike Hrvatske</Company>
  <LinksUpToDate>false</LinksUpToDate>
  <CharactersWithSpaces>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Prgić Ivošić</dc:creator>
  <cp:lastModifiedBy>Anita Šimunović Broznić</cp:lastModifiedBy>
  <cp:revision>39</cp:revision>
  <cp:lastPrinted>2022-12-21T12:24:00Z</cp:lastPrinted>
  <dcterms:created xsi:type="dcterms:W3CDTF">2023-01-11T08:46:00Z</dcterms:created>
  <dcterms:modified xsi:type="dcterms:W3CDTF">2023-01-13T10:45:00Z</dcterms:modified>
</cp:coreProperties>
</file>