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86" w:rsidRDefault="00716786" w:rsidP="00716786">
      <w:pPr>
        <w:jc w:val="center"/>
        <w:rPr>
          <w:sz w:val="22"/>
          <w:szCs w:val="22"/>
        </w:rPr>
      </w:pPr>
      <w:r>
        <w:rPr>
          <w:sz w:val="22"/>
          <w:szCs w:val="22"/>
        </w:rPr>
        <w:t>BILJEŠKA UZ FINANCIJSKI IZVJEŠTAJ PRORAČUNA I KORISNIKA PRORAČUNA</w:t>
      </w:r>
    </w:p>
    <w:p w:rsidR="00716786" w:rsidRDefault="00716786" w:rsidP="0071678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za razdoblje 1. siječnja do 31. prosinca 2022. </w:t>
      </w:r>
    </w:p>
    <w:p w:rsidR="00716786" w:rsidRDefault="00716786" w:rsidP="006A3368">
      <w:pPr>
        <w:rPr>
          <w:sz w:val="22"/>
          <w:szCs w:val="22"/>
        </w:rPr>
      </w:pPr>
    </w:p>
    <w:p w:rsidR="00716786" w:rsidRDefault="00716786" w:rsidP="00716786">
      <w:pPr>
        <w:jc w:val="center"/>
        <w:rPr>
          <w:sz w:val="22"/>
          <w:szCs w:val="22"/>
        </w:rPr>
      </w:pPr>
    </w:p>
    <w:p w:rsidR="00716786" w:rsidRDefault="00716786" w:rsidP="00716786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Izvještaj o prihodima i rashodima, primicima i izdacima</w:t>
      </w:r>
    </w:p>
    <w:p w:rsidR="00716786" w:rsidRDefault="00716786" w:rsidP="00716786">
      <w:pPr>
        <w:jc w:val="center"/>
        <w:rPr>
          <w:sz w:val="22"/>
          <w:szCs w:val="22"/>
        </w:rPr>
      </w:pPr>
    </w:p>
    <w:p w:rsidR="001D1928" w:rsidRDefault="00716786" w:rsidP="006A336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 izvještajnom razdoblju od 1. siječnja do 31. prosinca 2022. ostvareni su ukupni prihodi u iznosu od 11.554.328,20 kuna, Ukupni rashodi ostvareni su u iznosu od 11.523.108,30</w:t>
      </w:r>
      <w:r w:rsidR="001D1928">
        <w:rPr>
          <w:sz w:val="22"/>
          <w:szCs w:val="22"/>
        </w:rPr>
        <w:t xml:space="preserve"> kuna. Time da je u 2022.godini nabavljeno službeno vozilo putem financijskog </w:t>
      </w:r>
      <w:proofErr w:type="spellStart"/>
      <w:r w:rsidR="001D1928">
        <w:rPr>
          <w:sz w:val="22"/>
          <w:szCs w:val="22"/>
        </w:rPr>
        <w:t>leasinga</w:t>
      </w:r>
      <w:proofErr w:type="spellEnd"/>
      <w:r w:rsidR="001D1928">
        <w:rPr>
          <w:sz w:val="22"/>
          <w:szCs w:val="22"/>
        </w:rPr>
        <w:t xml:space="preserve"> u iznosu od 163.147,10 kuna, koji je knjižen kao rashod za nabavu nefinancijske imovine na kontu 4231, tako da sveukupni rashodi iznose 11.686.255,40 kuna.</w:t>
      </w:r>
    </w:p>
    <w:p w:rsidR="00716786" w:rsidRDefault="00716786" w:rsidP="007167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Rezultat poslovanja je manjak prihoda i primitaka u iznosu od 5.048,58 kuna.</w:t>
      </w:r>
    </w:p>
    <w:p w:rsidR="00716786" w:rsidRDefault="00716786" w:rsidP="00716786">
      <w:pPr>
        <w:ind w:firstLine="708"/>
        <w:jc w:val="both"/>
        <w:rPr>
          <w:sz w:val="22"/>
          <w:szCs w:val="22"/>
        </w:rPr>
      </w:pPr>
    </w:p>
    <w:p w:rsidR="00716786" w:rsidRPr="001D1928" w:rsidRDefault="00716786" w:rsidP="001D192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Razlika između redovnih prihoda proračuna i iskazanih prihoda iznosi 47,18 kuna i to se odnosi na:</w:t>
      </w:r>
      <w:r>
        <w:rPr>
          <w:i/>
          <w:sz w:val="22"/>
          <w:szCs w:val="22"/>
        </w:rPr>
        <w:t xml:space="preserve"> ostale nespomenute prihode u iznosu od 47,18 kuna kamate Hrvatske poštanske banke</w:t>
      </w:r>
    </w:p>
    <w:p w:rsidR="00716786" w:rsidRDefault="00716786" w:rsidP="00716786">
      <w:pPr>
        <w:jc w:val="both"/>
        <w:rPr>
          <w:sz w:val="22"/>
          <w:szCs w:val="22"/>
        </w:rPr>
      </w:pPr>
    </w:p>
    <w:p w:rsidR="00716786" w:rsidRDefault="001D1928" w:rsidP="00716786">
      <w:pPr>
        <w:jc w:val="both"/>
        <w:rPr>
          <w:sz w:val="22"/>
          <w:szCs w:val="22"/>
        </w:rPr>
      </w:pPr>
      <w:r>
        <w:rPr>
          <w:sz w:val="22"/>
          <w:szCs w:val="22"/>
        </w:rPr>
        <w:t>Šifra 19</w:t>
      </w:r>
      <w:r w:rsidR="00716786">
        <w:rPr>
          <w:sz w:val="22"/>
          <w:szCs w:val="22"/>
        </w:rPr>
        <w:t xml:space="preserve"> – Rashodi budućih razdoblja – iskazan je iznos plaće za mjesec prosinac 202</w:t>
      </w:r>
      <w:r>
        <w:rPr>
          <w:sz w:val="22"/>
          <w:szCs w:val="22"/>
        </w:rPr>
        <w:t>2</w:t>
      </w:r>
      <w:r w:rsidR="00716786">
        <w:rPr>
          <w:sz w:val="22"/>
          <w:szCs w:val="22"/>
        </w:rPr>
        <w:t>. godine.</w:t>
      </w:r>
    </w:p>
    <w:p w:rsidR="00716786" w:rsidRDefault="00716786" w:rsidP="00716786">
      <w:pPr>
        <w:jc w:val="both"/>
        <w:rPr>
          <w:sz w:val="22"/>
          <w:szCs w:val="22"/>
        </w:rPr>
      </w:pPr>
    </w:p>
    <w:p w:rsidR="00716786" w:rsidRDefault="00716786" w:rsidP="00716786">
      <w:pPr>
        <w:jc w:val="both"/>
        <w:rPr>
          <w:sz w:val="22"/>
          <w:szCs w:val="22"/>
        </w:rPr>
      </w:pPr>
    </w:p>
    <w:p w:rsidR="00716786" w:rsidRDefault="00716786" w:rsidP="00716786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Bilanca</w:t>
      </w:r>
    </w:p>
    <w:p w:rsidR="00A21EC9" w:rsidRDefault="00535A35" w:rsidP="00A21EC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Tijekom 2022.godine izvršen je prijenos informatičke opreme u vlasništvu Ministarstva pravosuđa i uprave u trajno vlasništvo Županijskog suda u Karlovcu nabavne vrijednosti 995.250,12 kuna, te je nabavljeno službeno vozilo putem financijskog </w:t>
      </w:r>
      <w:proofErr w:type="spellStart"/>
      <w:r>
        <w:rPr>
          <w:sz w:val="22"/>
          <w:szCs w:val="22"/>
        </w:rPr>
        <w:t>leasinga</w:t>
      </w:r>
      <w:proofErr w:type="spellEnd"/>
      <w:r>
        <w:rPr>
          <w:sz w:val="22"/>
          <w:szCs w:val="22"/>
        </w:rPr>
        <w:t xml:space="preserve"> u iznosu od 163.147,10 kuna.</w:t>
      </w:r>
    </w:p>
    <w:p w:rsidR="00716786" w:rsidRDefault="00716786" w:rsidP="00A21EC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Promjene u vrijednosti nefinancijske dugotrajne imovine na dan 31. prosinca 202</w:t>
      </w:r>
      <w:r w:rsidR="00E4159F">
        <w:rPr>
          <w:sz w:val="22"/>
          <w:szCs w:val="22"/>
        </w:rPr>
        <w:t>2</w:t>
      </w:r>
      <w:r>
        <w:rPr>
          <w:sz w:val="22"/>
          <w:szCs w:val="22"/>
        </w:rPr>
        <w:t>.  u odnosu na stanje 1. siječnja 202</w:t>
      </w:r>
      <w:r w:rsidR="00E4159F">
        <w:rPr>
          <w:sz w:val="22"/>
          <w:szCs w:val="22"/>
        </w:rPr>
        <w:t>2</w:t>
      </w:r>
      <w:r>
        <w:rPr>
          <w:sz w:val="22"/>
          <w:szCs w:val="22"/>
        </w:rPr>
        <w:t>., iskazane su kao smanjenje vrijednosti. Godišnji obračun za 202</w:t>
      </w:r>
      <w:r w:rsidR="00235A88">
        <w:rPr>
          <w:sz w:val="22"/>
          <w:szCs w:val="22"/>
        </w:rPr>
        <w:t>2</w:t>
      </w:r>
      <w:r>
        <w:rPr>
          <w:sz w:val="22"/>
          <w:szCs w:val="22"/>
        </w:rPr>
        <w:t xml:space="preserve">. godinu iznosi </w:t>
      </w:r>
      <w:r w:rsidR="00235A88">
        <w:rPr>
          <w:sz w:val="22"/>
          <w:szCs w:val="22"/>
        </w:rPr>
        <w:t>1.571.632,25</w:t>
      </w:r>
      <w:r>
        <w:rPr>
          <w:sz w:val="22"/>
          <w:szCs w:val="22"/>
        </w:rPr>
        <w:t xml:space="preserve"> kuna.</w:t>
      </w:r>
      <w:r w:rsidR="00235A88">
        <w:rPr>
          <w:sz w:val="22"/>
          <w:szCs w:val="22"/>
        </w:rPr>
        <w:t xml:space="preserve"> </w:t>
      </w:r>
    </w:p>
    <w:p w:rsidR="00716786" w:rsidRDefault="00716786" w:rsidP="00716786">
      <w:pPr>
        <w:jc w:val="both"/>
        <w:rPr>
          <w:sz w:val="22"/>
          <w:szCs w:val="22"/>
        </w:rPr>
      </w:pPr>
    </w:p>
    <w:p w:rsidR="00716786" w:rsidRDefault="00716786" w:rsidP="00716786">
      <w:pPr>
        <w:jc w:val="both"/>
        <w:rPr>
          <w:sz w:val="22"/>
          <w:szCs w:val="22"/>
        </w:rPr>
      </w:pPr>
    </w:p>
    <w:p w:rsidR="00716786" w:rsidRPr="006A3368" w:rsidRDefault="00716786" w:rsidP="0071678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Obveze</w:t>
      </w:r>
    </w:p>
    <w:p w:rsidR="00716786" w:rsidRDefault="00716786" w:rsidP="0071678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izvještajnom razdoblju povećane su obveze na intelektualnim uslugama koje nam </w:t>
      </w:r>
      <w:r w:rsidRPr="005C1705">
        <w:rPr>
          <w:sz w:val="22"/>
          <w:szCs w:val="22"/>
        </w:rPr>
        <w:t xml:space="preserve">stvaraju naknade prevoditeljima odnosno tumačima za jezike </w:t>
      </w:r>
      <w:proofErr w:type="spellStart"/>
      <w:r w:rsidRPr="005C1705">
        <w:rPr>
          <w:sz w:val="22"/>
          <w:szCs w:val="22"/>
        </w:rPr>
        <w:t>migranata</w:t>
      </w:r>
      <w:proofErr w:type="spellEnd"/>
      <w:r w:rsidRPr="005C1705">
        <w:rPr>
          <w:sz w:val="22"/>
          <w:szCs w:val="22"/>
        </w:rPr>
        <w:t xml:space="preserve"> u mnogobrojnim predmetima uslijed migrantske rute koja prolazi karlovačkom županijom, osim toga, veliki dio intelektualnih troškova čine usluga odvjetnika u starijim kaznenim predmetima. Naime, sukladno Uputi Ministarstva pravosuđa i uprave suci županijskih sudova rješavaju starije kaznene predmete, te o tome dostavljaju Izvješće Ministarstvu. A  radi se o kaznenim djelima za koja su previđene visoke odvjetničke tarife, što je uvelike povećalo obveze na intelektualnim uslugama. </w:t>
      </w:r>
    </w:p>
    <w:p w:rsidR="005C1705" w:rsidRPr="005C1705" w:rsidRDefault="005C1705" w:rsidP="00716786">
      <w:pPr>
        <w:ind w:firstLine="360"/>
        <w:jc w:val="both"/>
        <w:rPr>
          <w:sz w:val="22"/>
          <w:szCs w:val="22"/>
        </w:rPr>
      </w:pPr>
    </w:p>
    <w:p w:rsidR="00A21EC9" w:rsidRDefault="00A21EC9" w:rsidP="00A21EC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Stanje obveza na kraju izvještajnog razdoblja iznosi 7.131.184,15 kuna, što je u odnosu na isto izvještajno razdoblje prethodne godine u kojem je stanje obveza bilo 3.842.562,00 kn, znatno povećanje od 2.288.622,15 kuna. Povećanje obveza se odnosi na uplaćene jamčevine u kaznenim predmetima, u kojima se rješava vezano za migrantsku rutu koja prolazi karlovačkom županijom. Jamstva suci određuju u povećim iznosima i u znatnom broju predmeta. Knjižena su na Obveze za primljene predujmove te tako ulaze u nedospjele obveze koje sačinjavaju ukupno stanje obveza na kraju razdoblja.</w:t>
      </w:r>
    </w:p>
    <w:p w:rsidR="005C3742" w:rsidRDefault="005C3742" w:rsidP="00A21EC9">
      <w:pPr>
        <w:ind w:firstLine="360"/>
        <w:jc w:val="both"/>
        <w:rPr>
          <w:sz w:val="22"/>
          <w:szCs w:val="22"/>
        </w:rPr>
      </w:pPr>
    </w:p>
    <w:p w:rsidR="006A3368" w:rsidRPr="006A3368" w:rsidRDefault="005C3742" w:rsidP="006A3368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P-VRIO</w:t>
      </w:r>
    </w:p>
    <w:p w:rsidR="005C3742" w:rsidRPr="002967D4" w:rsidRDefault="002967D4" w:rsidP="002967D4">
      <w:pPr>
        <w:ind w:firstLine="360"/>
        <w:jc w:val="both"/>
        <w:rPr>
          <w:sz w:val="22"/>
          <w:szCs w:val="22"/>
        </w:rPr>
      </w:pPr>
      <w:r w:rsidRPr="002967D4">
        <w:rPr>
          <w:sz w:val="22"/>
          <w:szCs w:val="22"/>
        </w:rPr>
        <w:t xml:space="preserve">Tijekom 2022.godine izvršen je prijenos informatičke opreme u vlasništvu Ministarstva pravosuđa i uprave u trajno vlasništvo Županijskog suda u Karlovcu </w:t>
      </w:r>
      <w:r>
        <w:rPr>
          <w:sz w:val="22"/>
          <w:szCs w:val="22"/>
        </w:rPr>
        <w:t>sadašnj</w:t>
      </w:r>
      <w:r w:rsidRPr="002967D4">
        <w:rPr>
          <w:sz w:val="22"/>
          <w:szCs w:val="22"/>
        </w:rPr>
        <w:t xml:space="preserve">e vrijednosti </w:t>
      </w:r>
      <w:r>
        <w:rPr>
          <w:sz w:val="22"/>
          <w:szCs w:val="22"/>
        </w:rPr>
        <w:t>142.092,19 kuna, te smo u tijeku godine sami nabavili osnovna sredstva u iznosu od 7.433,41</w:t>
      </w:r>
      <w:r w:rsidRPr="002967D4">
        <w:rPr>
          <w:sz w:val="22"/>
          <w:szCs w:val="22"/>
        </w:rPr>
        <w:t xml:space="preserve"> kun</w:t>
      </w:r>
      <w:r w:rsidR="006A3368">
        <w:rPr>
          <w:sz w:val="22"/>
          <w:szCs w:val="22"/>
        </w:rPr>
        <w:t xml:space="preserve">u, pa </w:t>
      </w:r>
      <w:r>
        <w:rPr>
          <w:sz w:val="22"/>
          <w:szCs w:val="22"/>
        </w:rPr>
        <w:t xml:space="preserve"> </w:t>
      </w:r>
      <w:r w:rsidR="006A3368">
        <w:rPr>
          <w:sz w:val="22"/>
          <w:szCs w:val="22"/>
        </w:rPr>
        <w:t xml:space="preserve">promjena u obujmu imovine iznosi </w:t>
      </w:r>
      <w:r>
        <w:rPr>
          <w:sz w:val="22"/>
          <w:szCs w:val="22"/>
        </w:rPr>
        <w:t xml:space="preserve"> 149.525,60 kun</w:t>
      </w:r>
      <w:r w:rsidR="006A3368">
        <w:rPr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716786" w:rsidRDefault="00716786" w:rsidP="00716786">
      <w:pPr>
        <w:jc w:val="both"/>
        <w:rPr>
          <w:sz w:val="22"/>
          <w:szCs w:val="22"/>
        </w:rPr>
      </w:pPr>
    </w:p>
    <w:p w:rsidR="00716786" w:rsidRDefault="00716786" w:rsidP="00716786">
      <w:pPr>
        <w:jc w:val="both"/>
        <w:rPr>
          <w:sz w:val="22"/>
          <w:szCs w:val="22"/>
        </w:rPr>
      </w:pPr>
    </w:p>
    <w:p w:rsidR="00716786" w:rsidRDefault="00716786" w:rsidP="00716786">
      <w:pPr>
        <w:jc w:val="both"/>
        <w:rPr>
          <w:sz w:val="22"/>
          <w:szCs w:val="22"/>
        </w:rPr>
      </w:pPr>
      <w:r>
        <w:rPr>
          <w:sz w:val="22"/>
          <w:szCs w:val="22"/>
        </w:rPr>
        <w:t>U Karlovcu 1</w:t>
      </w:r>
      <w:r w:rsidR="00A21EC9">
        <w:rPr>
          <w:sz w:val="22"/>
          <w:szCs w:val="22"/>
        </w:rPr>
        <w:t>8</w:t>
      </w:r>
      <w:r>
        <w:rPr>
          <w:sz w:val="22"/>
          <w:szCs w:val="22"/>
        </w:rPr>
        <w:t>. siječnja 202</w:t>
      </w:r>
      <w:r w:rsidR="00A21EC9">
        <w:rPr>
          <w:sz w:val="22"/>
          <w:szCs w:val="22"/>
        </w:rPr>
        <w:t>3</w:t>
      </w:r>
      <w:r>
        <w:rPr>
          <w:sz w:val="22"/>
          <w:szCs w:val="22"/>
        </w:rPr>
        <w:t>.                                                    PREDSJEDNIK SUDA</w:t>
      </w:r>
    </w:p>
    <w:p w:rsidR="00716786" w:rsidRDefault="00716786" w:rsidP="007167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Ante Ujević                                            </w:t>
      </w:r>
    </w:p>
    <w:p w:rsidR="0057365E" w:rsidRPr="006A3368" w:rsidRDefault="00716786" w:rsidP="006A336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Start w:id="0" w:name="_GoBack"/>
      <w:bookmarkEnd w:id="0"/>
    </w:p>
    <w:sectPr w:rsidR="0057365E" w:rsidRPr="006A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81B9F"/>
    <w:multiLevelType w:val="hybridMultilevel"/>
    <w:tmpl w:val="7A0207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86"/>
    <w:rsid w:val="001D1928"/>
    <w:rsid w:val="00235A88"/>
    <w:rsid w:val="002967D4"/>
    <w:rsid w:val="00535A35"/>
    <w:rsid w:val="0057365E"/>
    <w:rsid w:val="005C1705"/>
    <w:rsid w:val="005C3742"/>
    <w:rsid w:val="006A3368"/>
    <w:rsid w:val="00716786"/>
    <w:rsid w:val="00A21EC9"/>
    <w:rsid w:val="00E4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86"/>
    <w:pPr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6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86"/>
    <w:pPr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6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Vuksan Jelenčić</dc:creator>
  <cp:lastModifiedBy>Ivana Vuksan Jelenčić</cp:lastModifiedBy>
  <cp:revision>4</cp:revision>
  <dcterms:created xsi:type="dcterms:W3CDTF">2023-01-18T07:02:00Z</dcterms:created>
  <dcterms:modified xsi:type="dcterms:W3CDTF">2023-01-20T10:38:00Z</dcterms:modified>
</cp:coreProperties>
</file>