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BF" w:rsidRDefault="00B403BF" w:rsidP="00B403B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noProof/>
          <w:lang w:eastAsia="hr-HR"/>
        </w:rPr>
        <w:drawing>
          <wp:inline distT="0" distB="0" distL="0" distR="0" wp14:anchorId="6C6838D9" wp14:editId="7559D251">
            <wp:extent cx="486000" cy="648000"/>
            <wp:effectExtent l="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3BF" w:rsidRPr="00C143FE" w:rsidRDefault="00B403BF" w:rsidP="00B403BF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143FE">
        <w:rPr>
          <w:rFonts w:ascii="Arial" w:hAnsi="Arial" w:cs="Arial"/>
          <w:sz w:val="24"/>
          <w:szCs w:val="24"/>
        </w:rPr>
        <w:t>Republika Hrvatska</w:t>
      </w:r>
    </w:p>
    <w:p w:rsidR="00B403BF" w:rsidRPr="00C143FE" w:rsidRDefault="00B403BF" w:rsidP="00B403BF">
      <w:pPr>
        <w:pStyle w:val="Bezproreda"/>
        <w:rPr>
          <w:rFonts w:ascii="Arial" w:hAnsi="Arial" w:cs="Arial"/>
          <w:sz w:val="24"/>
          <w:szCs w:val="24"/>
        </w:rPr>
      </w:pPr>
      <w:r w:rsidRPr="00C143FE">
        <w:rPr>
          <w:rFonts w:ascii="Arial" w:hAnsi="Arial" w:cs="Arial"/>
          <w:sz w:val="24"/>
          <w:szCs w:val="24"/>
        </w:rPr>
        <w:t>Općinski sud u Varaždinu</w:t>
      </w:r>
    </w:p>
    <w:p w:rsidR="00B403BF" w:rsidRDefault="00B403BF" w:rsidP="00B403BF">
      <w:pPr>
        <w:pStyle w:val="Bezproreda"/>
        <w:rPr>
          <w:rFonts w:ascii="Arial" w:hAnsi="Arial" w:cs="Arial"/>
          <w:sz w:val="24"/>
          <w:szCs w:val="24"/>
        </w:rPr>
      </w:pPr>
      <w:r w:rsidRPr="00C143FE">
        <w:rPr>
          <w:rFonts w:ascii="Arial" w:hAnsi="Arial" w:cs="Arial"/>
          <w:sz w:val="24"/>
          <w:szCs w:val="24"/>
        </w:rPr>
        <w:t xml:space="preserve"> Varaždin, Braće Radić 2</w:t>
      </w:r>
    </w:p>
    <w:p w:rsidR="00951F08" w:rsidRPr="00C143FE" w:rsidRDefault="00951F08" w:rsidP="00B403BF">
      <w:pPr>
        <w:pStyle w:val="Bezproreda"/>
        <w:rPr>
          <w:rFonts w:ascii="Arial" w:hAnsi="Arial" w:cs="Arial"/>
          <w:sz w:val="24"/>
          <w:szCs w:val="24"/>
        </w:rPr>
      </w:pPr>
    </w:p>
    <w:p w:rsidR="00B403BF" w:rsidRDefault="00863041" w:rsidP="00B403BF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Poslovni broj: </w:t>
      </w:r>
      <w:r w:rsidR="00951F08">
        <w:rPr>
          <w:rFonts w:ascii="Arial" w:hAnsi="Arial" w:cs="Arial"/>
          <w:sz w:val="24"/>
          <w:szCs w:val="24"/>
        </w:rPr>
        <w:t>Su-</w:t>
      </w:r>
      <w:r w:rsidR="00492AC1">
        <w:rPr>
          <w:rFonts w:ascii="Arial" w:hAnsi="Arial" w:cs="Arial"/>
          <w:sz w:val="24"/>
          <w:szCs w:val="24"/>
        </w:rPr>
        <w:t>63</w:t>
      </w:r>
      <w:r w:rsidR="00951F08">
        <w:rPr>
          <w:rFonts w:ascii="Arial" w:hAnsi="Arial" w:cs="Arial"/>
          <w:sz w:val="24"/>
          <w:szCs w:val="24"/>
        </w:rPr>
        <w:t>/202</w:t>
      </w:r>
      <w:r w:rsidR="00492AC1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</w:p>
    <w:p w:rsidR="00951F08" w:rsidRPr="00C143FE" w:rsidRDefault="00951F08" w:rsidP="00B403BF">
      <w:pPr>
        <w:pStyle w:val="Bezproreda"/>
        <w:rPr>
          <w:rFonts w:ascii="Arial" w:hAnsi="Arial" w:cs="Arial"/>
          <w:sz w:val="24"/>
          <w:szCs w:val="24"/>
        </w:rPr>
      </w:pPr>
    </w:p>
    <w:p w:rsidR="00774858" w:rsidRPr="00C143FE" w:rsidRDefault="00B403BF" w:rsidP="00B403BF">
      <w:pPr>
        <w:pStyle w:val="Bezproreda"/>
        <w:rPr>
          <w:rFonts w:ascii="Arial" w:hAnsi="Arial" w:cs="Arial"/>
          <w:sz w:val="24"/>
          <w:szCs w:val="24"/>
        </w:rPr>
      </w:pPr>
      <w:r w:rsidRPr="00C143FE">
        <w:rPr>
          <w:rFonts w:ascii="Arial" w:hAnsi="Arial" w:cs="Arial"/>
          <w:sz w:val="24"/>
          <w:szCs w:val="24"/>
        </w:rPr>
        <w:t>Sukladno odredbi čl. 28. Zakona o javnoj nabavi (Narodne nov</w:t>
      </w:r>
      <w:r w:rsidR="00F66FAC" w:rsidRPr="00C143FE">
        <w:rPr>
          <w:rFonts w:ascii="Arial" w:hAnsi="Arial" w:cs="Arial"/>
          <w:sz w:val="24"/>
          <w:szCs w:val="24"/>
        </w:rPr>
        <w:t>ine broj: 120/16) objavljuje se</w:t>
      </w:r>
    </w:p>
    <w:p w:rsidR="00F66FAC" w:rsidRPr="00C143FE" w:rsidRDefault="00F66FAC" w:rsidP="00B403BF">
      <w:pPr>
        <w:pStyle w:val="Bezproreda"/>
        <w:rPr>
          <w:rFonts w:ascii="Arial" w:hAnsi="Arial" w:cs="Arial"/>
          <w:sz w:val="24"/>
          <w:szCs w:val="24"/>
        </w:rPr>
      </w:pPr>
    </w:p>
    <w:p w:rsidR="00B403BF" w:rsidRDefault="00B403BF" w:rsidP="00C143FE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C143FE">
        <w:rPr>
          <w:rFonts w:ascii="Arial" w:hAnsi="Arial" w:cs="Arial"/>
          <w:sz w:val="24"/>
          <w:szCs w:val="24"/>
        </w:rPr>
        <w:t xml:space="preserve">R E G I S T A R    </w:t>
      </w:r>
      <w:r w:rsidR="004761C9">
        <w:rPr>
          <w:rFonts w:ascii="Arial" w:hAnsi="Arial" w:cs="Arial"/>
          <w:sz w:val="24"/>
          <w:szCs w:val="24"/>
        </w:rPr>
        <w:t xml:space="preserve"> </w:t>
      </w:r>
      <w:r w:rsidRPr="00C143FE">
        <w:rPr>
          <w:rFonts w:ascii="Arial" w:hAnsi="Arial" w:cs="Arial"/>
          <w:sz w:val="24"/>
          <w:szCs w:val="24"/>
        </w:rPr>
        <w:t xml:space="preserve">U G O V O R A   </w:t>
      </w:r>
      <w:r w:rsidR="004761C9">
        <w:rPr>
          <w:rFonts w:ascii="Arial" w:hAnsi="Arial" w:cs="Arial"/>
          <w:sz w:val="24"/>
          <w:szCs w:val="24"/>
        </w:rPr>
        <w:t xml:space="preserve"> </w:t>
      </w:r>
      <w:r w:rsidRPr="00C143FE">
        <w:rPr>
          <w:rFonts w:ascii="Arial" w:hAnsi="Arial" w:cs="Arial"/>
          <w:sz w:val="24"/>
          <w:szCs w:val="24"/>
        </w:rPr>
        <w:t xml:space="preserve"> O    </w:t>
      </w:r>
      <w:r w:rsidR="004761C9">
        <w:rPr>
          <w:rFonts w:ascii="Arial" w:hAnsi="Arial" w:cs="Arial"/>
          <w:sz w:val="24"/>
          <w:szCs w:val="24"/>
        </w:rPr>
        <w:t xml:space="preserve"> </w:t>
      </w:r>
      <w:r w:rsidRPr="00C143FE">
        <w:rPr>
          <w:rFonts w:ascii="Arial" w:hAnsi="Arial" w:cs="Arial"/>
          <w:sz w:val="24"/>
          <w:szCs w:val="24"/>
        </w:rPr>
        <w:t xml:space="preserve">J A V N O J   </w:t>
      </w:r>
      <w:r w:rsidR="004761C9">
        <w:rPr>
          <w:rFonts w:ascii="Arial" w:hAnsi="Arial" w:cs="Arial"/>
          <w:sz w:val="24"/>
          <w:szCs w:val="24"/>
        </w:rPr>
        <w:t xml:space="preserve"> </w:t>
      </w:r>
      <w:r w:rsidRPr="00C143FE">
        <w:rPr>
          <w:rFonts w:ascii="Arial" w:hAnsi="Arial" w:cs="Arial"/>
          <w:sz w:val="24"/>
          <w:szCs w:val="24"/>
        </w:rPr>
        <w:t xml:space="preserve"> N A B A V I   </w:t>
      </w:r>
      <w:r w:rsidR="004761C9">
        <w:rPr>
          <w:rFonts w:ascii="Arial" w:hAnsi="Arial" w:cs="Arial"/>
          <w:sz w:val="24"/>
          <w:szCs w:val="24"/>
        </w:rPr>
        <w:t xml:space="preserve">   </w:t>
      </w:r>
      <w:r w:rsidRPr="00C143FE">
        <w:rPr>
          <w:rFonts w:ascii="Arial" w:hAnsi="Arial" w:cs="Arial"/>
          <w:sz w:val="24"/>
          <w:szCs w:val="24"/>
        </w:rPr>
        <w:t xml:space="preserve">I    </w:t>
      </w:r>
      <w:r w:rsidR="004761C9">
        <w:rPr>
          <w:rFonts w:ascii="Arial" w:hAnsi="Arial" w:cs="Arial"/>
          <w:sz w:val="24"/>
          <w:szCs w:val="24"/>
        </w:rPr>
        <w:t xml:space="preserve"> </w:t>
      </w:r>
      <w:r w:rsidRPr="00C143FE">
        <w:rPr>
          <w:rFonts w:ascii="Arial" w:hAnsi="Arial" w:cs="Arial"/>
          <w:sz w:val="24"/>
          <w:szCs w:val="24"/>
        </w:rPr>
        <w:t>O K V I R N I H     S P O R A Z U M A</w:t>
      </w:r>
    </w:p>
    <w:p w:rsidR="00C143FE" w:rsidRDefault="00C143FE" w:rsidP="00C143FE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C143FE" w:rsidRPr="00C143FE" w:rsidRDefault="00C143FE" w:rsidP="00C143FE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7"/>
        <w:gridCol w:w="1764"/>
        <w:gridCol w:w="1511"/>
        <w:gridCol w:w="1217"/>
        <w:gridCol w:w="1751"/>
        <w:gridCol w:w="1457"/>
        <w:gridCol w:w="1684"/>
        <w:gridCol w:w="1305"/>
        <w:gridCol w:w="1554"/>
      </w:tblGrid>
      <w:tr w:rsidR="008E026A" w:rsidRPr="00C143FE" w:rsidTr="008E026A">
        <w:trPr>
          <w:trHeight w:val="1013"/>
        </w:trPr>
        <w:tc>
          <w:tcPr>
            <w:tcW w:w="1427" w:type="dxa"/>
            <w:shd w:val="clear" w:color="auto" w:fill="A6A6A6" w:themeFill="background1" w:themeFillShade="A6"/>
          </w:tcPr>
          <w:p w:rsidR="008E026A" w:rsidRPr="00C143FE" w:rsidRDefault="008E026A" w:rsidP="00B40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6A6A6" w:themeFill="background1" w:themeFillShade="A6"/>
          </w:tcPr>
          <w:p w:rsidR="008E026A" w:rsidRPr="00B205C4" w:rsidRDefault="008E026A" w:rsidP="00B40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C4">
              <w:rPr>
                <w:rFonts w:ascii="Arial" w:hAnsi="Arial" w:cs="Arial"/>
                <w:sz w:val="20"/>
                <w:szCs w:val="20"/>
              </w:rPr>
              <w:t>Predmet ugovora</w:t>
            </w:r>
          </w:p>
          <w:p w:rsidR="008E026A" w:rsidRPr="00B205C4" w:rsidRDefault="008E026A" w:rsidP="00B40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C4">
              <w:rPr>
                <w:rFonts w:ascii="Arial" w:hAnsi="Arial" w:cs="Arial"/>
                <w:sz w:val="20"/>
                <w:szCs w:val="20"/>
              </w:rPr>
              <w:t>Eviden.broj nabave, broj objave</w:t>
            </w:r>
          </w:p>
        </w:tc>
        <w:tc>
          <w:tcPr>
            <w:tcW w:w="1511" w:type="dxa"/>
            <w:shd w:val="clear" w:color="auto" w:fill="A6A6A6" w:themeFill="background1" w:themeFillShade="A6"/>
          </w:tcPr>
          <w:p w:rsidR="008E026A" w:rsidRPr="00B205C4" w:rsidRDefault="008E026A" w:rsidP="00B40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C4">
              <w:rPr>
                <w:rFonts w:ascii="Arial" w:hAnsi="Arial" w:cs="Arial"/>
                <w:sz w:val="20"/>
                <w:szCs w:val="20"/>
              </w:rPr>
              <w:t>Vrsta</w:t>
            </w:r>
          </w:p>
          <w:p w:rsidR="008E026A" w:rsidRPr="00B205C4" w:rsidRDefault="008E026A" w:rsidP="00B40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C4">
              <w:rPr>
                <w:rFonts w:ascii="Arial" w:hAnsi="Arial" w:cs="Arial"/>
                <w:sz w:val="20"/>
                <w:szCs w:val="20"/>
              </w:rPr>
              <w:t>provedenog</w:t>
            </w:r>
          </w:p>
          <w:p w:rsidR="008E026A" w:rsidRPr="00B205C4" w:rsidRDefault="008E026A" w:rsidP="00B40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C4">
              <w:rPr>
                <w:rFonts w:ascii="Arial" w:hAnsi="Arial" w:cs="Arial"/>
                <w:sz w:val="20"/>
                <w:szCs w:val="20"/>
              </w:rPr>
              <w:t>postupka</w:t>
            </w:r>
          </w:p>
        </w:tc>
        <w:tc>
          <w:tcPr>
            <w:tcW w:w="1217" w:type="dxa"/>
            <w:shd w:val="clear" w:color="auto" w:fill="A6A6A6" w:themeFill="background1" w:themeFillShade="A6"/>
          </w:tcPr>
          <w:p w:rsidR="008E026A" w:rsidRPr="00B205C4" w:rsidRDefault="008E026A" w:rsidP="00B40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C4">
              <w:rPr>
                <w:rFonts w:ascii="Arial" w:hAnsi="Arial" w:cs="Arial"/>
                <w:sz w:val="20"/>
                <w:szCs w:val="20"/>
              </w:rPr>
              <w:t xml:space="preserve">Datum </w:t>
            </w:r>
          </w:p>
          <w:p w:rsidR="008E026A" w:rsidRPr="00B205C4" w:rsidRDefault="008E026A" w:rsidP="00B40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C4">
              <w:rPr>
                <w:rFonts w:ascii="Arial" w:hAnsi="Arial" w:cs="Arial"/>
                <w:sz w:val="20"/>
                <w:szCs w:val="20"/>
              </w:rPr>
              <w:t>Sklapanja</w:t>
            </w:r>
          </w:p>
          <w:p w:rsidR="008E026A" w:rsidRPr="00B205C4" w:rsidRDefault="008E026A" w:rsidP="00B40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C4">
              <w:rPr>
                <w:rFonts w:ascii="Arial" w:hAnsi="Arial" w:cs="Arial"/>
                <w:sz w:val="20"/>
                <w:szCs w:val="20"/>
              </w:rPr>
              <w:t>ugovora</w:t>
            </w:r>
          </w:p>
        </w:tc>
        <w:tc>
          <w:tcPr>
            <w:tcW w:w="1751" w:type="dxa"/>
            <w:shd w:val="clear" w:color="auto" w:fill="A6A6A6" w:themeFill="background1" w:themeFillShade="A6"/>
          </w:tcPr>
          <w:p w:rsidR="008E026A" w:rsidRPr="00B205C4" w:rsidRDefault="008E026A" w:rsidP="00B40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C4">
              <w:rPr>
                <w:rFonts w:ascii="Arial" w:hAnsi="Arial" w:cs="Arial"/>
                <w:sz w:val="20"/>
                <w:szCs w:val="20"/>
              </w:rPr>
              <w:t>Iznos sklopljenog ugovora (bez PDV)</w:t>
            </w:r>
          </w:p>
        </w:tc>
        <w:tc>
          <w:tcPr>
            <w:tcW w:w="1457" w:type="dxa"/>
            <w:shd w:val="clear" w:color="auto" w:fill="A6A6A6" w:themeFill="background1" w:themeFillShade="A6"/>
          </w:tcPr>
          <w:p w:rsidR="008E026A" w:rsidRPr="00B205C4" w:rsidRDefault="008E026A" w:rsidP="00B40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C4">
              <w:rPr>
                <w:rFonts w:ascii="Arial" w:hAnsi="Arial" w:cs="Arial"/>
                <w:sz w:val="20"/>
                <w:szCs w:val="20"/>
              </w:rPr>
              <w:t>Rok na koji je ugovor sklopljen</w:t>
            </w:r>
          </w:p>
        </w:tc>
        <w:tc>
          <w:tcPr>
            <w:tcW w:w="1684" w:type="dxa"/>
            <w:shd w:val="clear" w:color="auto" w:fill="A6A6A6" w:themeFill="background1" w:themeFillShade="A6"/>
          </w:tcPr>
          <w:p w:rsidR="008E026A" w:rsidRPr="00B205C4" w:rsidRDefault="008E026A" w:rsidP="00B40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C4">
              <w:rPr>
                <w:rFonts w:ascii="Arial" w:hAnsi="Arial" w:cs="Arial"/>
                <w:sz w:val="20"/>
                <w:szCs w:val="20"/>
              </w:rPr>
              <w:t>Naziv ponuditelja s kojim je sklopljen UG/OS</w:t>
            </w:r>
          </w:p>
        </w:tc>
        <w:tc>
          <w:tcPr>
            <w:tcW w:w="1305" w:type="dxa"/>
            <w:shd w:val="clear" w:color="auto" w:fill="A6A6A6" w:themeFill="background1" w:themeFillShade="A6"/>
          </w:tcPr>
          <w:p w:rsidR="008E026A" w:rsidRPr="00B205C4" w:rsidRDefault="008E026A" w:rsidP="00B40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C4">
              <w:rPr>
                <w:rFonts w:ascii="Arial" w:hAnsi="Arial" w:cs="Arial"/>
                <w:sz w:val="20"/>
                <w:szCs w:val="20"/>
              </w:rPr>
              <w:t>Datum konačnog izvršenja UG/OS</w:t>
            </w:r>
          </w:p>
        </w:tc>
        <w:tc>
          <w:tcPr>
            <w:tcW w:w="1554" w:type="dxa"/>
            <w:shd w:val="clear" w:color="auto" w:fill="A6A6A6" w:themeFill="background1" w:themeFillShade="A6"/>
          </w:tcPr>
          <w:p w:rsidR="008E026A" w:rsidRPr="00B205C4" w:rsidRDefault="008E026A" w:rsidP="00B40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5C4">
              <w:rPr>
                <w:rFonts w:ascii="Arial" w:hAnsi="Arial" w:cs="Arial"/>
                <w:sz w:val="20"/>
                <w:szCs w:val="20"/>
              </w:rPr>
              <w:t>Konačni iznos plaćen temeljem OS/UG</w:t>
            </w:r>
          </w:p>
        </w:tc>
      </w:tr>
      <w:tr w:rsidR="008E026A" w:rsidRPr="00C143FE" w:rsidTr="008E026A">
        <w:tc>
          <w:tcPr>
            <w:tcW w:w="1427" w:type="dxa"/>
            <w:shd w:val="clear" w:color="auto" w:fill="FFFFFF" w:themeFill="background1"/>
          </w:tcPr>
          <w:p w:rsidR="008E026A" w:rsidRPr="00C143FE" w:rsidRDefault="008E02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</w:tcPr>
          <w:p w:rsidR="008E026A" w:rsidRDefault="008E02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8E026A" w:rsidRDefault="008E02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</w:tcPr>
          <w:p w:rsidR="008E026A" w:rsidRPr="00C143FE" w:rsidRDefault="008E026A" w:rsidP="00B564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</w:tcPr>
          <w:p w:rsidR="008E026A" w:rsidRPr="00C143FE" w:rsidRDefault="008E02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</w:tcPr>
          <w:p w:rsidR="008E026A" w:rsidRPr="00C143FE" w:rsidRDefault="008E026A" w:rsidP="00B564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8E026A" w:rsidRPr="00C143FE" w:rsidRDefault="008E02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:rsidR="008E026A" w:rsidRPr="00C143FE" w:rsidRDefault="008E026A" w:rsidP="007134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8E026A" w:rsidRPr="00C143FE" w:rsidRDefault="008E02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26A" w:rsidRPr="00C143FE" w:rsidTr="008E026A">
        <w:tc>
          <w:tcPr>
            <w:tcW w:w="1427" w:type="dxa"/>
            <w:shd w:val="clear" w:color="auto" w:fill="FFFFFF" w:themeFill="background1"/>
          </w:tcPr>
          <w:p w:rsidR="008E026A" w:rsidRPr="00B51BDE" w:rsidRDefault="00B51BDE" w:rsidP="00D4049B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Okvi</w:t>
            </w:r>
            <w:r>
              <w:rPr>
                <w:rFonts w:ascii="Arial" w:hAnsi="Arial" w:cs="Arial"/>
                <w:sz w:val="18"/>
                <w:szCs w:val="18"/>
              </w:rPr>
              <w:t>rni sporazum</w:t>
            </w:r>
          </w:p>
        </w:tc>
        <w:tc>
          <w:tcPr>
            <w:tcW w:w="1764" w:type="dxa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Uredski materijal i potrepštine</w:t>
            </w: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Su-155</w:t>
            </w:r>
            <w:r w:rsidRPr="00B51BDE">
              <w:rPr>
                <w:rFonts w:ascii="Arial" w:hAnsi="Arial" w:cs="Arial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8E026A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JN 01/202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1" w:type="dxa"/>
          </w:tcPr>
          <w:p w:rsidR="008E026A" w:rsidRPr="00B51BDE" w:rsidRDefault="00B51BDE" w:rsidP="00D4049B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217" w:type="dxa"/>
          </w:tcPr>
          <w:p w:rsidR="008E026A" w:rsidRPr="00B51BDE" w:rsidRDefault="008E026A" w:rsidP="00D40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1" w:type="dxa"/>
          </w:tcPr>
          <w:p w:rsidR="008E026A" w:rsidRPr="00B51BDE" w:rsidRDefault="008E026A" w:rsidP="00D40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8E026A" w:rsidRPr="00B51BDE" w:rsidRDefault="008E026A" w:rsidP="00D40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4" w:type="dxa"/>
          </w:tcPr>
          <w:p w:rsidR="008E026A" w:rsidRPr="00B51BDE" w:rsidRDefault="008E026A" w:rsidP="00D404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</w:tcPr>
          <w:p w:rsidR="008E026A" w:rsidRPr="00B51BDE" w:rsidRDefault="008E026A" w:rsidP="00D40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8E026A" w:rsidRPr="00B51BDE" w:rsidRDefault="008E026A" w:rsidP="00D404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70501A">
        <w:tc>
          <w:tcPr>
            <w:tcW w:w="1427" w:type="dxa"/>
            <w:shd w:val="clear" w:color="auto" w:fill="FFFFFF" w:themeFill="background1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Grupa 1 – fotokopirni papir</w:t>
            </w:r>
          </w:p>
        </w:tc>
        <w:tc>
          <w:tcPr>
            <w:tcW w:w="1511" w:type="dxa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 ožujka 2023.</w:t>
            </w:r>
          </w:p>
        </w:tc>
        <w:tc>
          <w:tcPr>
            <w:tcW w:w="1751" w:type="dxa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8.892,50 eura</w:t>
            </w:r>
          </w:p>
        </w:tc>
        <w:tc>
          <w:tcPr>
            <w:tcW w:w="1457" w:type="dxa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1684" w:type="dxa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Rog d.o.o.</w:t>
            </w:r>
            <w:r>
              <w:rPr>
                <w:rFonts w:ascii="Arial" w:hAnsi="Arial" w:cs="Arial"/>
                <w:sz w:val="18"/>
                <w:szCs w:val="18"/>
              </w:rPr>
              <w:t xml:space="preserve"> Varaždin</w:t>
            </w:r>
          </w:p>
        </w:tc>
        <w:tc>
          <w:tcPr>
            <w:tcW w:w="1305" w:type="dxa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8E026A">
        <w:tc>
          <w:tcPr>
            <w:tcW w:w="1427" w:type="dxa"/>
            <w:shd w:val="clear" w:color="auto" w:fill="FFFFFF" w:themeFill="background1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Grupa 2- ostali uredski materijal</w:t>
            </w:r>
          </w:p>
        </w:tc>
        <w:tc>
          <w:tcPr>
            <w:tcW w:w="1511" w:type="dxa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 ožujka 2023.</w:t>
            </w:r>
          </w:p>
        </w:tc>
        <w:tc>
          <w:tcPr>
            <w:tcW w:w="1751" w:type="dxa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5.853,11 eura</w:t>
            </w:r>
          </w:p>
        </w:tc>
        <w:tc>
          <w:tcPr>
            <w:tcW w:w="1457" w:type="dxa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1684" w:type="dxa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Rog d.o.o.</w:t>
            </w:r>
            <w:r>
              <w:rPr>
                <w:rFonts w:ascii="Arial" w:hAnsi="Arial" w:cs="Arial"/>
                <w:sz w:val="18"/>
                <w:szCs w:val="18"/>
              </w:rPr>
              <w:t xml:space="preserve"> Varaždin</w:t>
            </w:r>
          </w:p>
        </w:tc>
        <w:tc>
          <w:tcPr>
            <w:tcW w:w="1305" w:type="dxa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8E026A">
        <w:tc>
          <w:tcPr>
            <w:tcW w:w="1427" w:type="dxa"/>
            <w:shd w:val="clear" w:color="auto" w:fill="FFFFFF" w:themeFill="background1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Okvirni sporazum</w:t>
            </w:r>
          </w:p>
        </w:tc>
        <w:tc>
          <w:tcPr>
            <w:tcW w:w="1764" w:type="dxa"/>
          </w:tcPr>
          <w:p w:rsid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Materijal tiskan po narudžbi</w:t>
            </w:r>
          </w:p>
          <w:p w:rsid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Su-156/2023</w:t>
            </w: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 02/2023</w:t>
            </w:r>
          </w:p>
        </w:tc>
        <w:tc>
          <w:tcPr>
            <w:tcW w:w="1511" w:type="dxa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217" w:type="dxa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29. ožujka 2023.</w:t>
            </w:r>
          </w:p>
        </w:tc>
        <w:tc>
          <w:tcPr>
            <w:tcW w:w="1751" w:type="dxa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9.722,10 eura</w:t>
            </w:r>
          </w:p>
        </w:tc>
        <w:tc>
          <w:tcPr>
            <w:tcW w:w="1457" w:type="dxa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1684" w:type="dxa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Intergros d.o.o. Glina</w:t>
            </w:r>
          </w:p>
        </w:tc>
        <w:tc>
          <w:tcPr>
            <w:tcW w:w="1305" w:type="dxa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8E026A">
        <w:tc>
          <w:tcPr>
            <w:tcW w:w="1427" w:type="dxa"/>
            <w:shd w:val="clear" w:color="auto" w:fill="FFFFFF" w:themeFill="background1"/>
          </w:tcPr>
          <w:p w:rsidR="00B51BDE" w:rsidRPr="00B51BDE" w:rsidRDefault="00B937DF" w:rsidP="00B51B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Okvirni sporazum</w:t>
            </w:r>
          </w:p>
        </w:tc>
        <w:tc>
          <w:tcPr>
            <w:tcW w:w="1764" w:type="dxa"/>
          </w:tcPr>
          <w:p w:rsidR="00B51BDE" w:rsidRDefault="00B937DF" w:rsidP="00B51B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Patrone s tonerom </w:t>
            </w:r>
          </w:p>
          <w:p w:rsidR="00B937DF" w:rsidRDefault="00B937DF" w:rsidP="00B51B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Su-157/2023</w:t>
            </w:r>
          </w:p>
          <w:p w:rsidR="00B937DF" w:rsidRPr="00B51BDE" w:rsidRDefault="00B937DF" w:rsidP="00B51B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 03/2023</w:t>
            </w:r>
          </w:p>
        </w:tc>
        <w:tc>
          <w:tcPr>
            <w:tcW w:w="1511" w:type="dxa"/>
          </w:tcPr>
          <w:p w:rsidR="00B51BDE" w:rsidRPr="00B51BDE" w:rsidRDefault="00B937DF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937DF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217" w:type="dxa"/>
          </w:tcPr>
          <w:p w:rsidR="00B51BDE" w:rsidRPr="00B51BDE" w:rsidRDefault="00B937DF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37DF">
              <w:rPr>
                <w:rFonts w:ascii="Arial" w:hAnsi="Arial" w:cs="Arial"/>
                <w:sz w:val="18"/>
                <w:szCs w:val="18"/>
              </w:rPr>
              <w:t>29. ožujka 2023.</w:t>
            </w:r>
          </w:p>
        </w:tc>
        <w:tc>
          <w:tcPr>
            <w:tcW w:w="1751" w:type="dxa"/>
          </w:tcPr>
          <w:p w:rsidR="00B51BDE" w:rsidRPr="00B51BDE" w:rsidRDefault="00B937DF" w:rsidP="00B51B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7.943,70 eura</w:t>
            </w:r>
          </w:p>
        </w:tc>
        <w:tc>
          <w:tcPr>
            <w:tcW w:w="1457" w:type="dxa"/>
          </w:tcPr>
          <w:p w:rsidR="00B51BDE" w:rsidRPr="00B51BDE" w:rsidRDefault="00B937DF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1684" w:type="dxa"/>
          </w:tcPr>
          <w:p w:rsidR="00B51BDE" w:rsidRPr="00B51BDE" w:rsidRDefault="00B937DF" w:rsidP="00B51B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Microteam d.o.o. Velika Gorica</w:t>
            </w:r>
          </w:p>
        </w:tc>
        <w:tc>
          <w:tcPr>
            <w:tcW w:w="1305" w:type="dxa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8E026A">
        <w:tc>
          <w:tcPr>
            <w:tcW w:w="1427" w:type="dxa"/>
            <w:shd w:val="clear" w:color="auto" w:fill="FFFFFF" w:themeFill="background1"/>
          </w:tcPr>
          <w:p w:rsidR="00B51BDE" w:rsidRPr="00B51BDE" w:rsidRDefault="00B937DF" w:rsidP="00B51B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Okvirni sporazum </w:t>
            </w:r>
          </w:p>
        </w:tc>
        <w:tc>
          <w:tcPr>
            <w:tcW w:w="1764" w:type="dxa"/>
          </w:tcPr>
          <w:p w:rsidR="00B51BDE" w:rsidRDefault="00B937DF" w:rsidP="00B51B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Usluge elektronskog zaprimanja, ispisa i kuvertiranja sudskih pismena</w:t>
            </w:r>
          </w:p>
          <w:p w:rsidR="00B937DF" w:rsidRDefault="00B937DF" w:rsidP="00B51B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Su-159/2023</w:t>
            </w:r>
          </w:p>
          <w:p w:rsidR="00B937DF" w:rsidRPr="00B51BDE" w:rsidRDefault="00B937DF" w:rsidP="00B51B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 07/2023</w:t>
            </w:r>
          </w:p>
        </w:tc>
        <w:tc>
          <w:tcPr>
            <w:tcW w:w="1511" w:type="dxa"/>
          </w:tcPr>
          <w:p w:rsidR="00B51BDE" w:rsidRPr="00B51BDE" w:rsidRDefault="00B937DF" w:rsidP="00B51B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217" w:type="dxa"/>
          </w:tcPr>
          <w:p w:rsidR="00B51BDE" w:rsidRPr="00B51BDE" w:rsidRDefault="00B937DF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10. ožujka 2023. </w:t>
            </w:r>
          </w:p>
        </w:tc>
        <w:tc>
          <w:tcPr>
            <w:tcW w:w="1751" w:type="dxa"/>
          </w:tcPr>
          <w:p w:rsidR="00B51BDE" w:rsidRPr="00B51BDE" w:rsidRDefault="00B937DF" w:rsidP="00B51B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10.419,15 eura</w:t>
            </w:r>
          </w:p>
        </w:tc>
        <w:tc>
          <w:tcPr>
            <w:tcW w:w="1457" w:type="dxa"/>
          </w:tcPr>
          <w:p w:rsidR="00B51BDE" w:rsidRPr="00B51BDE" w:rsidRDefault="00B937DF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1684" w:type="dxa"/>
          </w:tcPr>
          <w:p w:rsidR="00B51BDE" w:rsidRPr="00B51BDE" w:rsidRDefault="00B937DF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937DF">
              <w:rPr>
                <w:rFonts w:ascii="Arial" w:hAnsi="Arial" w:cs="Arial"/>
                <w:sz w:val="18"/>
                <w:szCs w:val="18"/>
              </w:rPr>
              <w:t>HP – Hrvatska pošta d.d.</w:t>
            </w:r>
          </w:p>
        </w:tc>
        <w:tc>
          <w:tcPr>
            <w:tcW w:w="1305" w:type="dxa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8E026A">
        <w:tc>
          <w:tcPr>
            <w:tcW w:w="1427" w:type="dxa"/>
            <w:shd w:val="clear" w:color="auto" w:fill="FFFFFF" w:themeFill="background1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1" w:type="dxa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4" w:type="dxa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Uredski materijal i potrepštine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Su-147/2022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JN 01/2022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Grupa 1 – fotokopirni papir</w:t>
            </w: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30. ožujka 2022. 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76.510,00 kn</w:t>
            </w: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Rog d.o.o.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Grupa 2- ostali uredski materijal </w:t>
            </w: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30. ožujka 2022.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59.301,30 kn</w:t>
            </w: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Rog d.o.o.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8E026A">
        <w:tc>
          <w:tcPr>
            <w:tcW w:w="1427" w:type="dxa"/>
            <w:shd w:val="clear" w:color="auto" w:fill="FFFFFF" w:themeFill="background1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Uredski materijal i potrepštine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Su-129/2021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217" w:type="dxa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1" w:type="dxa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prosinca 2021.</w:t>
            </w:r>
          </w:p>
        </w:tc>
        <w:tc>
          <w:tcPr>
            <w:tcW w:w="1684" w:type="dxa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8E026A">
        <w:tc>
          <w:tcPr>
            <w:tcW w:w="1427" w:type="dxa"/>
            <w:shd w:val="clear" w:color="auto" w:fill="FFFFFF" w:themeFill="background1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Grupa 1 – fotokopirni papir</w:t>
            </w:r>
          </w:p>
        </w:tc>
        <w:tc>
          <w:tcPr>
            <w:tcW w:w="1511" w:type="dxa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11.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ožujka 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2021.</w:t>
            </w:r>
          </w:p>
        </w:tc>
        <w:tc>
          <w:tcPr>
            <w:tcW w:w="1751" w:type="dxa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47.140,00 kn</w:t>
            </w:r>
          </w:p>
        </w:tc>
        <w:tc>
          <w:tcPr>
            <w:tcW w:w="1457" w:type="dxa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 prosinac 2021.</w:t>
            </w:r>
          </w:p>
        </w:tc>
        <w:tc>
          <w:tcPr>
            <w:tcW w:w="1684" w:type="dxa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Rog d.o.o.</w:t>
            </w:r>
          </w:p>
        </w:tc>
        <w:tc>
          <w:tcPr>
            <w:tcW w:w="1305" w:type="dxa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 prosinac 2021.</w:t>
            </w: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8E026A">
        <w:tc>
          <w:tcPr>
            <w:tcW w:w="1427" w:type="dxa"/>
            <w:shd w:val="clear" w:color="auto" w:fill="FFFFFF" w:themeFill="background1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Grupa 2- ostali uredski materijal </w:t>
            </w:r>
          </w:p>
        </w:tc>
        <w:tc>
          <w:tcPr>
            <w:tcW w:w="1511" w:type="dxa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19. 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ožujka 2021.</w:t>
            </w:r>
          </w:p>
        </w:tc>
        <w:tc>
          <w:tcPr>
            <w:tcW w:w="1751" w:type="dxa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48.436,89 kn</w:t>
            </w:r>
          </w:p>
        </w:tc>
        <w:tc>
          <w:tcPr>
            <w:tcW w:w="1457" w:type="dxa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 prosinac 2021.</w:t>
            </w:r>
          </w:p>
        </w:tc>
        <w:tc>
          <w:tcPr>
            <w:tcW w:w="1684" w:type="dxa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Narodne novine d.d.</w:t>
            </w:r>
          </w:p>
        </w:tc>
        <w:tc>
          <w:tcPr>
            <w:tcW w:w="1305" w:type="dxa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 prosinac 2021.</w:t>
            </w: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8E026A">
        <w:tc>
          <w:tcPr>
            <w:tcW w:w="1427" w:type="dxa"/>
            <w:shd w:val="clear" w:color="auto" w:fill="FFFFFF" w:themeFill="background1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Grupa 1 – fotokopirni papir</w:t>
            </w:r>
          </w:p>
        </w:tc>
        <w:tc>
          <w:tcPr>
            <w:tcW w:w="1511" w:type="dxa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28. travnja 2020.</w:t>
            </w:r>
          </w:p>
        </w:tc>
        <w:tc>
          <w:tcPr>
            <w:tcW w:w="1751" w:type="dxa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57.569,00 kn</w:t>
            </w:r>
          </w:p>
        </w:tc>
        <w:tc>
          <w:tcPr>
            <w:tcW w:w="1457" w:type="dxa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 prosinac 2020.</w:t>
            </w:r>
          </w:p>
        </w:tc>
        <w:tc>
          <w:tcPr>
            <w:tcW w:w="1684" w:type="dxa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Rog d.o.o.</w:t>
            </w:r>
          </w:p>
        </w:tc>
        <w:tc>
          <w:tcPr>
            <w:tcW w:w="1305" w:type="dxa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 prosinac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2020. </w:t>
            </w:r>
          </w:p>
        </w:tc>
        <w:tc>
          <w:tcPr>
            <w:tcW w:w="1554" w:type="dxa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36.606,70 kn</w:t>
            </w:r>
          </w:p>
        </w:tc>
      </w:tr>
      <w:tr w:rsidR="00B51BDE" w:rsidRPr="00C143FE" w:rsidTr="008E026A">
        <w:tc>
          <w:tcPr>
            <w:tcW w:w="1427" w:type="dxa"/>
            <w:shd w:val="clear" w:color="auto" w:fill="FFFFFF" w:themeFill="background1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Grupa 2- ostali uredski materijal 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28. travnja 2020.</w:t>
            </w:r>
          </w:p>
        </w:tc>
        <w:tc>
          <w:tcPr>
            <w:tcW w:w="1751" w:type="dxa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55.241,70 kn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 prosinac 2020.</w:t>
            </w:r>
          </w:p>
        </w:tc>
        <w:tc>
          <w:tcPr>
            <w:tcW w:w="1684" w:type="dxa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Intergros d.o.o.</w:t>
            </w:r>
          </w:p>
        </w:tc>
        <w:tc>
          <w:tcPr>
            <w:tcW w:w="1305" w:type="dxa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 prosinac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2020.</w:t>
            </w:r>
          </w:p>
        </w:tc>
        <w:tc>
          <w:tcPr>
            <w:tcW w:w="1554" w:type="dxa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35.601,34 kn</w:t>
            </w: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Uredski materijal i potrepštine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Su-151/2019</w:t>
            </w: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13. ožujka 2019.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 prosinca 2019.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Narodne novine d.d.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Grupa 1 – fotokopirni papir</w:t>
            </w: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64.528,00 kn</w:t>
            </w: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Narodne novine d.d.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59.706,84 kn</w:t>
            </w: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Grupa 2- ostali uredski materijal</w:t>
            </w:r>
          </w:p>
        </w:tc>
        <w:tc>
          <w:tcPr>
            <w:tcW w:w="151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21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79.601,50 kn</w:t>
            </w:r>
          </w:p>
        </w:tc>
        <w:tc>
          <w:tcPr>
            <w:tcW w:w="145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Narodne novine d.d.</w:t>
            </w:r>
          </w:p>
        </w:tc>
        <w:tc>
          <w:tcPr>
            <w:tcW w:w="1305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47.067,96 kn</w:t>
            </w:r>
          </w:p>
        </w:tc>
      </w:tr>
      <w:tr w:rsidR="00B51BDE" w:rsidRPr="00863041" w:rsidTr="00B51BDE">
        <w:tc>
          <w:tcPr>
            <w:tcW w:w="1427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76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Sistematski pregled 2020.</w:t>
            </w:r>
          </w:p>
        </w:tc>
        <w:tc>
          <w:tcPr>
            <w:tcW w:w="151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21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9. studenog 2020.</w:t>
            </w:r>
          </w:p>
        </w:tc>
        <w:tc>
          <w:tcPr>
            <w:tcW w:w="175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66.100,00 kn</w:t>
            </w:r>
          </w:p>
        </w:tc>
        <w:tc>
          <w:tcPr>
            <w:tcW w:w="145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31. prosinca 2020.</w:t>
            </w:r>
          </w:p>
        </w:tc>
        <w:tc>
          <w:tcPr>
            <w:tcW w:w="168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Poliklinika Sveti Nikola d.o.o.</w:t>
            </w:r>
          </w:p>
        </w:tc>
        <w:tc>
          <w:tcPr>
            <w:tcW w:w="1305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31. prosinac 2020.</w:t>
            </w:r>
          </w:p>
        </w:tc>
        <w:tc>
          <w:tcPr>
            <w:tcW w:w="1554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66.100,00 kn</w:t>
            </w:r>
          </w:p>
        </w:tc>
      </w:tr>
      <w:tr w:rsidR="00B51BDE" w:rsidRPr="00863041" w:rsidTr="00B51BDE">
        <w:tc>
          <w:tcPr>
            <w:tcW w:w="1427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 xml:space="preserve">Okvirni </w:t>
            </w: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 xml:space="preserve">Toneri, </w:t>
            </w:r>
            <w:r w:rsidRPr="00B51BDE">
              <w:rPr>
                <w:rFonts w:ascii="Arial" w:hAnsi="Arial" w:cs="Arial"/>
                <w:sz w:val="18"/>
                <w:szCs w:val="18"/>
              </w:rPr>
              <w:t>tinte, za uredsku i opremu Su-1</w:t>
            </w:r>
            <w:r w:rsidRPr="00B51BDE">
              <w:rPr>
                <w:rFonts w:ascii="Arial" w:hAnsi="Arial" w:cs="Arial"/>
                <w:sz w:val="18"/>
                <w:szCs w:val="18"/>
              </w:rPr>
              <w:t>4</w:t>
            </w:r>
            <w:r w:rsidRPr="00B51BDE">
              <w:rPr>
                <w:rFonts w:ascii="Arial" w:hAnsi="Arial" w:cs="Arial"/>
                <w:sz w:val="18"/>
                <w:szCs w:val="18"/>
              </w:rPr>
              <w:t>9</w:t>
            </w:r>
            <w:r w:rsidRPr="00B51BDE">
              <w:rPr>
                <w:rFonts w:ascii="Arial" w:hAnsi="Arial" w:cs="Arial"/>
                <w:sz w:val="18"/>
                <w:szCs w:val="18"/>
              </w:rPr>
              <w:t>/202</w:t>
            </w:r>
            <w:r w:rsidRPr="00B51BDE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JN 03/2022</w:t>
            </w: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21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14</w:t>
            </w:r>
            <w:r w:rsidRPr="00B51BDE">
              <w:rPr>
                <w:rFonts w:ascii="Arial" w:hAnsi="Arial" w:cs="Arial"/>
                <w:sz w:val="18"/>
                <w:szCs w:val="18"/>
              </w:rPr>
              <w:t>. ožujka 202</w:t>
            </w:r>
            <w:r w:rsidRPr="00B51BDE">
              <w:rPr>
                <w:rFonts w:ascii="Arial" w:hAnsi="Arial" w:cs="Arial"/>
                <w:sz w:val="18"/>
                <w:szCs w:val="18"/>
              </w:rPr>
              <w:t>2</w:t>
            </w:r>
            <w:r w:rsidRPr="00B51B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63</w:t>
            </w:r>
            <w:r w:rsidRPr="00B51BDE">
              <w:rPr>
                <w:rFonts w:ascii="Arial" w:hAnsi="Arial" w:cs="Arial"/>
                <w:sz w:val="18"/>
                <w:szCs w:val="18"/>
              </w:rPr>
              <w:t>.</w:t>
            </w:r>
            <w:r w:rsidRPr="00B51BDE">
              <w:rPr>
                <w:rFonts w:ascii="Arial" w:hAnsi="Arial" w:cs="Arial"/>
                <w:sz w:val="18"/>
                <w:szCs w:val="18"/>
              </w:rPr>
              <w:t>519</w:t>
            </w:r>
            <w:r w:rsidRPr="00B51BDE">
              <w:rPr>
                <w:rFonts w:ascii="Arial" w:hAnsi="Arial" w:cs="Arial"/>
                <w:sz w:val="18"/>
                <w:szCs w:val="18"/>
              </w:rPr>
              <w:t>,00 kn</w:t>
            </w:r>
          </w:p>
        </w:tc>
        <w:tc>
          <w:tcPr>
            <w:tcW w:w="145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168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Copysmart d.o.o.</w:t>
            </w:r>
          </w:p>
        </w:tc>
        <w:tc>
          <w:tcPr>
            <w:tcW w:w="1305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863041" w:rsidTr="00B51BDE">
        <w:tc>
          <w:tcPr>
            <w:tcW w:w="1427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 xml:space="preserve">Okvirni </w:t>
            </w: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Toneri, tinte, za uredsku i opremu Su-184/2021</w:t>
            </w:r>
          </w:p>
        </w:tc>
        <w:tc>
          <w:tcPr>
            <w:tcW w:w="151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21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22. ožujka 2021.</w:t>
            </w:r>
          </w:p>
        </w:tc>
        <w:tc>
          <w:tcPr>
            <w:tcW w:w="175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40.545,00 kn</w:t>
            </w:r>
          </w:p>
        </w:tc>
        <w:tc>
          <w:tcPr>
            <w:tcW w:w="145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31. prosinca 2021.</w:t>
            </w:r>
          </w:p>
        </w:tc>
        <w:tc>
          <w:tcPr>
            <w:tcW w:w="168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Rog d.o.o.</w:t>
            </w:r>
          </w:p>
        </w:tc>
        <w:tc>
          <w:tcPr>
            <w:tcW w:w="1305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31. prosinca 2021.</w:t>
            </w:r>
          </w:p>
        </w:tc>
        <w:tc>
          <w:tcPr>
            <w:tcW w:w="1554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 xml:space="preserve">Okvirni </w:t>
            </w: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Toneri, tinte, za uredsku i opremu Su-152/2019</w:t>
            </w: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21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8. ožujka 2019.</w:t>
            </w:r>
          </w:p>
        </w:tc>
        <w:tc>
          <w:tcPr>
            <w:tcW w:w="175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48.884,00 kn</w:t>
            </w:r>
          </w:p>
        </w:tc>
        <w:tc>
          <w:tcPr>
            <w:tcW w:w="145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31.12.2019.</w:t>
            </w:r>
          </w:p>
        </w:tc>
        <w:tc>
          <w:tcPr>
            <w:tcW w:w="168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Copysmart d.o.o.</w:t>
            </w:r>
          </w:p>
        </w:tc>
        <w:tc>
          <w:tcPr>
            <w:tcW w:w="1305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48.332,62 kn</w:t>
            </w: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 xml:space="preserve">Okvirni </w:t>
            </w: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TISKANICE – materijal tiskan po narudžbi</w:t>
            </w: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Su-1</w:t>
            </w:r>
            <w:r w:rsidRPr="00B51BDE">
              <w:rPr>
                <w:rFonts w:ascii="Arial" w:hAnsi="Arial" w:cs="Arial"/>
                <w:sz w:val="18"/>
                <w:szCs w:val="18"/>
              </w:rPr>
              <w:t>48</w:t>
            </w:r>
            <w:r w:rsidRPr="00B51BDE">
              <w:rPr>
                <w:rFonts w:ascii="Arial" w:hAnsi="Arial" w:cs="Arial"/>
                <w:sz w:val="18"/>
                <w:szCs w:val="18"/>
              </w:rPr>
              <w:t>/202</w:t>
            </w:r>
            <w:r w:rsidRPr="00B51BDE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JN 02/2022</w:t>
            </w:r>
          </w:p>
        </w:tc>
        <w:tc>
          <w:tcPr>
            <w:tcW w:w="151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21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30</w:t>
            </w:r>
            <w:r w:rsidRPr="00B51BDE">
              <w:rPr>
                <w:rFonts w:ascii="Arial" w:hAnsi="Arial" w:cs="Arial"/>
                <w:sz w:val="18"/>
                <w:szCs w:val="18"/>
              </w:rPr>
              <w:t>. ožujka 202</w:t>
            </w:r>
            <w:r w:rsidRPr="00B51BDE">
              <w:rPr>
                <w:rFonts w:ascii="Arial" w:hAnsi="Arial" w:cs="Arial"/>
                <w:sz w:val="18"/>
                <w:szCs w:val="18"/>
              </w:rPr>
              <w:t>2</w:t>
            </w:r>
            <w:r w:rsidRPr="00B51B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168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LETIS d.o.o.</w:t>
            </w:r>
          </w:p>
        </w:tc>
        <w:tc>
          <w:tcPr>
            <w:tcW w:w="1305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 xml:space="preserve">Okvirni </w:t>
            </w: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TISKANICE – materijal tiskan po narudžbi</w:t>
            </w: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Su-185/2021</w:t>
            </w:r>
          </w:p>
        </w:tc>
        <w:tc>
          <w:tcPr>
            <w:tcW w:w="151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21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18. ožujka 2021.</w:t>
            </w:r>
          </w:p>
        </w:tc>
        <w:tc>
          <w:tcPr>
            <w:tcW w:w="175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31.12.2021.</w:t>
            </w:r>
          </w:p>
        </w:tc>
        <w:tc>
          <w:tcPr>
            <w:tcW w:w="168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Narodne novine d.d.</w:t>
            </w:r>
          </w:p>
        </w:tc>
        <w:tc>
          <w:tcPr>
            <w:tcW w:w="1305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31.</w:t>
            </w: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prosinca</w:t>
            </w: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2021.</w:t>
            </w:r>
          </w:p>
        </w:tc>
        <w:tc>
          <w:tcPr>
            <w:tcW w:w="1554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 xml:space="preserve">Okvirni </w:t>
            </w: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TISKANICE – materijal tiskan po narudžbi</w:t>
            </w: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Su-153/2019</w:t>
            </w:r>
          </w:p>
        </w:tc>
        <w:tc>
          <w:tcPr>
            <w:tcW w:w="151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21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8. ožujka 2019.</w:t>
            </w:r>
          </w:p>
        </w:tc>
        <w:tc>
          <w:tcPr>
            <w:tcW w:w="175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32.076,93 kn</w:t>
            </w:r>
          </w:p>
        </w:tc>
        <w:tc>
          <w:tcPr>
            <w:tcW w:w="145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31.12.2019.</w:t>
            </w:r>
          </w:p>
        </w:tc>
        <w:tc>
          <w:tcPr>
            <w:tcW w:w="168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Kaznionica u Glini</w:t>
            </w:r>
          </w:p>
        </w:tc>
        <w:tc>
          <w:tcPr>
            <w:tcW w:w="1305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45.040,99 kn</w:t>
            </w: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 xml:space="preserve">Ugovor o financijskom leasingu </w:t>
            </w: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 xml:space="preserve">Osobno vozilo </w:t>
            </w: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Postupak jednostavne nabave.</w:t>
            </w:r>
          </w:p>
        </w:tc>
        <w:tc>
          <w:tcPr>
            <w:tcW w:w="121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6. lipnja 2019.</w:t>
            </w:r>
          </w:p>
        </w:tc>
        <w:tc>
          <w:tcPr>
            <w:tcW w:w="175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113.355,84 kn</w:t>
            </w:r>
          </w:p>
        </w:tc>
        <w:tc>
          <w:tcPr>
            <w:tcW w:w="145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60 mjeseci</w:t>
            </w:r>
          </w:p>
        </w:tc>
        <w:tc>
          <w:tcPr>
            <w:tcW w:w="168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Erste&amp;</w:t>
            </w: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Steierm-</w:t>
            </w: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S-leasing d.o.o.</w:t>
            </w:r>
          </w:p>
        </w:tc>
        <w:tc>
          <w:tcPr>
            <w:tcW w:w="1305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 xml:space="preserve">Okvirni </w:t>
            </w: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Uredski materijal i potrepštine, Su-122/18</w:t>
            </w: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21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30. ožujka 2018.</w:t>
            </w:r>
          </w:p>
        </w:tc>
        <w:tc>
          <w:tcPr>
            <w:tcW w:w="175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Grupa 1 – fotokopirni papir</w:t>
            </w:r>
          </w:p>
        </w:tc>
        <w:tc>
          <w:tcPr>
            <w:tcW w:w="151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42.862,25 kn</w:t>
            </w:r>
          </w:p>
        </w:tc>
        <w:tc>
          <w:tcPr>
            <w:tcW w:w="145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Narodne novine d.d.</w:t>
            </w:r>
          </w:p>
        </w:tc>
        <w:tc>
          <w:tcPr>
            <w:tcW w:w="1305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 xml:space="preserve">Grupa 2 –uredski materijal </w:t>
            </w:r>
          </w:p>
        </w:tc>
        <w:tc>
          <w:tcPr>
            <w:tcW w:w="151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60.191,48 kn</w:t>
            </w:r>
          </w:p>
        </w:tc>
        <w:tc>
          <w:tcPr>
            <w:tcW w:w="145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 xml:space="preserve">Narodne novine </w:t>
            </w: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d.d.</w:t>
            </w:r>
          </w:p>
        </w:tc>
        <w:tc>
          <w:tcPr>
            <w:tcW w:w="1305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 xml:space="preserve">Okvirni </w:t>
            </w: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Električna energija o-22-16979/2017-2</w:t>
            </w:r>
          </w:p>
        </w:tc>
        <w:tc>
          <w:tcPr>
            <w:tcW w:w="151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Otvoreni postupak JN</w:t>
            </w:r>
          </w:p>
        </w:tc>
        <w:tc>
          <w:tcPr>
            <w:tcW w:w="121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 xml:space="preserve">18. </w:t>
            </w:r>
            <w:r w:rsidRPr="00B51B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1BDE">
              <w:rPr>
                <w:rFonts w:ascii="Arial" w:hAnsi="Arial" w:cs="Arial"/>
                <w:sz w:val="18"/>
                <w:szCs w:val="18"/>
              </w:rPr>
              <w:t xml:space="preserve">svibnja </w:t>
            </w:r>
            <w:r w:rsidRPr="00B51BDE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Pr="00B51BDE">
              <w:rPr>
                <w:rFonts w:ascii="Arial" w:hAnsi="Arial" w:cs="Arial"/>
                <w:sz w:val="18"/>
                <w:szCs w:val="18"/>
              </w:rPr>
              <w:t>22</w:t>
            </w:r>
            <w:r w:rsidRPr="00B51B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132.108,86 kn</w:t>
            </w:r>
          </w:p>
        </w:tc>
        <w:tc>
          <w:tcPr>
            <w:tcW w:w="145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HEP – OPSKRBA d.o.o.</w:t>
            </w:r>
          </w:p>
        </w:tc>
        <w:tc>
          <w:tcPr>
            <w:tcW w:w="1305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 xml:space="preserve">Okvirni </w:t>
            </w: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Električna energija 9/2017-2</w:t>
            </w: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Otvoreni postupak JN</w:t>
            </w:r>
          </w:p>
        </w:tc>
        <w:tc>
          <w:tcPr>
            <w:tcW w:w="121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4. siječnja 2018.</w:t>
            </w:r>
          </w:p>
        </w:tc>
        <w:tc>
          <w:tcPr>
            <w:tcW w:w="175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HEP – OPSKRBA d.o.o., Zagreb</w:t>
            </w:r>
          </w:p>
        </w:tc>
        <w:tc>
          <w:tcPr>
            <w:tcW w:w="1305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Ugovor o opskrbi krajnjeg kupca O-18-910</w:t>
            </w:r>
          </w:p>
        </w:tc>
        <w:tc>
          <w:tcPr>
            <w:tcW w:w="151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23. veljače 2018.</w:t>
            </w:r>
          </w:p>
        </w:tc>
        <w:tc>
          <w:tcPr>
            <w:tcW w:w="175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48.911,84 kn</w:t>
            </w:r>
          </w:p>
        </w:tc>
        <w:tc>
          <w:tcPr>
            <w:tcW w:w="145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HEP – OPSKRBA d.o.o. Zagreb</w:t>
            </w:r>
          </w:p>
        </w:tc>
        <w:tc>
          <w:tcPr>
            <w:tcW w:w="1305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23. veljače 2020.</w:t>
            </w:r>
          </w:p>
        </w:tc>
        <w:tc>
          <w:tcPr>
            <w:tcW w:w="155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 xml:space="preserve">Poštanske usluge, </w:t>
            </w:r>
            <w:r w:rsidRPr="00B51BDE">
              <w:rPr>
                <w:rFonts w:ascii="Arial" w:hAnsi="Arial" w:cs="Arial"/>
                <w:sz w:val="18"/>
                <w:szCs w:val="18"/>
              </w:rPr>
              <w:t>10</w:t>
            </w:r>
            <w:r w:rsidRPr="00B51BDE">
              <w:rPr>
                <w:rFonts w:ascii="Arial" w:hAnsi="Arial" w:cs="Arial"/>
                <w:sz w:val="18"/>
                <w:szCs w:val="18"/>
              </w:rPr>
              <w:t>/2</w:t>
            </w:r>
            <w:r w:rsidRPr="00B51BDE">
              <w:rPr>
                <w:rFonts w:ascii="Arial" w:hAnsi="Arial" w:cs="Arial"/>
                <w:sz w:val="18"/>
                <w:szCs w:val="18"/>
              </w:rPr>
              <w:t>021-1</w:t>
            </w:r>
            <w:r w:rsidRPr="00B51BD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B51BDE">
              <w:rPr>
                <w:rFonts w:ascii="Arial" w:hAnsi="Arial" w:cs="Arial"/>
                <w:sz w:val="18"/>
                <w:szCs w:val="18"/>
              </w:rPr>
              <w:t>grupa 1</w:t>
            </w: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Otvoreni postupak JN</w:t>
            </w:r>
          </w:p>
        </w:tc>
        <w:tc>
          <w:tcPr>
            <w:tcW w:w="121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30.ožujka 2022.</w:t>
            </w:r>
          </w:p>
        </w:tc>
        <w:tc>
          <w:tcPr>
            <w:tcW w:w="175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2.070.545,20 kn</w:t>
            </w:r>
          </w:p>
        </w:tc>
        <w:tc>
          <w:tcPr>
            <w:tcW w:w="145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29. veljače 2024.</w:t>
            </w:r>
          </w:p>
        </w:tc>
        <w:tc>
          <w:tcPr>
            <w:tcW w:w="168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HP – Hrvatska pošta d.d.</w:t>
            </w:r>
          </w:p>
        </w:tc>
        <w:tc>
          <w:tcPr>
            <w:tcW w:w="1305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Poštanske usluge, 10/2021-2 – grupa 2</w:t>
            </w:r>
          </w:p>
        </w:tc>
        <w:tc>
          <w:tcPr>
            <w:tcW w:w="151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Otvoreni postupak JN</w:t>
            </w:r>
          </w:p>
        </w:tc>
        <w:tc>
          <w:tcPr>
            <w:tcW w:w="121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30.ožujka 2022.</w:t>
            </w:r>
          </w:p>
        </w:tc>
        <w:tc>
          <w:tcPr>
            <w:tcW w:w="175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5.656,80 kn</w:t>
            </w:r>
          </w:p>
        </w:tc>
        <w:tc>
          <w:tcPr>
            <w:tcW w:w="145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29. veljače 2024.</w:t>
            </w:r>
          </w:p>
        </w:tc>
        <w:tc>
          <w:tcPr>
            <w:tcW w:w="168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HP – Hrvatska pošta d.d.</w:t>
            </w:r>
          </w:p>
        </w:tc>
        <w:tc>
          <w:tcPr>
            <w:tcW w:w="1305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76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Ispis i kuvertiranje sudskih pismena</w:t>
            </w: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Su-82/2022</w:t>
            </w: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JN-10/2022</w:t>
            </w:r>
          </w:p>
        </w:tc>
        <w:tc>
          <w:tcPr>
            <w:tcW w:w="151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21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 xml:space="preserve">01. ožujka 2022. </w:t>
            </w:r>
          </w:p>
        </w:tc>
        <w:tc>
          <w:tcPr>
            <w:tcW w:w="175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139.712,00 kn</w:t>
            </w:r>
          </w:p>
        </w:tc>
        <w:tc>
          <w:tcPr>
            <w:tcW w:w="145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  <w:tc>
          <w:tcPr>
            <w:tcW w:w="168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HP – Hrvatska pošta d.d.</w:t>
            </w:r>
          </w:p>
        </w:tc>
        <w:tc>
          <w:tcPr>
            <w:tcW w:w="1305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Poštanske usluge, 8/2017 – A</w:t>
            </w: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Otvoreni postupak JN</w:t>
            </w:r>
          </w:p>
        </w:tc>
        <w:tc>
          <w:tcPr>
            <w:tcW w:w="121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5. siječnja 2018.</w:t>
            </w:r>
          </w:p>
        </w:tc>
        <w:tc>
          <w:tcPr>
            <w:tcW w:w="175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HP – Hrvatska pošta d.d.</w:t>
            </w:r>
          </w:p>
        </w:tc>
        <w:tc>
          <w:tcPr>
            <w:tcW w:w="1305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Ugovor o nabavi poštanskih usluga – grupa A</w:t>
            </w:r>
          </w:p>
        </w:tc>
        <w:tc>
          <w:tcPr>
            <w:tcW w:w="151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14. ožujka 2018.</w:t>
            </w:r>
          </w:p>
        </w:tc>
        <w:tc>
          <w:tcPr>
            <w:tcW w:w="175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2.291.698,88 kn</w:t>
            </w:r>
          </w:p>
        </w:tc>
        <w:tc>
          <w:tcPr>
            <w:tcW w:w="145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HP- Hrvatska pošta d.d.</w:t>
            </w:r>
          </w:p>
        </w:tc>
        <w:tc>
          <w:tcPr>
            <w:tcW w:w="1305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29. veljače 2020.</w:t>
            </w: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1. Dodatak ugovora o nabavi poštanskih usluga grupa A</w:t>
            </w:r>
          </w:p>
        </w:tc>
        <w:tc>
          <w:tcPr>
            <w:tcW w:w="151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2. siječnja 2019.</w:t>
            </w:r>
          </w:p>
        </w:tc>
        <w:tc>
          <w:tcPr>
            <w:tcW w:w="175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16.549,00 kn</w:t>
            </w:r>
          </w:p>
        </w:tc>
        <w:tc>
          <w:tcPr>
            <w:tcW w:w="145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29. veljače 2020.</w:t>
            </w:r>
          </w:p>
        </w:tc>
        <w:tc>
          <w:tcPr>
            <w:tcW w:w="168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HP – Hrvatska pošta d.d.</w:t>
            </w:r>
          </w:p>
        </w:tc>
        <w:tc>
          <w:tcPr>
            <w:tcW w:w="1305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29. veljače 2020.</w:t>
            </w:r>
          </w:p>
        </w:tc>
        <w:tc>
          <w:tcPr>
            <w:tcW w:w="155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 xml:space="preserve">Ugovor temeljem okvirnog sporazuma br. 8/2017-A – grupa </w:t>
            </w:r>
            <w:r w:rsidRPr="00B51BDE">
              <w:rPr>
                <w:rFonts w:ascii="Arial" w:hAnsi="Arial" w:cs="Arial"/>
                <w:sz w:val="18"/>
                <w:szCs w:val="18"/>
              </w:rPr>
              <w:lastRenderedPageBreak/>
              <w:t>A – ispis i kuvertiranje sudskih pismena</w:t>
            </w: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lastRenderedPageBreak/>
              <w:t>11. ožujka 2020.</w:t>
            </w:r>
          </w:p>
        </w:tc>
        <w:tc>
          <w:tcPr>
            <w:tcW w:w="175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lastRenderedPageBreak/>
              <w:t>49.220,41 kn</w:t>
            </w:r>
          </w:p>
        </w:tc>
        <w:tc>
          <w:tcPr>
            <w:tcW w:w="145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lastRenderedPageBreak/>
              <w:t>25. veljače 2021.</w:t>
            </w:r>
          </w:p>
        </w:tc>
        <w:tc>
          <w:tcPr>
            <w:tcW w:w="168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lastRenderedPageBreak/>
              <w:t>HP – Hrvatska pošta d.d.</w:t>
            </w:r>
          </w:p>
        </w:tc>
        <w:tc>
          <w:tcPr>
            <w:tcW w:w="1305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lastRenderedPageBreak/>
              <w:t>25. veljače 2021.</w:t>
            </w:r>
          </w:p>
        </w:tc>
        <w:tc>
          <w:tcPr>
            <w:tcW w:w="155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Ugovor temeljem okvirnog sporazuma grupa A – ispis i kuvertiranje sudskih pismena – Su – 106/21</w:t>
            </w:r>
          </w:p>
        </w:tc>
        <w:tc>
          <w:tcPr>
            <w:tcW w:w="151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21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26. veljače 2021.</w:t>
            </w:r>
          </w:p>
        </w:tc>
        <w:tc>
          <w:tcPr>
            <w:tcW w:w="175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124.513,60 kn</w:t>
            </w:r>
          </w:p>
        </w:tc>
        <w:tc>
          <w:tcPr>
            <w:tcW w:w="145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31.</w:t>
            </w: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 xml:space="preserve">prosinca </w:t>
            </w: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2021.</w:t>
            </w:r>
          </w:p>
        </w:tc>
        <w:tc>
          <w:tcPr>
            <w:tcW w:w="168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HP – Hrvatska pošta d.d.</w:t>
            </w: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31.</w:t>
            </w: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 xml:space="preserve">prosinca </w:t>
            </w: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2021.</w:t>
            </w:r>
          </w:p>
        </w:tc>
        <w:tc>
          <w:tcPr>
            <w:tcW w:w="155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Sporazum</w:t>
            </w: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Poštanske usluge, 13/2019 – A</w:t>
            </w: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Otvoreni postupak JN</w:t>
            </w:r>
          </w:p>
        </w:tc>
        <w:tc>
          <w:tcPr>
            <w:tcW w:w="121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27. prosinca 2019.</w:t>
            </w:r>
          </w:p>
        </w:tc>
        <w:tc>
          <w:tcPr>
            <w:tcW w:w="1751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B51BDE">
              <w:rPr>
                <w:rFonts w:ascii="Arial" w:hAnsi="Arial" w:cs="Arial"/>
                <w:sz w:val="18"/>
                <w:szCs w:val="18"/>
              </w:rPr>
              <w:t>HP  - Hrvatska pošta d.d.</w:t>
            </w:r>
          </w:p>
        </w:tc>
        <w:tc>
          <w:tcPr>
            <w:tcW w:w="1305" w:type="dxa"/>
            <w:shd w:val="clear" w:color="auto" w:fill="auto"/>
          </w:tcPr>
          <w:p w:rsidR="00B51BDE" w:rsidRPr="00B51BDE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B51BDE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 nabavi poštanskih usluga – grupa A</w:t>
            </w: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18. ožujka 2020.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2.605.925,05 kn</w:t>
            </w: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28. veljače 2022.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HP  - Hrvatska pošta d.d.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Poštanske usluge, 13/2019- B</w:t>
            </w: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Otvoreni postupak JN</w:t>
            </w: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27. prosinca 2019.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HP  - Hrvatska pošta d.d.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 nabavi poštanskih usluga – grupa B</w:t>
            </w: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pStyle w:val="Odlomakpopisa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pStyle w:val="Odlomakpopisa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1. ožujka 2020.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3.454,00 kn</w:t>
            </w: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HP  - Hrvatska pošta d.d.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Poštanske usluge, 8/2017- B</w:t>
            </w:r>
          </w:p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Otvoreni postupak JN</w:t>
            </w: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pStyle w:val="Odlomakpopis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5.siječnja 2018.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HP  - Hrvatska pošta d.d.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 nabavi poštanskih usluga – grupa B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14. ožujka 2018.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2.464,80 kn</w:t>
            </w: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Hrvatska pošta d.d.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29. veljače 2020.</w:t>
            </w: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lastRenderedPageBreak/>
              <w:t>Okvirni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lastRenderedPageBreak/>
              <w:t>Električna energija 12/2019-2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lastRenderedPageBreak/>
              <w:t>Otvoreni postupak JN</w:t>
            </w: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lastRenderedPageBreak/>
              <w:t>29. studenog 2019.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lastRenderedPageBreak/>
              <w:t>HEP OPSKRBA d.o.o. Zagreb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sklopljen temeljem okvirnog sporazuma</w:t>
            </w: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 opskrbi krajnjeg kupca O-20-293</w:t>
            </w: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13. siječnja 2020.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71.981,85 kn</w:t>
            </w: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HEP OPSKRBA d.o.o. Zagreb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Električna energija 11/2015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Otvoreni postupak JN</w:t>
            </w: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7. prosinca 2015.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HEP OPSKRBA d.o.o. Zagreb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7. prosinac 2017.</w:t>
            </w: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sklopljen temeljem okvirnog sporazuma</w:t>
            </w: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 opskrbi krajnjeg kupca O-18-569</w:t>
            </w: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18. prosinca 2017.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8.240,18 kn</w:t>
            </w: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Do sklapanja novog okvirnog sporazuma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HEP OPSKRBA d.o.o. Zagreb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do sklapanja novog okvirnog sporazuma</w:t>
            </w: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sklopljen temeljem okv.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sporazuma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 opskrbi krajnjeg kupca Su-532/15-16</w:t>
            </w: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17. prosinca 2015.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40.174,84 kn</w:t>
            </w: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do 31. prosinca 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2017.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HEP OPSKRBA d.o.o., Zagreb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 prosinca 2017.</w:t>
            </w: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Zdravstvene usluge, Su-89/2017,  1.16</w:t>
            </w: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18. listopad 2017.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55.880,00 kn</w:t>
            </w: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do 31. prosinca 2017.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POLIKLINIKA SVETI NIKOLA VŽ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 prosinac 2017.</w:t>
            </w: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Uredski materijal i potrepštine, Su-185/17, 1.1. </w:t>
            </w: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6. srpnja 2017.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52.857,70 kn</w:t>
            </w: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do 31. prosinca 2017.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NARODNE NOVINE d.d., Zagreb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 prosinac 2017.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Toneri, tinte, riboni za uredsku i račun.opremu, Su- 185/17, 1.3</w:t>
            </w: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25. svibnja 2017.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99.528,00 kn</w:t>
            </w: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do 31.prosinca 2017.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Microteam d.o.o., Velika Gorica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 prosinac 2017.</w:t>
            </w: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Okvirni 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Tiskanice, 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Su-185/17, 1.2.</w:t>
            </w:r>
            <w:r w:rsidRPr="009572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51BDE" w:rsidRPr="0095727A" w:rsidRDefault="00B51BDE" w:rsidP="00B51B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25. svibnja 2017.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26.131,06 kn</w:t>
            </w: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do 31.prosinca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2017.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Kaznionica u Glini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prosinac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2017.</w:t>
            </w: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Okvirni 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Prirodni plin – OS </w:t>
            </w:r>
            <w:r w:rsidRPr="0095727A">
              <w:rPr>
                <w:rFonts w:ascii="Arial" w:hAnsi="Arial" w:cs="Arial"/>
                <w:sz w:val="18"/>
                <w:szCs w:val="18"/>
              </w:rPr>
              <w:t>1</w:t>
            </w:r>
            <w:r w:rsidRPr="0095727A">
              <w:rPr>
                <w:rFonts w:ascii="Arial" w:hAnsi="Arial" w:cs="Arial"/>
                <w:sz w:val="18"/>
                <w:szCs w:val="18"/>
              </w:rPr>
              <w:t>/20</w:t>
            </w:r>
            <w:r w:rsidRPr="0095727A">
              <w:rPr>
                <w:rFonts w:ascii="Arial" w:hAnsi="Arial" w:cs="Arial"/>
                <w:sz w:val="18"/>
                <w:szCs w:val="18"/>
              </w:rPr>
              <w:t>2</w:t>
            </w:r>
            <w:r w:rsidRPr="0095727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Otvoreni postupak </w:t>
            </w:r>
            <w:r w:rsidRPr="0095727A">
              <w:rPr>
                <w:rFonts w:ascii="Arial" w:hAnsi="Arial" w:cs="Arial"/>
                <w:sz w:val="18"/>
                <w:szCs w:val="18"/>
              </w:rPr>
              <w:lastRenderedPageBreak/>
              <w:t>središnje javne nabave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 opsk</w:t>
            </w:r>
            <w:r w:rsidRPr="0095727A">
              <w:rPr>
                <w:rFonts w:ascii="Arial" w:hAnsi="Arial" w:cs="Arial"/>
                <w:sz w:val="18"/>
                <w:szCs w:val="18"/>
              </w:rPr>
              <w:t>rbi prirodnim plinom za grupu 12</w:t>
            </w:r>
            <w:r w:rsidRPr="009572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sklopljen temeljem OS</w:t>
            </w: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1.</w:t>
            </w:r>
            <w:r w:rsidRPr="0095727A">
              <w:rPr>
                <w:rFonts w:ascii="Arial" w:hAnsi="Arial" w:cs="Arial"/>
                <w:sz w:val="18"/>
                <w:szCs w:val="18"/>
              </w:rPr>
              <w:t>veljače 2022.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44.055,22 kn</w:t>
            </w: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1. kolovoza 2024.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MEĐIMURJE – PLIN d.o.o. Čakovec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Prirodni plin – OS 2/2019</w:t>
            </w: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Otvoreni postupak središnje javne nabave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Termoplin d.d.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Varaždin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 opskrbi prirodnim plinom za grupu 13 398/19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sklopljen temeljem OS</w:t>
            </w: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1.rujna 2019.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46.085,34 kn</w:t>
            </w: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Termoplin d.d.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Varaždin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31.07.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2021.</w:t>
            </w: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Prirodni plin – 7/2016-T (Su 225/17)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Otvoreni postupak nabave</w:t>
            </w: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8. svibnja 2017.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Termoplin d.d., Varaždin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30. lipnja 2019.</w:t>
            </w: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sklopljen temeljem okvirnog sporazuma</w:t>
            </w: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 opskrbi prirodnim plinom</w:t>
            </w: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20. lipnja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2017. 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36.813,40 kn</w:t>
            </w: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do 30.06.2019.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Termoplin d.d. Varaždin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30. lipnja 2019.</w:t>
            </w: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 sporazum br. 17/2018-3 od 22. siječnja 2019.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Otvoreni postupak središnje javne nabave</w:t>
            </w: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22. siječnja 2019.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Petrol d.o.o.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 nabavi za grupu 3 – plinsko ulje – LU EL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sklopljen temeljem OS</w:t>
            </w: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11. veljače 2019.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218.750,00 kn</w:t>
            </w: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10. veljače 2020.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Petrol d.o.o.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lastRenderedPageBreak/>
              <w:t>Ugovor o nabavi za grupu 3 – plinsko ulje –LU EL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Ugovor sklopljen temeljem 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OS</w:t>
            </w: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12. ožujka 2020.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218.750,00 kn</w:t>
            </w: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do 10. veljače 2021.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Petrol d.o.o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 sporazum br. 17/2018 za nabavu goriva – GRUPA 7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Otvoreni postupak središnje javne nabave</w:t>
            </w: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22. siječnja 2019.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INA- Industrija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Nafte d.d.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Ugovor o nabavi za grupu 7 – područje grada ZG, OS, VŽ i ZD 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sklopljen temeljem OS</w:t>
            </w: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14. ožujka 2019.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206.118,00 kn</w:t>
            </w: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31.03.2022.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INA – Industrija nafte d.d.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 sporazum br. 17/2018-8 za nabavu goriva – Grupa 8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Otvoreni postupak središnje javne nabave</w:t>
            </w: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22. siječnja 2019.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INA- Industrija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Nafte d.d.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 nabavi za grupu 8 – područjeVK, DJ, SB, ŠI i  Kaštela</w:t>
            </w: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sklopljen temeljem OS</w:t>
            </w: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14. ožujka 2019.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11.563,50 kn</w:t>
            </w: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31.03.2022.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INA –Industrija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Nafte d.d.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 sporazum br. 17/2018-9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Otvoreni postupak središnje javne nabave</w:t>
            </w: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22. siječnja 2019.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INA –Industrija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Nafte d.d.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 nabavi za grupu 9 – ostalo područje RH koje ne pokrivaju grupe 7 i 8</w:t>
            </w: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sklopljen temeljem OS</w:t>
            </w: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14. ožujka 2019.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12.088,50 kn</w:t>
            </w: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31.03.2022.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INA –Industrija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Nafte d.d.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Gorivo – opskrba u ZG (gr. 2),</w:t>
            </w:r>
            <w:r w:rsidRPr="009572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5727A">
              <w:rPr>
                <w:rFonts w:ascii="Arial" w:hAnsi="Arial" w:cs="Arial"/>
                <w:sz w:val="18"/>
                <w:szCs w:val="18"/>
              </w:rPr>
              <w:t>OS, RI, ZD i ST (gr. 3), i ostatku RH (grupa 4</w:t>
            </w:r>
            <w:r w:rsidRPr="0095727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B51BDE" w:rsidRPr="0095727A" w:rsidRDefault="00B51BDE" w:rsidP="00B51B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Otvoreni postupak javne nabave</w:t>
            </w: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 ožujka 2017.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INA – Industrija nafte d.d., Zagreb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 ožujak 2019.</w:t>
            </w: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Ugovori sklopljeni temeljem Okvirnog sporazuma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lastRenderedPageBreak/>
              <w:t>Ugovor o nabavi goriva – opskrba na benzinskim postajama za grupe 2, 3 i 4 – INA UG-00268/17</w:t>
            </w: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1. travnja 2017.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74.310,00 kn</w:t>
            </w: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INA – Industrija nafte d.d., Zagreb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rPr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ožujak</w:t>
            </w:r>
          </w:p>
          <w:p w:rsidR="00B51BDE" w:rsidRPr="0095727A" w:rsidRDefault="00B51BDE" w:rsidP="00B51BDE">
            <w:pPr>
              <w:jc w:val="center"/>
              <w:rPr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2018.</w:t>
            </w: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Gorivo – plinsko ulje LU EL – dostava na lokacije 3-2016-I (Su-62/15)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Otvoreni postupak javne nabave</w:t>
            </w: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30. siječnja 2017.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73.326.000,00 kn</w:t>
            </w: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INA – Industrija nafte d.d., Zagreb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rPr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10. veljače 2019.</w:t>
            </w: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Ugovori sklopljen temeljem Okvirnog sporazuma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 n. goriva – plinsko ulje LU EL INA-UG-DMS-1049246 (UG-50457193-00106/17)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10. veljače 2017.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166.650,00 kn</w:t>
            </w: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INA – Industrija nafte d.d., Zagreb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10.02.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2018.</w:t>
            </w: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Gorivo – plinsko ulje LU EL INA-UG-DMS-1057523 (UG-50457193-00244/18)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15. veljače 2018.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Varijabilno – ugovorena količina 50 000 litara</w:t>
            </w: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do 10. veljače 2019.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INA – Industrija nafte d.d.d, Zagreb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10.02.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2019.</w:t>
            </w: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Poštanske usluge 15/2015, DP-02-032505/15, Su-122/2016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Otvoreni postupak javne nabave</w:t>
            </w: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24. veljače 2016.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HP – Hrvatska pošta d.d.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24.02.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2018.</w:t>
            </w: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Ugovori sklopljeni temeljem </w:t>
            </w:r>
            <w:r w:rsidRPr="0095727A">
              <w:rPr>
                <w:rFonts w:ascii="Arial" w:hAnsi="Arial" w:cs="Arial"/>
                <w:sz w:val="18"/>
                <w:szCs w:val="18"/>
              </w:rPr>
              <w:lastRenderedPageBreak/>
              <w:t>Okvirnog sporazuma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 nabavi poštanskih usluga, Su-122/2016</w:t>
            </w: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1. travanj 2016.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1.885.730,72 kn</w:t>
            </w: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HP – Hrvatska pošta d.d.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24.02.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2018.</w:t>
            </w: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Gorivo na benzinskim postajama na području RH, osim ZG i ZG Županije 4/2014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Otvoreni postupak javne nabave</w:t>
            </w: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19. prosinca 2014.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87.132.220,00 kn</w:t>
            </w: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INA – Industrija nafte d.d., Zagreb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19.12.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2016.</w:t>
            </w: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Ugovori sklopljeni temeljem Okvirnih sporazuma</w:t>
            </w: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 nabavi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Goriva na benzinskim postajama na području RH, osim grada Zg i Zg županije 50000234-00365/15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21. siječnja 2015.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32.168,00 kn</w:t>
            </w: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INA – Industrija nafte d.d., Zagreb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19.12.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2016.</w:t>
            </w: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Dodatak broj 1. Ugovoru 50000234-00365/15</w:t>
            </w: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16. prosinca 2016.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Do dana sklapanja novog OS između DUSJN i ponuditelja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INA – Industrija nafte d.d., Zagreb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Gorivo na benzinskim postajama na području grada Zg i Zg Županije, 4/2014-5</w:t>
            </w: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Otvoreni postupak javne nabave</w:t>
            </w: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19. prosinca 2014.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57.798.502,00 kn</w:t>
            </w: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INA – Industrija nafte d.d., Zagreb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19. prosinca 2016.</w:t>
            </w: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Ugovori sklopljeni temeljem Okvirnog sporazuma</w:t>
            </w: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 nabavi goriva  na području Grada Zagreba i Zg županije 50000234-00365/15</w:t>
            </w: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21. siječnja 2015.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Varijabilno, ugovorena količina 5000 l</w:t>
            </w: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INA – Industrija nafte d.d. Zagreb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19. prosinca 2016.</w:t>
            </w: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Dodatak broj 1.  Ugovoru 50000234-00365/15</w:t>
            </w: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16. prosinca 2016.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do dana sklapanja novog OS između DUSJN i ponuditelja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INA – Industrija nafte d.d., Zagreb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Gorivo – loživo ulje dostava na lokacije 4/2014-1, Su-62/15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Otvoreni postupak javne nabave</w:t>
            </w: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19. prosinca 2014.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85.633.000,00 kn</w:t>
            </w: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INA – Industrija nafte d.d. , Zagreb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19.12.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2016.</w:t>
            </w: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Ugovori sklopljeni temeljem Okvirnog sporazuma</w:t>
            </w: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 nabavi loživog ulja UG-50457193-00047/15)</w:t>
            </w: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21. siječnja 2015.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Varijabilno, ugovorena količina 50 000 l</w:t>
            </w: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INA – Industrija nafte d.d., Zagreb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19.12.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2016.</w:t>
            </w: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Aneks 50457193-02622/16, Ugovoru INA-UG-DMS-1016657 (UG-50457193-00047/15)</w:t>
            </w: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16. prosinca 2016.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do dana sklapanja novog OS između DUSJN i odabranog ponuditelja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INA –Industrija nafte d.d.,Zagreb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Okvirni 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Poštanske usluge – 11/2013 2014/S 003-0014523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Otvoreni postupak javne nabave</w:t>
            </w: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3. veljače 2014.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HP-Hrvatska pošta d.d.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Ugovori sklopljeni temeljem Okvirnog sporazuma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 nabavi poštanskih usluga Su-174/14-3</w:t>
            </w: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1. travnja 2014.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2.150.644,68 kn</w:t>
            </w: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do 3. veljače 2016.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HP – Hrvatska pošta d.d.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 sporazum</w:t>
            </w: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Električna energija 6/2013/S 003-0102110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Otvoreni postupak javne nabave</w:t>
            </w: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30. studeni 2013.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GEN-I Zagreb d.d.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38722B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Ugovori sklopljeni temeljem Okvirnog sporazuma</w:t>
            </w: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 opskrbi električnom energijom Su-643/13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19. prosinca 2013.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32.733,27 kn</w:t>
            </w: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 prosinac 2015.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GEN-I Zagreb d.d.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31.12.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2015.</w:t>
            </w: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lastRenderedPageBreak/>
              <w:t>Okvirni sporazum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lastRenderedPageBreak/>
              <w:t xml:space="preserve">Uredski materijal grupa B – nabava </w:t>
            </w:r>
            <w:r w:rsidRPr="0095727A">
              <w:rPr>
                <w:rFonts w:ascii="Arial" w:hAnsi="Arial" w:cs="Arial"/>
                <w:sz w:val="18"/>
                <w:szCs w:val="18"/>
              </w:rPr>
              <w:lastRenderedPageBreak/>
              <w:t>tonera 2/13 MV Su-399/13-45</w:t>
            </w: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lastRenderedPageBreak/>
              <w:t>Otvoreni postupak javne nabave</w:t>
            </w: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27A">
              <w:rPr>
                <w:rFonts w:ascii="Arial" w:hAnsi="Arial" w:cs="Arial"/>
                <w:color w:val="000000"/>
                <w:sz w:val="18"/>
                <w:szCs w:val="18"/>
              </w:rPr>
              <w:t>29.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27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listopad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color w:val="000000"/>
                <w:sz w:val="18"/>
                <w:szCs w:val="18"/>
              </w:rPr>
              <w:t>2013.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</w:p>
          <w:p w:rsidR="00B51BDE" w:rsidRPr="0095727A" w:rsidRDefault="00B51BDE" w:rsidP="00B51BDE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</w:p>
          <w:p w:rsidR="00B51BDE" w:rsidRPr="0095727A" w:rsidRDefault="00B51BDE" w:rsidP="00B51BDE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</w:p>
          <w:p w:rsidR="00B51BDE" w:rsidRPr="0095727A" w:rsidRDefault="00B51BDE" w:rsidP="00B51BDE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  <w:r w:rsidRPr="0095727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  <w:t>307.266,00 kn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lastRenderedPageBreak/>
              <w:t>Osječka trgovina papirom d.o.o.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Ugovori sklopljeni temeljem OS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od 29.10.2013.</w:t>
            </w: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27A">
              <w:rPr>
                <w:rFonts w:ascii="Arial" w:hAnsi="Arial" w:cs="Arial"/>
                <w:color w:val="000000"/>
                <w:sz w:val="18"/>
                <w:szCs w:val="18"/>
              </w:rPr>
              <w:t>29.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27A">
              <w:rPr>
                <w:rFonts w:ascii="Arial" w:hAnsi="Arial" w:cs="Arial"/>
                <w:color w:val="000000"/>
                <w:sz w:val="18"/>
                <w:szCs w:val="18"/>
              </w:rPr>
              <w:t>listopada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27A">
              <w:rPr>
                <w:rFonts w:ascii="Arial" w:hAnsi="Arial" w:cs="Arial"/>
                <w:color w:val="000000"/>
                <w:sz w:val="18"/>
                <w:szCs w:val="18"/>
              </w:rPr>
              <w:t>2013.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Osječka trgovina papirom d.o.o.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31.10.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2014.</w:t>
            </w: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Uredski materijal grupa A – 2/13 MV Su-399/13-44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Otvoreni postupak javne nabave</w:t>
            </w: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27A">
              <w:rPr>
                <w:rFonts w:ascii="Arial" w:hAnsi="Arial" w:cs="Arial"/>
                <w:color w:val="000000"/>
                <w:sz w:val="18"/>
                <w:szCs w:val="18"/>
              </w:rPr>
              <w:t>29.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27A">
              <w:rPr>
                <w:rFonts w:ascii="Arial" w:hAnsi="Arial" w:cs="Arial"/>
                <w:color w:val="000000"/>
                <w:sz w:val="18"/>
                <w:szCs w:val="18"/>
              </w:rPr>
              <w:t>listopada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27A">
              <w:rPr>
                <w:rFonts w:ascii="Arial" w:hAnsi="Arial" w:cs="Arial"/>
                <w:color w:val="000000"/>
                <w:sz w:val="18"/>
                <w:szCs w:val="18"/>
              </w:rPr>
              <w:t>2013.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</w:p>
          <w:p w:rsidR="00B51BDE" w:rsidRPr="0095727A" w:rsidRDefault="00B51BDE" w:rsidP="00B51BDE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</w:p>
          <w:p w:rsidR="00B51BDE" w:rsidRPr="0095727A" w:rsidRDefault="00B51BDE" w:rsidP="00B51BDE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</w:p>
          <w:p w:rsidR="00B51BDE" w:rsidRPr="0095727A" w:rsidRDefault="00B51BDE" w:rsidP="00B51BDE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  <w:r w:rsidRPr="0095727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  <w:t>114.651,50 kn</w:t>
            </w: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 godine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Grafoton d.o.o.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Ugovori sklopljeni temeljem OS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od 29.10.2013.</w:t>
            </w: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27A">
              <w:rPr>
                <w:rFonts w:ascii="Arial" w:hAnsi="Arial" w:cs="Arial"/>
                <w:color w:val="000000"/>
                <w:sz w:val="18"/>
                <w:szCs w:val="18"/>
              </w:rPr>
              <w:t>29.</w:t>
            </w:r>
          </w:p>
          <w:p w:rsidR="00B51BDE" w:rsidRPr="0095727A" w:rsidRDefault="00B51BDE" w:rsidP="00B51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27A">
              <w:rPr>
                <w:rFonts w:ascii="Arial" w:hAnsi="Arial" w:cs="Arial"/>
                <w:color w:val="000000"/>
                <w:sz w:val="18"/>
                <w:szCs w:val="18"/>
              </w:rPr>
              <w:t>listopada</w:t>
            </w:r>
          </w:p>
          <w:p w:rsidR="00B51BDE" w:rsidRPr="0095727A" w:rsidRDefault="00B51BDE" w:rsidP="00B51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27A">
              <w:rPr>
                <w:rFonts w:ascii="Arial" w:hAnsi="Arial" w:cs="Arial"/>
                <w:color w:val="000000"/>
                <w:sz w:val="18"/>
                <w:szCs w:val="18"/>
              </w:rPr>
              <w:t>2013.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Grafoton d.o.o.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31.10.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2014.</w:t>
            </w: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 xml:space="preserve">Okvirni </w:t>
            </w:r>
          </w:p>
          <w:p w:rsidR="00B51BDE" w:rsidRPr="0095727A" w:rsidRDefault="00B51BDE" w:rsidP="00B51B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Poštanske usluge V-1/11, Su-287/11, n-02-v-12107-200511</w:t>
            </w: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Otvoreni postupak javne nabave</w:t>
            </w: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27A">
              <w:rPr>
                <w:rFonts w:ascii="Arial" w:hAnsi="Arial" w:cs="Arial"/>
                <w:color w:val="000000"/>
                <w:sz w:val="18"/>
                <w:szCs w:val="18"/>
              </w:rPr>
              <w:t>20. lipnja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27A">
              <w:rPr>
                <w:rFonts w:ascii="Arial" w:hAnsi="Arial" w:cs="Arial"/>
                <w:color w:val="000000"/>
                <w:sz w:val="18"/>
                <w:szCs w:val="18"/>
              </w:rPr>
              <w:t>2011.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</w:p>
          <w:p w:rsidR="00B51BDE" w:rsidRPr="0095727A" w:rsidRDefault="00B51BDE" w:rsidP="00B51BDE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</w:p>
          <w:p w:rsidR="00B51BDE" w:rsidRPr="0095727A" w:rsidRDefault="00B51BDE" w:rsidP="00B51BDE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  <w:r w:rsidRPr="0095727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  <w:t>4.998.769,60 kn</w:t>
            </w: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4 godine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HP –Hrvatska pošta d.d.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Ugovori sklopljeni temeljem OS</w:t>
            </w: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od 01. 07. 2011.</w:t>
            </w: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27A">
              <w:rPr>
                <w:rFonts w:ascii="Arial" w:hAnsi="Arial" w:cs="Arial"/>
                <w:color w:val="000000"/>
                <w:sz w:val="18"/>
                <w:szCs w:val="18"/>
              </w:rPr>
              <w:t>1. srpnja 2011.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HP – Hrvatska pošta d.d.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30.06.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2012.</w:t>
            </w: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widowControl w:val="0"/>
              <w:autoSpaceDE w:val="0"/>
              <w:autoSpaceDN w:val="0"/>
              <w:adjustRightInd w:val="0"/>
              <w:spacing w:line="213" w:lineRule="exact"/>
              <w:ind w:left="53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</w:p>
          <w:p w:rsidR="00B51BDE" w:rsidRPr="0095727A" w:rsidRDefault="00B51BDE" w:rsidP="00B51BDE">
            <w:pPr>
              <w:widowControl w:val="0"/>
              <w:autoSpaceDE w:val="0"/>
              <w:autoSpaceDN w:val="0"/>
              <w:adjustRightInd w:val="0"/>
              <w:spacing w:line="213" w:lineRule="exact"/>
              <w:ind w:left="53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  <w:r w:rsidRPr="0095727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  <w:t>1.378.767,80 kn</w:t>
            </w: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od 01.07.2012.</w:t>
            </w: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27A">
              <w:rPr>
                <w:rFonts w:ascii="Arial" w:hAnsi="Arial" w:cs="Arial"/>
                <w:color w:val="000000"/>
                <w:sz w:val="18"/>
                <w:szCs w:val="18"/>
              </w:rPr>
              <w:t>1. srpnja 2012.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 mjeseca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HP – Hrvatska pošta d.d.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30.09.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2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</w:p>
          <w:p w:rsidR="00B51BDE" w:rsidRPr="0095727A" w:rsidRDefault="00B51BDE" w:rsidP="00B51BDE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20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  <w:r w:rsidRPr="0095727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  <w:t xml:space="preserve">241.373,57 kn </w:t>
            </w:r>
          </w:p>
          <w:p w:rsidR="00B51BDE" w:rsidRPr="0095727A" w:rsidRDefault="00B51BDE" w:rsidP="00B51BDE">
            <w:pPr>
              <w:widowControl w:val="0"/>
              <w:autoSpaceDE w:val="0"/>
              <w:autoSpaceDN w:val="0"/>
              <w:adjustRightInd w:val="0"/>
              <w:spacing w:line="213" w:lineRule="exact"/>
              <w:ind w:left="5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od 01.10. 2012.</w:t>
            </w: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1. listopada 2013.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9 mjeseci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HP – Hrvatska pošta d.d.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30.06.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2013.</w:t>
            </w: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Ugovor od 01.07.2013.</w:t>
            </w: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27A">
              <w:rPr>
                <w:rFonts w:ascii="Arial" w:hAnsi="Arial" w:cs="Arial"/>
                <w:color w:val="000000"/>
                <w:sz w:val="18"/>
                <w:szCs w:val="18"/>
              </w:rPr>
              <w:t>1. srpnja 2013.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Do dana sklapanja novog OS između DUSJN i  ponuditelja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HP – Hrvatska pošta d.d.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Euro lož ulje – ekstra lako SU-76/13</w:t>
            </w: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Otvoreni postupak javne nabave</w:t>
            </w: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27A">
              <w:rPr>
                <w:rFonts w:ascii="Arial" w:hAnsi="Arial" w:cs="Arial"/>
                <w:color w:val="000000"/>
                <w:sz w:val="18"/>
                <w:szCs w:val="18"/>
              </w:rPr>
              <w:t>19. ožujka 2013.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</w:p>
          <w:p w:rsidR="00B51BDE" w:rsidRPr="0095727A" w:rsidRDefault="00B51BDE" w:rsidP="00B51BDE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  <w:r w:rsidRPr="0095727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  <w:t>199.950,00 kn</w:t>
            </w: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Petrol d.o.o.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18.03.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2014.</w:t>
            </w: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B51BDE">
        <w:tc>
          <w:tcPr>
            <w:tcW w:w="142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</w:t>
            </w: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sporazum</w:t>
            </w:r>
          </w:p>
        </w:tc>
        <w:tc>
          <w:tcPr>
            <w:tcW w:w="1764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Uredski Materijal Su-260/11</w:t>
            </w:r>
          </w:p>
        </w:tc>
        <w:tc>
          <w:tcPr>
            <w:tcW w:w="1511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Ograničeni postupak javne nabave</w:t>
            </w:r>
          </w:p>
        </w:tc>
        <w:tc>
          <w:tcPr>
            <w:tcW w:w="1217" w:type="dxa"/>
            <w:shd w:val="clear" w:color="auto" w:fill="auto"/>
          </w:tcPr>
          <w:p w:rsidR="00B51BDE" w:rsidRPr="0095727A" w:rsidRDefault="00B51BDE" w:rsidP="00B51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27A">
              <w:rPr>
                <w:rFonts w:ascii="Arial" w:hAnsi="Arial" w:cs="Arial"/>
                <w:color w:val="000000"/>
                <w:sz w:val="18"/>
                <w:szCs w:val="18"/>
              </w:rPr>
              <w:t>20. rujna 2011.</w:t>
            </w:r>
          </w:p>
        </w:tc>
        <w:tc>
          <w:tcPr>
            <w:tcW w:w="1751" w:type="dxa"/>
            <w:shd w:val="clear" w:color="auto" w:fill="auto"/>
          </w:tcPr>
          <w:p w:rsidR="00B51BDE" w:rsidRPr="0095727A" w:rsidRDefault="00B51BDE" w:rsidP="00B51BDE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</w:p>
          <w:p w:rsidR="00B51BDE" w:rsidRPr="0095727A" w:rsidRDefault="00B51BDE" w:rsidP="00B51BDE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  <w:r w:rsidRPr="0095727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  <w:t>350.000,00 kn</w:t>
            </w:r>
          </w:p>
        </w:tc>
        <w:tc>
          <w:tcPr>
            <w:tcW w:w="1457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  <w:tc>
          <w:tcPr>
            <w:tcW w:w="168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Stublic Impex d.o.o.</w:t>
            </w:r>
          </w:p>
        </w:tc>
        <w:tc>
          <w:tcPr>
            <w:tcW w:w="1305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19.09.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2012.</w:t>
            </w:r>
          </w:p>
        </w:tc>
        <w:tc>
          <w:tcPr>
            <w:tcW w:w="1554" w:type="dxa"/>
            <w:shd w:val="clear" w:color="auto" w:fill="auto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DE" w:rsidRPr="00C143FE" w:rsidTr="008E026A">
        <w:tc>
          <w:tcPr>
            <w:tcW w:w="1427" w:type="dxa"/>
            <w:shd w:val="clear" w:color="auto" w:fill="FFFFFF" w:themeFill="background1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Okvirni sporazum</w:t>
            </w:r>
          </w:p>
        </w:tc>
        <w:tc>
          <w:tcPr>
            <w:tcW w:w="1764" w:type="dxa"/>
          </w:tcPr>
          <w:p w:rsidR="00B51BDE" w:rsidRPr="0095727A" w:rsidRDefault="00B51BDE" w:rsidP="00B51BDE">
            <w:pPr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Uredski materijal Su-986/09</w:t>
            </w:r>
          </w:p>
        </w:tc>
        <w:tc>
          <w:tcPr>
            <w:tcW w:w="1511" w:type="dxa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Ograničeni postupak javne nabave</w:t>
            </w:r>
          </w:p>
        </w:tc>
        <w:tc>
          <w:tcPr>
            <w:tcW w:w="1217" w:type="dxa"/>
          </w:tcPr>
          <w:p w:rsidR="00B51BDE" w:rsidRPr="0095727A" w:rsidRDefault="00B51BDE" w:rsidP="00B51B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27A">
              <w:rPr>
                <w:rFonts w:ascii="Arial" w:hAnsi="Arial" w:cs="Arial"/>
                <w:color w:val="000000"/>
                <w:sz w:val="18"/>
                <w:szCs w:val="18"/>
              </w:rPr>
              <w:t>21. prosinca 2009.</w:t>
            </w:r>
          </w:p>
        </w:tc>
        <w:tc>
          <w:tcPr>
            <w:tcW w:w="1751" w:type="dxa"/>
          </w:tcPr>
          <w:p w:rsidR="00B51BDE" w:rsidRPr="0095727A" w:rsidRDefault="00B51BDE" w:rsidP="00B51BDE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</w:p>
          <w:p w:rsidR="00B51BDE" w:rsidRPr="0095727A" w:rsidRDefault="00B51BDE" w:rsidP="00B51BDE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</w:pPr>
            <w:r w:rsidRPr="0095727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hr-HR"/>
              </w:rPr>
              <w:t>41.062,57 kn</w:t>
            </w:r>
          </w:p>
        </w:tc>
        <w:tc>
          <w:tcPr>
            <w:tcW w:w="1457" w:type="dxa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1 godina</w:t>
            </w:r>
          </w:p>
        </w:tc>
        <w:tc>
          <w:tcPr>
            <w:tcW w:w="1684" w:type="dxa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Stublic Impex d.o.o.</w:t>
            </w:r>
          </w:p>
        </w:tc>
        <w:tc>
          <w:tcPr>
            <w:tcW w:w="1305" w:type="dxa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23.10.</w:t>
            </w:r>
          </w:p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727A">
              <w:rPr>
                <w:rFonts w:ascii="Arial" w:hAnsi="Arial" w:cs="Arial"/>
                <w:sz w:val="18"/>
                <w:szCs w:val="18"/>
              </w:rPr>
              <w:t>2010.</w:t>
            </w:r>
          </w:p>
        </w:tc>
        <w:tc>
          <w:tcPr>
            <w:tcW w:w="1554" w:type="dxa"/>
          </w:tcPr>
          <w:p w:rsidR="00B51BDE" w:rsidRPr="0095727A" w:rsidRDefault="00B51BDE" w:rsidP="00B5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C1ABD" w:rsidRDefault="00AC1ABD" w:rsidP="00AC1ABD">
      <w:pPr>
        <w:pStyle w:val="Bezproreda"/>
        <w:rPr>
          <w:rFonts w:ascii="Arial" w:hAnsi="Arial" w:cs="Arial"/>
          <w:sz w:val="24"/>
          <w:szCs w:val="24"/>
        </w:rPr>
      </w:pPr>
    </w:p>
    <w:p w:rsidR="00AC1ABD" w:rsidRDefault="00AC1ABD" w:rsidP="00AC1ABD">
      <w:pPr>
        <w:pStyle w:val="Bezproreda"/>
        <w:rPr>
          <w:rFonts w:ascii="Arial" w:hAnsi="Arial" w:cs="Arial"/>
          <w:sz w:val="24"/>
          <w:szCs w:val="24"/>
        </w:rPr>
      </w:pPr>
    </w:p>
    <w:sectPr w:rsidR="00AC1ABD" w:rsidSect="00B403B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3A5" w:rsidRDefault="00BC63A5" w:rsidP="008F7F47">
      <w:pPr>
        <w:spacing w:after="0" w:line="240" w:lineRule="auto"/>
      </w:pPr>
      <w:r>
        <w:separator/>
      </w:r>
    </w:p>
  </w:endnote>
  <w:endnote w:type="continuationSeparator" w:id="0">
    <w:p w:rsidR="00BC63A5" w:rsidRDefault="00BC63A5" w:rsidP="008F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0605192"/>
      <w:docPartObj>
        <w:docPartGallery w:val="Page Numbers (Bottom of Page)"/>
        <w:docPartUnique/>
      </w:docPartObj>
    </w:sdtPr>
    <w:sdtContent>
      <w:p w:rsidR="00BC63A5" w:rsidRDefault="00BC63A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AC1">
          <w:rPr>
            <w:noProof/>
          </w:rPr>
          <w:t>2</w:t>
        </w:r>
        <w:r>
          <w:fldChar w:fldCharType="end"/>
        </w:r>
      </w:p>
    </w:sdtContent>
  </w:sdt>
  <w:p w:rsidR="00BC63A5" w:rsidRDefault="00BC63A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3A5" w:rsidRDefault="00BC63A5" w:rsidP="008F7F47">
      <w:pPr>
        <w:spacing w:after="0" w:line="240" w:lineRule="auto"/>
      </w:pPr>
      <w:r>
        <w:separator/>
      </w:r>
    </w:p>
  </w:footnote>
  <w:footnote w:type="continuationSeparator" w:id="0">
    <w:p w:rsidR="00BC63A5" w:rsidRDefault="00BC63A5" w:rsidP="008F7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576C"/>
    <w:multiLevelType w:val="hybridMultilevel"/>
    <w:tmpl w:val="66E4B4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5560C"/>
    <w:multiLevelType w:val="hybridMultilevel"/>
    <w:tmpl w:val="8796EC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04005"/>
    <w:multiLevelType w:val="hybridMultilevel"/>
    <w:tmpl w:val="CED2F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950D4"/>
    <w:multiLevelType w:val="hybridMultilevel"/>
    <w:tmpl w:val="A9721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45846"/>
    <w:multiLevelType w:val="hybridMultilevel"/>
    <w:tmpl w:val="FEF0F5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873CD"/>
    <w:multiLevelType w:val="multilevel"/>
    <w:tmpl w:val="D5105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AF32E76"/>
    <w:multiLevelType w:val="hybridMultilevel"/>
    <w:tmpl w:val="0C94D0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BF"/>
    <w:rsid w:val="0000175A"/>
    <w:rsid w:val="00055A63"/>
    <w:rsid w:val="0009156C"/>
    <w:rsid w:val="00116EC2"/>
    <w:rsid w:val="001A22E8"/>
    <w:rsid w:val="00223543"/>
    <w:rsid w:val="0023105A"/>
    <w:rsid w:val="00247DE5"/>
    <w:rsid w:val="0025324C"/>
    <w:rsid w:val="0027508A"/>
    <w:rsid w:val="00275C83"/>
    <w:rsid w:val="002A5D15"/>
    <w:rsid w:val="002D2482"/>
    <w:rsid w:val="002D39DE"/>
    <w:rsid w:val="0038722B"/>
    <w:rsid w:val="003A3960"/>
    <w:rsid w:val="003E5703"/>
    <w:rsid w:val="003F6593"/>
    <w:rsid w:val="003F66F6"/>
    <w:rsid w:val="00413E5C"/>
    <w:rsid w:val="00423904"/>
    <w:rsid w:val="00423EA1"/>
    <w:rsid w:val="004310D8"/>
    <w:rsid w:val="00464F08"/>
    <w:rsid w:val="00475FFE"/>
    <w:rsid w:val="004761C9"/>
    <w:rsid w:val="00492AC1"/>
    <w:rsid w:val="004A11BA"/>
    <w:rsid w:val="004A6473"/>
    <w:rsid w:val="004D19AD"/>
    <w:rsid w:val="005264E2"/>
    <w:rsid w:val="005A17BB"/>
    <w:rsid w:val="005D2B7D"/>
    <w:rsid w:val="005F76CE"/>
    <w:rsid w:val="00617D30"/>
    <w:rsid w:val="00621B2F"/>
    <w:rsid w:val="00635C0B"/>
    <w:rsid w:val="006542ED"/>
    <w:rsid w:val="0066542D"/>
    <w:rsid w:val="006C1492"/>
    <w:rsid w:val="007134A1"/>
    <w:rsid w:val="007260C7"/>
    <w:rsid w:val="00734F41"/>
    <w:rsid w:val="007727CC"/>
    <w:rsid w:val="00774858"/>
    <w:rsid w:val="00795417"/>
    <w:rsid w:val="007D3B17"/>
    <w:rsid w:val="007E038E"/>
    <w:rsid w:val="007F76EB"/>
    <w:rsid w:val="00863041"/>
    <w:rsid w:val="008940F0"/>
    <w:rsid w:val="008A45FF"/>
    <w:rsid w:val="008A71BB"/>
    <w:rsid w:val="008B337D"/>
    <w:rsid w:val="008B4305"/>
    <w:rsid w:val="008E026A"/>
    <w:rsid w:val="008F7F47"/>
    <w:rsid w:val="00907906"/>
    <w:rsid w:val="00951F08"/>
    <w:rsid w:val="0095727A"/>
    <w:rsid w:val="00975E71"/>
    <w:rsid w:val="009A37FE"/>
    <w:rsid w:val="009D07FD"/>
    <w:rsid w:val="009D23CE"/>
    <w:rsid w:val="00A35185"/>
    <w:rsid w:val="00A72D50"/>
    <w:rsid w:val="00A93BAC"/>
    <w:rsid w:val="00AC0785"/>
    <w:rsid w:val="00AC1ABD"/>
    <w:rsid w:val="00AD68D9"/>
    <w:rsid w:val="00AF01D3"/>
    <w:rsid w:val="00AF781C"/>
    <w:rsid w:val="00B05AF3"/>
    <w:rsid w:val="00B1628E"/>
    <w:rsid w:val="00B205C4"/>
    <w:rsid w:val="00B403BF"/>
    <w:rsid w:val="00B51BDE"/>
    <w:rsid w:val="00B5649C"/>
    <w:rsid w:val="00B937DF"/>
    <w:rsid w:val="00BC63A5"/>
    <w:rsid w:val="00BE0A1F"/>
    <w:rsid w:val="00C143FE"/>
    <w:rsid w:val="00C405FF"/>
    <w:rsid w:val="00C85E52"/>
    <w:rsid w:val="00C87254"/>
    <w:rsid w:val="00CD5CFF"/>
    <w:rsid w:val="00D06442"/>
    <w:rsid w:val="00D4049B"/>
    <w:rsid w:val="00D545FE"/>
    <w:rsid w:val="00D66E28"/>
    <w:rsid w:val="00D85226"/>
    <w:rsid w:val="00DE7291"/>
    <w:rsid w:val="00F124F2"/>
    <w:rsid w:val="00F362CB"/>
    <w:rsid w:val="00F36BFF"/>
    <w:rsid w:val="00F66FAC"/>
    <w:rsid w:val="00F779E4"/>
    <w:rsid w:val="00FD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9687"/>
  <w15:docId w15:val="{1F74E2EA-6860-442F-BE33-B68F459D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40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4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03B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403B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134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F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7F47"/>
  </w:style>
  <w:style w:type="paragraph" w:styleId="Podnoje">
    <w:name w:val="footer"/>
    <w:basedOn w:val="Normal"/>
    <w:link w:val="PodnojeChar"/>
    <w:uiPriority w:val="99"/>
    <w:unhideWhenUsed/>
    <w:rsid w:val="008F7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7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4310E-10A2-4CC7-910F-C0FD85FA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Ivančica Valjak</dc:creator>
  <cp:lastModifiedBy>Tihana Brlenić</cp:lastModifiedBy>
  <cp:revision>2</cp:revision>
  <cp:lastPrinted>2021-04-14T06:07:00Z</cp:lastPrinted>
  <dcterms:created xsi:type="dcterms:W3CDTF">2023-04-03T08:32:00Z</dcterms:created>
  <dcterms:modified xsi:type="dcterms:W3CDTF">2023-04-03T08:32:00Z</dcterms:modified>
</cp:coreProperties>
</file>