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5F" w:rsidRDefault="00C32F5F" w:rsidP="00C32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5F" w:rsidRDefault="00C32F5F" w:rsidP="00C32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REPUBLIKA HRVATSKA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TRGOVAČKI SUD U ZAGREBU</w:t>
      </w:r>
    </w:p>
    <w:p w:rsidR="00C32F5F" w:rsidRDefault="00C32F5F" w:rsidP="00C32F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Zagreb, Trg Johna Fitzgeralda Kennedyja 11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F5F" w:rsidRPr="00C32F5F" w:rsidRDefault="00C32F5F" w:rsidP="00C32F5F">
      <w:pPr>
        <w:rPr>
          <w:sz w:val="24"/>
          <w:szCs w:val="24"/>
        </w:rPr>
      </w:pPr>
      <w:r w:rsidRPr="00C32F5F">
        <w:rPr>
          <w:sz w:val="24"/>
          <w:szCs w:val="24"/>
        </w:rPr>
        <w:t xml:space="preserve">    Na br. </w:t>
      </w:r>
      <w:r>
        <w:rPr>
          <w:sz w:val="24"/>
          <w:szCs w:val="24"/>
        </w:rPr>
        <w:t>17 Su-</w:t>
      </w:r>
      <w:r w:rsidR="00A42BF7">
        <w:rPr>
          <w:sz w:val="24"/>
          <w:szCs w:val="24"/>
        </w:rPr>
        <w:t>660/2023</w:t>
      </w:r>
    </w:p>
    <w:p w:rsidR="00C32F5F" w:rsidRPr="00C32F5F" w:rsidRDefault="00C32F5F" w:rsidP="00C32F5F">
      <w:pPr>
        <w:rPr>
          <w:sz w:val="24"/>
          <w:szCs w:val="24"/>
        </w:rPr>
      </w:pPr>
      <w:r w:rsidRPr="00C32F5F">
        <w:rPr>
          <w:sz w:val="24"/>
          <w:szCs w:val="24"/>
        </w:rPr>
        <w:t xml:space="preserve">    Zagreb, </w:t>
      </w:r>
      <w:r>
        <w:rPr>
          <w:sz w:val="24"/>
          <w:szCs w:val="24"/>
        </w:rPr>
        <w:t>24. kolovoza</w:t>
      </w:r>
      <w:r w:rsidRPr="00C32F5F">
        <w:rPr>
          <w:sz w:val="24"/>
          <w:szCs w:val="24"/>
        </w:rPr>
        <w:t xml:space="preserve"> 2023.</w:t>
      </w:r>
    </w:p>
    <w:p w:rsidR="00032026" w:rsidRDefault="00032026">
      <w:pPr>
        <w:rPr>
          <w:sz w:val="24"/>
          <w:szCs w:val="24"/>
        </w:rPr>
      </w:pPr>
    </w:p>
    <w:p w:rsidR="00C32F5F" w:rsidRDefault="00C32F5F">
      <w:pPr>
        <w:rPr>
          <w:sz w:val="24"/>
          <w:szCs w:val="24"/>
        </w:rPr>
      </w:pPr>
    </w:p>
    <w:p w:rsidR="00C32F5F" w:rsidRDefault="00C32F5F">
      <w:pPr>
        <w:rPr>
          <w:sz w:val="24"/>
          <w:szCs w:val="24"/>
        </w:rPr>
      </w:pPr>
    </w:p>
    <w:p w:rsidR="00C32F5F" w:rsidRDefault="00C32F5F" w:rsidP="00C32F5F">
      <w:pPr>
        <w:jc w:val="center"/>
        <w:rPr>
          <w:b/>
          <w:sz w:val="24"/>
          <w:szCs w:val="24"/>
        </w:rPr>
      </w:pPr>
      <w:r w:rsidRPr="00C32F5F">
        <w:rPr>
          <w:b/>
          <w:sz w:val="24"/>
          <w:szCs w:val="24"/>
        </w:rPr>
        <w:t xml:space="preserve">OBRAZLOŽENJE </w:t>
      </w:r>
      <w:r w:rsidR="00B82FB1">
        <w:rPr>
          <w:b/>
          <w:sz w:val="24"/>
          <w:szCs w:val="24"/>
        </w:rPr>
        <w:t xml:space="preserve">OPĆEG DIJELA </w:t>
      </w:r>
      <w:r w:rsidRPr="00C32F5F">
        <w:rPr>
          <w:b/>
          <w:sz w:val="24"/>
          <w:szCs w:val="24"/>
        </w:rPr>
        <w:t>POLUGODIŠNJEG IZVJEŠTAJA O IZVRŠENJU PRORAČUNA I FINANCIJSKOG</w:t>
      </w:r>
      <w:r w:rsidR="00227FE3">
        <w:rPr>
          <w:b/>
          <w:sz w:val="24"/>
          <w:szCs w:val="24"/>
        </w:rPr>
        <w:t xml:space="preserve"> PLANA TRGOVAČKOG SUDA U ZAGREBU</w:t>
      </w:r>
    </w:p>
    <w:p w:rsidR="00C32F5F" w:rsidRDefault="00C32F5F" w:rsidP="009C4EF1">
      <w:pPr>
        <w:jc w:val="both"/>
        <w:rPr>
          <w:b/>
          <w:sz w:val="24"/>
          <w:szCs w:val="24"/>
        </w:rPr>
      </w:pPr>
    </w:p>
    <w:p w:rsidR="00C32F5F" w:rsidRDefault="00C32F5F" w:rsidP="009C4EF1">
      <w:pPr>
        <w:jc w:val="both"/>
        <w:rPr>
          <w:b/>
          <w:sz w:val="24"/>
          <w:szCs w:val="24"/>
        </w:rPr>
      </w:pPr>
    </w:p>
    <w:p w:rsidR="00C32F5F" w:rsidRDefault="00C32F5F" w:rsidP="009C4E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7FE3" w:rsidRPr="00DD374B">
        <w:rPr>
          <w:sz w:val="24"/>
          <w:szCs w:val="24"/>
        </w:rPr>
        <w:t>Opći dio polugodišnjeg</w:t>
      </w:r>
      <w:r>
        <w:rPr>
          <w:sz w:val="24"/>
          <w:szCs w:val="24"/>
        </w:rPr>
        <w:t xml:space="preserve"> izvještaj o izvršenju proračuna i financijskog plana</w:t>
      </w:r>
      <w:r w:rsidR="00227FE3">
        <w:rPr>
          <w:sz w:val="24"/>
          <w:szCs w:val="24"/>
        </w:rPr>
        <w:t xml:space="preserve"> T</w:t>
      </w:r>
      <w:r>
        <w:rPr>
          <w:sz w:val="24"/>
          <w:szCs w:val="24"/>
        </w:rPr>
        <w:t>rgovačkog suda u Zagrebu sadrži slijedeće tablice, kako slijedi:</w:t>
      </w:r>
    </w:p>
    <w:p w:rsidR="00227FE3" w:rsidRPr="00002D85" w:rsidRDefault="00227FE3" w:rsidP="009C4EF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sažetak Računa prihoda i rashoda i Računa financiranja</w:t>
      </w:r>
    </w:p>
    <w:p w:rsidR="00227FE3" w:rsidRDefault="00227FE3" w:rsidP="009C4EF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2D85">
        <w:rPr>
          <w:sz w:val="24"/>
          <w:szCs w:val="24"/>
        </w:rPr>
        <w:t xml:space="preserve">ačun prihoda i rashoda 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prihodima i rashodima prema ekonomskoj klasifikaciji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prihodima i rashodima prema izvorima financiranja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</w:t>
      </w:r>
    </w:p>
    <w:p w:rsidR="00002D85" w:rsidRDefault="00002D85" w:rsidP="009C4EF1">
      <w:pPr>
        <w:jc w:val="both"/>
        <w:rPr>
          <w:sz w:val="24"/>
          <w:szCs w:val="24"/>
        </w:rPr>
      </w:pPr>
    </w:p>
    <w:p w:rsidR="00002D85" w:rsidRDefault="00002D8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dio polugodišnjeg izvještaja o izvršenju proračuna sadrži izvorni plan za 2023. godinu. Sažetak računa prihoda i rashoda i računa financiranja sadrži </w:t>
      </w:r>
      <w:r w:rsidR="000C2283">
        <w:rPr>
          <w:sz w:val="24"/>
          <w:szCs w:val="24"/>
        </w:rPr>
        <w:t xml:space="preserve">prikaz </w:t>
      </w:r>
      <w:r>
        <w:rPr>
          <w:sz w:val="24"/>
          <w:szCs w:val="24"/>
        </w:rPr>
        <w:t>uk</w:t>
      </w:r>
      <w:r w:rsidR="000C2283">
        <w:rPr>
          <w:sz w:val="24"/>
          <w:szCs w:val="24"/>
        </w:rPr>
        <w:t xml:space="preserve">upno ostvarenih </w:t>
      </w:r>
      <w:r w:rsidR="008B617F">
        <w:rPr>
          <w:sz w:val="24"/>
          <w:szCs w:val="24"/>
        </w:rPr>
        <w:t>prihod</w:t>
      </w:r>
      <w:r w:rsidR="000C2283">
        <w:rPr>
          <w:sz w:val="24"/>
          <w:szCs w:val="24"/>
        </w:rPr>
        <w:t>a i primitaka</w:t>
      </w:r>
      <w:r w:rsidR="008B617F">
        <w:rPr>
          <w:sz w:val="24"/>
          <w:szCs w:val="24"/>
        </w:rPr>
        <w:t xml:space="preserve"> </w:t>
      </w:r>
      <w:r w:rsidR="000C2283">
        <w:rPr>
          <w:sz w:val="24"/>
          <w:szCs w:val="24"/>
        </w:rPr>
        <w:t>te izvršenih</w:t>
      </w:r>
      <w:r w:rsidR="008B617F">
        <w:rPr>
          <w:sz w:val="24"/>
          <w:szCs w:val="24"/>
        </w:rPr>
        <w:t xml:space="preserve"> rashoda i izdataka na razini razreda ekonomske klasifikacije te razliku između ukupno ostvarenih prihoda i rashoda te primitaka i izdataka. Račun prihoda i rashoda </w:t>
      </w:r>
      <w:r w:rsidR="000C2283">
        <w:rPr>
          <w:sz w:val="24"/>
          <w:szCs w:val="24"/>
        </w:rPr>
        <w:t xml:space="preserve">sadrži prikaz prihoda i rashoda i </w:t>
      </w:r>
      <w:r w:rsidR="008B617F">
        <w:rPr>
          <w:sz w:val="24"/>
          <w:szCs w:val="24"/>
        </w:rPr>
        <w:t>iskazan je prema proračunskim klasifikacijama.</w:t>
      </w:r>
    </w:p>
    <w:p w:rsidR="00DD374B" w:rsidRDefault="00DD374B" w:rsidP="009C4EF1">
      <w:pPr>
        <w:ind w:firstLine="708"/>
        <w:jc w:val="both"/>
        <w:rPr>
          <w:sz w:val="24"/>
          <w:szCs w:val="24"/>
        </w:rPr>
      </w:pPr>
    </w:p>
    <w:p w:rsidR="00DD374B" w:rsidRDefault="00C519AE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Ukupni prihodi i rashodi u razdoblju od 01. siječnja do 30. lip</w:t>
      </w:r>
      <w:r w:rsidR="00257E86">
        <w:rPr>
          <w:sz w:val="24"/>
          <w:szCs w:val="24"/>
        </w:rPr>
        <w:t>nja 2023. godine iznose 3.173.793,63</w:t>
      </w:r>
      <w:r>
        <w:rPr>
          <w:sz w:val="24"/>
          <w:szCs w:val="24"/>
        </w:rPr>
        <w:t xml:space="preserve"> eura</w:t>
      </w:r>
      <w:r w:rsidR="000C2283">
        <w:rPr>
          <w:sz w:val="24"/>
          <w:szCs w:val="24"/>
        </w:rPr>
        <w:t xml:space="preserve">, </w:t>
      </w:r>
      <w:r w:rsidR="00257E86">
        <w:rPr>
          <w:sz w:val="24"/>
          <w:szCs w:val="24"/>
        </w:rPr>
        <w:t>51</w:t>
      </w:r>
      <w:bookmarkStart w:id="0" w:name="_GoBack"/>
      <w:bookmarkEnd w:id="0"/>
      <w:r>
        <w:rPr>
          <w:sz w:val="24"/>
          <w:szCs w:val="24"/>
        </w:rPr>
        <w:t xml:space="preserve">% u </w:t>
      </w:r>
      <w:r w:rsidR="00DB646D">
        <w:rPr>
          <w:sz w:val="24"/>
          <w:szCs w:val="24"/>
        </w:rPr>
        <w:t xml:space="preserve">odnosu na tekući plan za 2023. godinu. Potrebno je rebalansom osigurati povećanje financijskog plana na pozicijama rashoda za zaposlene i </w:t>
      </w:r>
      <w:r w:rsidR="009C4EF1">
        <w:rPr>
          <w:sz w:val="24"/>
          <w:szCs w:val="24"/>
        </w:rPr>
        <w:t>materijalnih rashoda.</w:t>
      </w:r>
    </w:p>
    <w:p w:rsidR="008B617F" w:rsidRPr="00002D85" w:rsidRDefault="008B617F" w:rsidP="009C4EF1">
      <w:pPr>
        <w:ind w:firstLine="708"/>
        <w:jc w:val="both"/>
        <w:rPr>
          <w:sz w:val="24"/>
          <w:szCs w:val="24"/>
        </w:rPr>
      </w:pPr>
    </w:p>
    <w:p w:rsidR="009C4EF1" w:rsidRDefault="009C4EF1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Materijalni rashodi uvećani su 80,59% u odnosu na isto razdoblje prethodne godine, zbog troškova preseljenja na novu lokaciju.</w:t>
      </w:r>
    </w:p>
    <w:p w:rsidR="009940C5" w:rsidRDefault="009940C5" w:rsidP="009C4EF1">
      <w:pPr>
        <w:ind w:firstLine="708"/>
        <w:jc w:val="both"/>
        <w:rPr>
          <w:sz w:val="24"/>
          <w:szCs w:val="24"/>
        </w:rPr>
      </w:pPr>
    </w:p>
    <w:p w:rsidR="009940C5" w:rsidRDefault="009940C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suda:</w:t>
      </w:r>
    </w:p>
    <w:p w:rsidR="009940C5" w:rsidRPr="007B2DC4" w:rsidRDefault="009940C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Nino Radić</w:t>
      </w:r>
    </w:p>
    <w:sectPr w:rsidR="009940C5" w:rsidRPr="007B2DC4" w:rsidSect="00E231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B2F"/>
    <w:multiLevelType w:val="hybridMultilevel"/>
    <w:tmpl w:val="2D5ECBE4"/>
    <w:lvl w:ilvl="0" w:tplc="6E2AE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70B7B"/>
    <w:multiLevelType w:val="hybridMultilevel"/>
    <w:tmpl w:val="44B64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9BF"/>
    <w:multiLevelType w:val="hybridMultilevel"/>
    <w:tmpl w:val="7E90F1F8"/>
    <w:lvl w:ilvl="0" w:tplc="A5E4B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F"/>
    <w:rsid w:val="00002D85"/>
    <w:rsid w:val="00032026"/>
    <w:rsid w:val="00074416"/>
    <w:rsid w:val="000C2283"/>
    <w:rsid w:val="00227FE3"/>
    <w:rsid w:val="00257E86"/>
    <w:rsid w:val="007B2DC4"/>
    <w:rsid w:val="008B617F"/>
    <w:rsid w:val="009940C5"/>
    <w:rsid w:val="009C4EF1"/>
    <w:rsid w:val="00A42BF7"/>
    <w:rsid w:val="00A873D0"/>
    <w:rsid w:val="00B82FB1"/>
    <w:rsid w:val="00C32F5F"/>
    <w:rsid w:val="00C519AE"/>
    <w:rsid w:val="00DB646D"/>
    <w:rsid w:val="00DD374B"/>
    <w:rsid w:val="00E23115"/>
    <w:rsid w:val="00E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5C04"/>
  <w15:chartTrackingRefBased/>
  <w15:docId w15:val="{F1434BC6-23AE-4E0C-89E1-3FBAB11C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2F5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2F5F"/>
    <w:rPr>
      <w:rFonts w:eastAsia="Times New Roman" w:cs="Arial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227F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0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Đuriš</dc:creator>
  <cp:keywords/>
  <dc:description/>
  <cp:lastModifiedBy>Ivana Đuriš</cp:lastModifiedBy>
  <cp:revision>4</cp:revision>
  <cp:lastPrinted>2023-08-24T08:32:00Z</cp:lastPrinted>
  <dcterms:created xsi:type="dcterms:W3CDTF">2023-08-23T11:26:00Z</dcterms:created>
  <dcterms:modified xsi:type="dcterms:W3CDTF">2023-08-30T07:36:00Z</dcterms:modified>
</cp:coreProperties>
</file>