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w="13325" w:type="dxa"/>
        <w:tblLook w:firstRow="1" w:lastRow="0" w:firstColumn="1" w:lastColumn="0" w:noHBand="0" w:noVBand="1" w:val="04A0"/>
      </w:tblPr>
      <w:tblGrid>
        <w:gridCol w:w="13325"/>
      </w:tblGrid>
      <w:tr w:rsidRPr="00795C1D" w:rsid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P="00795C1D" w:rsidRDefault="00043E30">
            <w:pPr>
              <w:spacing w:after="0" w:line="240" w:lineRule="auto"/>
              <w:rPr>
                <w:rFonts w:ascii="Arial" w:hAnsi="Arial" w:eastAsia="Times New Roman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hAnsi="Arial" w:eastAsia="Times New Roman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Pr="00043E30" w:rsidR="00043E30" w:rsidP="00795C1D" w:rsidRDefault="00043E3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Pr="00795C1D" w:rsid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95C1D" w:rsidR="00795C1D" w:rsidP="00795C1D" w:rsidRDefault="00795C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hr-HR"/>
              </w:rPr>
            </w:pPr>
          </w:p>
        </w:tc>
      </w:tr>
      <w:tr w:rsidRPr="00795C1D" w:rsid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95C1D" w:rsidR="00795C1D" w:rsidP="00795C1D" w:rsidRDefault="00795C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hr-HR"/>
              </w:rPr>
            </w:pPr>
          </w:p>
        </w:tc>
      </w:tr>
      <w:tr w:rsidRPr="00795C1D" w:rsid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5C1D" w:rsidR="00795C1D" w:rsidP="00795C1D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P="00795C1D" w:rsidRDefault="00043E30">
            <w:pPr>
              <w:spacing w:after="0" w:line="240" w:lineRule="auto"/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 xml:space="preserve">Rezultati rada Općinskog suda u Kutini za  </w:t>
            </w:r>
            <w:r w:rsidR="00AF271C"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>I</w:t>
            </w:r>
            <w:r w:rsidR="00A9078E"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>I</w:t>
            </w:r>
            <w:r w:rsidR="00C60ADC"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>I</w:t>
            </w:r>
            <w:r w:rsidR="00A9078E"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 xml:space="preserve"> tromjesečje 2023</w:t>
            </w:r>
            <w:r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 xml:space="preserve">. </w:t>
            </w:r>
            <w:r w:rsidR="00B84328"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Pr="00043E30" w:rsidR="00043E30" w:rsidP="00795C1D" w:rsidRDefault="00043E30">
            <w:pPr>
              <w:spacing w:after="0" w:line="240" w:lineRule="auto"/>
              <w:rPr>
                <w:rFonts w:ascii="Arial" w:hAnsi="Arial" w:eastAsia="Times New Roman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P="00795C1D" w:rsidRDefault="00795C1D" w14:paraId="903eff0" w14:textId="903eff0">
      <w:pPr>
        <w15:collapsed w:val="false"/>
      </w:pPr>
    </w:p>
    <w:tbl>
      <w:tblPr>
        <w:tblW w:w="13260" w:type="dxa"/>
        <w:tblLook w:firstRow="1" w:lastRow="0" w:firstColumn="1" w:lastColumn="0" w:noHBand="0" w:noVBand="1" w:val="04A0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Pr="00795C1D" w:rsidR="00795C1D" w:rsidTr="00486DB1">
        <w:trPr>
          <w:trHeight w:val="528"/>
        </w:trPr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23447E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Sud</w:t>
            </w:r>
            <w:r w:rsidR="0023447E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3447E"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hr-HR"/>
              </w:rPr>
              <w:t>OPĆINSKI SUD U KUTINI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  <w:hideMark/>
          </w:tcPr>
          <w:p w:rsidRPr="00795C1D" w:rsidR="00795C1D" w:rsidP="0089658C" w:rsidRDefault="00C60A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3939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  <w:hideMark/>
          </w:tcPr>
          <w:p w:rsidRPr="00795C1D" w:rsidR="00795C1D" w:rsidP="00A43900" w:rsidRDefault="00C60A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1225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  <w:hideMark/>
          </w:tcPr>
          <w:p w:rsidRPr="00795C1D" w:rsidR="00795C1D" w:rsidP="00A43900" w:rsidRDefault="00C60A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884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  <w:hideMark/>
          </w:tcPr>
          <w:p w:rsidRPr="00795C1D" w:rsidR="00795C1D" w:rsidP="00A43900" w:rsidRDefault="00C60A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4280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  <w:hideMark/>
          </w:tcPr>
          <w:p w:rsidRPr="00795C1D" w:rsidR="00795C1D" w:rsidP="00C60ADC" w:rsidRDefault="00C60A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72</w:t>
            </w:r>
            <w:r w:rsidR="00CE3443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,1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  <w:r w:rsidRPr="00795C1D" w:rsid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4FA"/>
            <w:hideMark/>
          </w:tcPr>
          <w:p w:rsidRPr="00795C1D" w:rsidR="00795C1D" w:rsidP="00B00766" w:rsidRDefault="00C60A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5C1D" w:rsidR="00795C1D" w:rsidP="00B00766" w:rsidRDefault="00795C1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*Clearance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795C1D" w:rsid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043E30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 xml:space="preserve">    *Disposition T</w:t>
            </w:r>
            <w:r w:rsidR="00845463"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95C1D" w:rsidR="00795C1D" w:rsidP="00B00766" w:rsidRDefault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P="00043E30" w:rsidRDefault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5090"/>
      </w:tblGrid>
      <w:tr w:rsidRPr="00845463" w:rsid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Pr="00A43900" w:rsidR="00A43900" w:rsidP="00A43900" w:rsidRDefault="00A43900">
            <w:pPr>
              <w:spacing w:after="0"/>
              <w:rPr>
                <w:rFonts w:ascii="Calibri" w:hAnsi="Calibri" w:eastAsia="Calibri" w:cs="Calibri"/>
                <w:b/>
                <w:color w:val="000000"/>
                <w:sz w:val="22"/>
                <w:lang w:eastAsia="hr-H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lang w:eastAsia="hr-HR"/>
              </w:rPr>
              <w:t xml:space="preserve">                                                     </w:t>
            </w:r>
            <w:r w:rsidRPr="00A43900">
              <w:rPr>
                <w:rFonts w:ascii="Calibri" w:hAnsi="Calibri" w:eastAsia="Calibri" w:cs="Calibri"/>
                <w:b/>
                <w:color w:val="000000"/>
                <w:sz w:val="22"/>
                <w:lang w:eastAsia="hr-HR"/>
              </w:rPr>
              <w:t>Područje prava- Građansko</w:t>
            </w:r>
          </w:p>
          <w:p w:rsidRPr="00A43900" w:rsidR="00A43900" w:rsidP="00A43900" w:rsidRDefault="00A43900">
            <w:pPr>
              <w:spacing w:after="0"/>
              <w:rPr>
                <w:rFonts w:ascii="Calibri" w:hAnsi="Calibri" w:eastAsia="Calibri" w:cs="Calibri"/>
                <w:color w:val="000000"/>
                <w:sz w:val="22"/>
                <w:lang w:eastAsia="hr-HR"/>
              </w:rPr>
            </w:pPr>
            <w:r w:rsidRPr="00A43900">
              <w:rPr>
                <w:rFonts w:ascii="Arial" w:hAnsi="Arial" w:eastAsia="Arial" w:cs="Arial"/>
                <w:color w:val="000000"/>
                <w:sz w:val="18"/>
                <w:lang w:eastAsia="hr-HR"/>
              </w:rPr>
              <w:t xml:space="preserve"> </w:t>
            </w:r>
          </w:p>
          <w:tbl>
            <w:tblPr>
              <w:tblW w:w="9608" w:type="dxa"/>
              <w:tblInd w:w="2660" w:type="dxa"/>
              <w:tblCellMar>
                <w:top w:w="70" w:type="dxa"/>
                <w:left w:w="65" w:type="dxa"/>
                <w:right w:w="60" w:type="dxa"/>
              </w:tblCellMar>
              <w:tblLook w:firstRow="1" w:lastRow="0" w:firstColumn="1" w:lastColumn="0" w:noHBand="0" w:noVBand="1" w:val="04A0"/>
            </w:tblPr>
            <w:tblGrid>
              <w:gridCol w:w="1686"/>
              <w:gridCol w:w="3866"/>
              <w:gridCol w:w="797"/>
              <w:gridCol w:w="759"/>
              <w:gridCol w:w="895"/>
              <w:gridCol w:w="851"/>
              <w:gridCol w:w="754"/>
            </w:tblGrid>
            <w:tr w:rsidRPr="00A43900" w:rsidR="00A43900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Sud naziv</w:t>
                  </w: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jc w:val="both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jc w:val="both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Rije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jc w:val="both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Nerije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DT</w:t>
                  </w:r>
                </w:p>
              </w:tc>
            </w:tr>
            <w:tr w:rsidRPr="00A43900" w:rsidR="00A43900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Op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inski sud u Kutini</w:t>
                  </w: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ni lak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i postupak (R2, Pom, Ov, Pom-eu)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191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202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77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3B33F0" w:rsidRDefault="003B33F0">
                  <w:pPr>
                    <w:ind w:left="94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105</w:t>
                  </w:r>
                  <w:r w:rsidR="00A9078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76</w:t>
                  </w:r>
                  <w:r w:rsidRPr="00A43900" w:rsid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35</w:t>
                  </w:r>
                </w:p>
              </w:tc>
            </w:tr>
            <w:tr w:rsidRPr="00A43900" w:rsid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ni te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i postupak (ostali upisnici)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22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21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66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3B33F0" w:rsidRDefault="003B33F0">
                  <w:pPr>
                    <w:ind w:left="5"/>
                    <w:jc w:val="both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95</w:t>
                  </w:r>
                  <w:r w:rsidR="00A9078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45</w:t>
                  </w:r>
                  <w:r w:rsidRPr="00A43900" w:rsid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289</w:t>
                  </w:r>
                </w:p>
              </w:tc>
            </w:tr>
            <w:tr w:rsidRPr="00A43900" w:rsidR="00A43900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6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43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3B33F0" w:rsidRDefault="00A9078E">
                  <w:pPr>
                    <w:ind w:left="5"/>
                    <w:jc w:val="both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 xml:space="preserve"> </w:t>
                  </w:r>
                  <w:r w:rsidR="003B33F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60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 w:rsidR="003B33F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00</w:t>
                  </w:r>
                  <w:r w:rsidRPr="00A43900" w:rsid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659</w:t>
                  </w:r>
                </w:p>
              </w:tc>
            </w:tr>
            <w:tr w:rsidRPr="00A43900" w:rsid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Ovr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234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155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266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3B33F0" w:rsidRDefault="003B33F0">
                  <w:pPr>
                    <w:ind w:left="94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66</w:t>
                  </w:r>
                  <w:r w:rsidR="00A9078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24</w:t>
                  </w:r>
                  <w:r w:rsidRPr="00A43900" w:rsid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158</w:t>
                  </w:r>
                </w:p>
              </w:tc>
            </w:tr>
            <w:tr w:rsidRPr="00A43900" w:rsid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Parni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114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104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895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3B33F0" w:rsidRDefault="003B33F0">
                  <w:pPr>
                    <w:ind w:left="94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91</w:t>
                  </w:r>
                  <w:r w:rsidR="00A9078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23</w:t>
                  </w:r>
                  <w:r w:rsidRPr="00A43900" w:rsid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792</w:t>
                  </w:r>
                </w:p>
              </w:tc>
            </w:tr>
            <w:tr w:rsidRPr="00A43900" w:rsid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Postupak ste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aja potro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a</w:t>
                  </w:r>
                  <w:r w:rsidRPr="00A43900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185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46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544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3B33F0" w:rsidRDefault="003B33F0">
                  <w:pPr>
                    <w:ind w:left="94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24</w:t>
                  </w:r>
                  <w:r w:rsidR="00A9078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86</w:t>
                  </w:r>
                  <w:r w:rsidRPr="00A43900" w:rsidR="00A43900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1088</w:t>
                  </w:r>
                </w:p>
              </w:tc>
            </w:tr>
            <w:tr w:rsidRPr="00A43900" w:rsidR="00A43900" w:rsidTr="00072442">
              <w:trPr>
                <w:trHeight w:val="260"/>
              </w:trPr>
              <w:tc>
                <w:tcPr>
                  <w:tcW w:w="1706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nil"/>
                  </w:tcBorders>
                  <w:shd w:val="clear" w:color="auto" w:fill="EFEDDE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3929" w:type="dxa"/>
                  <w:tcBorders>
                    <w:top w:val="single" w:color="979991" w:sz="4" w:space="0"/>
                    <w:left w:val="nil"/>
                    <w:bottom w:val="single" w:color="979991" w:sz="4" w:space="0"/>
                    <w:right w:val="single" w:color="979991" w:sz="4" w:space="0"/>
                  </w:tcBorders>
                  <w:shd w:val="clear" w:color="auto" w:fill="EFEDDE"/>
                </w:tcPr>
                <w:p w:rsidRPr="00A43900" w:rsidR="00A43900" w:rsidP="00A43900" w:rsidRDefault="00A43900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756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A43900" w:rsidR="00A43900" w:rsidP="00A43900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534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A43900" w:rsidR="00A43900" w:rsidP="00A9078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1891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A43900" w:rsidR="00A43900" w:rsidP="003B33F0" w:rsidRDefault="003B33F0">
                  <w:pPr>
                    <w:ind w:left="94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70</w:t>
                  </w:r>
                  <w:r w:rsidR="00A9078E"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63</w:t>
                  </w:r>
                  <w:r w:rsidRPr="00A43900" w:rsidR="00A43900"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A43900" w:rsidR="00A43900" w:rsidP="00A43900" w:rsidRDefault="003B33F0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326</w:t>
                  </w:r>
                </w:p>
              </w:tc>
            </w:tr>
          </w:tbl>
          <w:p w:rsidRPr="00A43900" w:rsidR="00A43900" w:rsidP="00A43900" w:rsidRDefault="00A43900">
            <w:pPr>
              <w:spacing w:after="0"/>
              <w:ind w:right="2679"/>
              <w:jc w:val="right"/>
              <w:rPr>
                <w:rFonts w:ascii="Calibri" w:hAnsi="Calibri" w:eastAsia="Calibri" w:cs="Calibri"/>
                <w:color w:val="000000"/>
                <w:sz w:val="22"/>
                <w:lang w:eastAsia="hr-HR"/>
              </w:rPr>
            </w:pPr>
          </w:p>
          <w:p w:rsidRPr="00845463" w:rsidR="00845463" w:rsidP="00D17586" w:rsidRDefault="00845463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Pr="00845463" w:rsid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Pr="0023447E" w:rsidR="0023447E" w:rsidP="00845463" w:rsidRDefault="0023447E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color w:val="000000"/>
                <w:sz w:val="22"/>
                <w:lang w:eastAsia="hr-HR"/>
              </w:rPr>
            </w:pPr>
          </w:p>
          <w:p w:rsidRPr="0023447E" w:rsidR="0023447E" w:rsidP="0023447E" w:rsidRDefault="0023447E">
            <w:pPr>
              <w:rPr>
                <w:rFonts w:eastAsia="Times New Roman" w:asciiTheme="minorHAnsi" w:hAnsiTheme="minorHAnsi" w:cstheme="minorHAnsi"/>
                <w:b/>
                <w:sz w:val="22"/>
                <w:lang w:eastAsia="hr-HR"/>
              </w:rPr>
            </w:pPr>
            <w:r w:rsidRPr="0023447E">
              <w:rPr>
                <w:rFonts w:ascii="Tahoma" w:hAnsi="Tahoma" w:eastAsia="Times New Roman" w:cs="Tahoma"/>
                <w:b/>
                <w:sz w:val="22"/>
                <w:lang w:eastAsia="hr-HR"/>
              </w:rPr>
              <w:t xml:space="preserve">                              </w:t>
            </w:r>
            <w:r>
              <w:rPr>
                <w:rFonts w:ascii="Tahoma" w:hAnsi="Tahoma" w:eastAsia="Times New Roman" w:cs="Tahoma"/>
                <w:b/>
                <w:sz w:val="22"/>
                <w:lang w:eastAsia="hr-HR"/>
              </w:rPr>
              <w:t xml:space="preserve">                  </w:t>
            </w:r>
            <w:r w:rsidRPr="0023447E">
              <w:rPr>
                <w:rFonts w:ascii="Tahoma" w:hAnsi="Tahoma" w:eastAsia="Times New Roman" w:cs="Tahoma"/>
                <w:b/>
                <w:sz w:val="22"/>
                <w:lang w:eastAsia="hr-HR"/>
              </w:rPr>
              <w:t xml:space="preserve"> </w:t>
            </w:r>
            <w:r w:rsidRPr="0023447E">
              <w:rPr>
                <w:rFonts w:eastAsia="Times New Roman" w:asciiTheme="minorHAnsi" w:hAnsiTheme="minorHAnsi" w:cstheme="minorHAnsi"/>
                <w:b/>
                <w:sz w:val="22"/>
                <w:lang w:eastAsia="hr-HR"/>
              </w:rPr>
              <w:t>Područje prava - Prekršajno</w:t>
            </w:r>
          </w:p>
          <w:p w:rsidRPr="0023447E" w:rsidR="0023447E" w:rsidP="0023447E" w:rsidRDefault="0023447E">
            <w:pPr>
              <w:tabs>
                <w:tab w:val="left" w:pos="2496"/>
              </w:tabs>
              <w:rPr>
                <w:rFonts w:ascii="Tahoma" w:hAnsi="Tahoma" w:eastAsia="Times New Roman" w:cs="Tahoma"/>
                <w:sz w:val="16"/>
                <w:szCs w:val="16"/>
                <w:lang w:eastAsia="hr-HR"/>
              </w:rPr>
            </w:pPr>
            <w:r>
              <w:rPr>
                <w:rFonts w:ascii="Tahoma" w:hAnsi="Tahoma" w:eastAsia="Times New Roman" w:cs="Tahoma"/>
                <w:sz w:val="16"/>
                <w:szCs w:val="16"/>
                <w:lang w:eastAsia="hr-HR"/>
              </w:rPr>
              <w:tab/>
            </w:r>
          </w:p>
          <w:tbl>
            <w:tblPr>
              <w:tblStyle w:val="TableGrid"/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firstRow="1" w:lastRow="0" w:firstColumn="1" w:lastColumn="0" w:noHBand="0" w:noVBand="1" w:val="04A0"/>
            </w:tblPr>
            <w:tblGrid>
              <w:gridCol w:w="1706"/>
              <w:gridCol w:w="2939"/>
              <w:gridCol w:w="797"/>
              <w:gridCol w:w="760"/>
              <w:gridCol w:w="895"/>
              <w:gridCol w:w="762"/>
              <w:gridCol w:w="760"/>
            </w:tblGrid>
            <w:tr w:rsidR="0023447E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Sud naziv</w:t>
                  </w:r>
                </w:p>
              </w:tc>
              <w:tc>
                <w:tcPr>
                  <w:tcW w:w="294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pPr>
                    <w:jc w:val="both"/>
                  </w:pPr>
                  <w:r>
                    <w:rPr>
                      <w:rFonts w:ascii="Arial" w:hAnsi="Arial" w:eastAsia="Arial" w:cs="Arial"/>
                      <w:sz w:val="16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pPr>
                    <w:jc w:val="both"/>
                  </w:pPr>
                  <w:r>
                    <w:rPr>
                      <w:rFonts w:ascii="Arial" w:hAnsi="Arial" w:eastAsia="Arial" w:cs="Arial"/>
                      <w:sz w:val="16"/>
                    </w:rPr>
                    <w:t>Rije</w:t>
                  </w:r>
                  <w:r>
                    <w:rPr>
                      <w:rFonts w:ascii="Calibri" w:hAnsi="Calibri" w:eastAsia="Calibri" w:cs="Calibri"/>
                      <w:sz w:val="16"/>
                    </w:rPr>
                    <w:t>š</w:t>
                  </w:r>
                  <w:r>
                    <w:rPr>
                      <w:rFonts w:ascii="Arial" w:hAnsi="Arial" w:eastAsia="Arial" w:cs="Arial"/>
                      <w:sz w:val="16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pPr>
                    <w:jc w:val="both"/>
                  </w:pPr>
                  <w:r>
                    <w:rPr>
                      <w:rFonts w:ascii="Arial" w:hAnsi="Arial" w:eastAsia="Arial" w:cs="Arial"/>
                      <w:sz w:val="16"/>
                    </w:rPr>
                    <w:t>Nerije</w:t>
                  </w:r>
                  <w:r>
                    <w:rPr>
                      <w:rFonts w:ascii="Calibri" w:hAnsi="Calibri" w:eastAsia="Calibri" w:cs="Calibri"/>
                      <w:sz w:val="16"/>
                    </w:rPr>
                    <w:t>š</w:t>
                  </w:r>
                  <w:r>
                    <w:rPr>
                      <w:rFonts w:ascii="Arial" w:hAnsi="Arial" w:eastAsia="Arial" w:cs="Arial"/>
                      <w:sz w:val="16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DT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Op</w:t>
                  </w:r>
                  <w:r>
                    <w:rPr>
                      <w:rFonts w:ascii="Calibri" w:hAnsi="Calibri" w:eastAsia="Calibri" w:cs="Calibri"/>
                      <w:sz w:val="16"/>
                    </w:rPr>
                    <w:t>ć</w:t>
                  </w:r>
                  <w:r>
                    <w:rPr>
                      <w:rFonts w:ascii="Arial" w:hAnsi="Arial" w:eastAsia="Arial" w:cs="Arial"/>
                      <w:sz w:val="16"/>
                    </w:rPr>
                    <w:t>inski sud u Kutini</w:t>
                  </w:r>
                </w:p>
              </w:tc>
              <w:tc>
                <w:tcPr>
                  <w:tcW w:w="294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Postupak izvr</w:t>
                  </w:r>
                  <w:r>
                    <w:rPr>
                      <w:rFonts w:ascii="Calibri" w:hAnsi="Calibri" w:eastAsia="Calibri" w:cs="Calibri"/>
                      <w:sz w:val="16"/>
                    </w:rPr>
                    <w:t>š</w:t>
                  </w:r>
                  <w:r>
                    <w:rPr>
                      <w:rFonts w:ascii="Arial" w:hAnsi="Arial" w:eastAsia="Arial" w:cs="Arial"/>
                      <w:sz w:val="16"/>
                    </w:rPr>
                    <w:t>enja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146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122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A9078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1243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3B33F0" w:rsidRDefault="00A9078E">
                  <w:pPr>
                    <w:ind w:left="5"/>
                    <w:jc w:val="both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 </w:t>
                  </w:r>
                  <w:r w:rsidR="003B33F0">
                    <w:rPr>
                      <w:rFonts w:ascii="Arial" w:hAnsi="Arial" w:eastAsia="Arial" w:cs="Arial"/>
                      <w:sz w:val="16"/>
                    </w:rPr>
                    <w:t>83</w:t>
                  </w:r>
                  <w:r>
                    <w:rPr>
                      <w:rFonts w:ascii="Arial" w:hAnsi="Arial" w:eastAsia="Arial" w:cs="Arial"/>
                      <w:sz w:val="16"/>
                    </w:rPr>
                    <w:t>,</w:t>
                  </w:r>
                  <w:r w:rsidR="003B33F0">
                    <w:rPr>
                      <w:rFonts w:ascii="Arial" w:hAnsi="Arial" w:eastAsia="Arial" w:cs="Arial"/>
                      <w:sz w:val="16"/>
                    </w:rPr>
                    <w:t>56</w:t>
                  </w:r>
                  <w:r w:rsidR="0023447E">
                    <w:rPr>
                      <w:rFonts w:ascii="Arial" w:hAnsi="Arial" w:eastAsia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ind w:right="5"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937</w:t>
                  </w:r>
                </w:p>
              </w:tc>
            </w:tr>
            <w:tr w:rsidR="0023447E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="0023447E" w:rsidP="0023447E" w:rsidRDefault="0023447E"/>
              </w:tc>
              <w:tc>
                <w:tcPr>
                  <w:tcW w:w="294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pPr>
                    <w:jc w:val="both"/>
                  </w:pPr>
                  <w:r>
                    <w:rPr>
                      <w:rFonts w:ascii="Arial" w:hAnsi="Arial" w:eastAsia="Arial" w:cs="Arial"/>
                      <w:sz w:val="16"/>
                    </w:rPr>
                    <w:t>Postupak za pravosudnu suradnju s EU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A9078E" w:rsidR="0023447E" w:rsidP="0023447E" w:rsidRDefault="00CE344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9078E" w:rsidR="0023447E" w:rsidP="00CE3443" w:rsidRDefault="00A907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 xml:space="preserve">          </w:t>
                  </w:r>
                  <w:r w:rsidR="00CE344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A9078E" w:rsidR="0023447E" w:rsidP="003B33F0" w:rsidRDefault="003B33F0">
                  <w:pPr>
                    <w:tabs>
                      <w:tab w:val="center" w:pos="385"/>
                      <w:tab w:val="right" w:pos="7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4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23447E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0,00%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6A6C33" w:rsidR="0023447E" w:rsidP="0023447E" w:rsidRDefault="006A6C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6C33">
                    <w:rPr>
                      <w:rFonts w:ascii="Arial" w:hAnsi="Arial" w:cs="Arial"/>
                      <w:sz w:val="16"/>
                      <w:szCs w:val="16"/>
                    </w:rPr>
                    <w:t xml:space="preserve">         0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="0023447E" w:rsidP="0023447E" w:rsidRDefault="0023447E"/>
              </w:tc>
              <w:tc>
                <w:tcPr>
                  <w:tcW w:w="294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Prekr</w:t>
                  </w:r>
                  <w:r>
                    <w:rPr>
                      <w:rFonts w:ascii="Calibri" w:hAnsi="Calibri" w:eastAsia="Calibri" w:cs="Calibri"/>
                      <w:sz w:val="16"/>
                    </w:rPr>
                    <w:t>š</w:t>
                  </w:r>
                  <w:r>
                    <w:rPr>
                      <w:rFonts w:ascii="Arial" w:hAnsi="Arial" w:eastAsia="Arial" w:cs="Arial"/>
                      <w:sz w:val="16"/>
                    </w:rPr>
                    <w:t>ajni postupak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295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196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1085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3B33F0" w:rsidRDefault="003B33F0">
                  <w:pPr>
                    <w:ind w:left="94"/>
                  </w:pPr>
                  <w:r>
                    <w:rPr>
                      <w:rFonts w:ascii="Arial" w:hAnsi="Arial" w:eastAsia="Arial" w:cs="Arial"/>
                      <w:sz w:val="16"/>
                    </w:rPr>
                    <w:t>66</w:t>
                  </w:r>
                  <w:r w:rsidR="00A9078E">
                    <w:rPr>
                      <w:rFonts w:ascii="Arial" w:hAnsi="Arial" w:eastAsia="Arial" w:cs="Arial"/>
                      <w:sz w:val="16"/>
                    </w:rPr>
                    <w:t>,</w:t>
                  </w:r>
                  <w:r>
                    <w:rPr>
                      <w:rFonts w:ascii="Arial" w:hAnsi="Arial" w:eastAsia="Arial" w:cs="Arial"/>
                      <w:sz w:val="16"/>
                    </w:rPr>
                    <w:t>44</w:t>
                  </w:r>
                  <w:r w:rsidR="0023447E">
                    <w:rPr>
                      <w:rFonts w:ascii="Arial" w:hAnsi="Arial" w:eastAsia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ind w:right="5"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509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nil"/>
                    <w:right w:val="single" w:color="979991" w:sz="4" w:space="0"/>
                  </w:tcBorders>
                </w:tcPr>
                <w:p w:rsidR="0023447E" w:rsidP="0023447E" w:rsidRDefault="0023447E"/>
              </w:tc>
              <w:tc>
                <w:tcPr>
                  <w:tcW w:w="294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="0023447E" w:rsidP="0023447E" w:rsidRDefault="0023447E">
                  <w:r>
                    <w:rPr>
                      <w:rFonts w:ascii="Arial" w:hAnsi="Arial" w:eastAsia="Arial" w:cs="Arial"/>
                      <w:sz w:val="16"/>
                    </w:rPr>
                    <w:t>Prekr</w:t>
                  </w:r>
                  <w:r>
                    <w:rPr>
                      <w:rFonts w:ascii="Calibri" w:hAnsi="Calibri" w:eastAsia="Calibri" w:cs="Calibri"/>
                      <w:sz w:val="16"/>
                    </w:rPr>
                    <w:t>š</w:t>
                  </w:r>
                  <w:r>
                    <w:rPr>
                      <w:rFonts w:ascii="Arial" w:hAnsi="Arial" w:eastAsia="Arial" w:cs="Arial"/>
                      <w:sz w:val="16"/>
                    </w:rPr>
                    <w:t>ajno razno</w:t>
                  </w:r>
                </w:p>
              </w:tc>
              <w:tc>
                <w:tcPr>
                  <w:tcW w:w="797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14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18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18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3B33F0" w:rsidRDefault="003B33F0">
                  <w:pPr>
                    <w:ind w:left="5"/>
                    <w:jc w:val="both"/>
                  </w:pPr>
                  <w:r>
                    <w:rPr>
                      <w:rFonts w:ascii="Arial" w:hAnsi="Arial" w:eastAsia="Arial" w:cs="Arial"/>
                      <w:sz w:val="16"/>
                    </w:rPr>
                    <w:t>128</w:t>
                  </w:r>
                  <w:r w:rsidR="00A9078E">
                    <w:rPr>
                      <w:rFonts w:ascii="Arial" w:hAnsi="Arial" w:eastAsia="Arial" w:cs="Arial"/>
                      <w:sz w:val="16"/>
                    </w:rPr>
                    <w:t>,</w:t>
                  </w:r>
                  <w:r>
                    <w:rPr>
                      <w:rFonts w:ascii="Arial" w:hAnsi="Arial" w:eastAsia="Arial" w:cs="Arial"/>
                      <w:sz w:val="16"/>
                    </w:rPr>
                    <w:t>57</w:t>
                  </w:r>
                  <w:r w:rsidR="0023447E">
                    <w:rPr>
                      <w:rFonts w:ascii="Arial" w:hAnsi="Arial" w:eastAsia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="0023447E" w:rsidP="0023447E" w:rsidRDefault="003B33F0">
                  <w:pPr>
                    <w:ind w:right="5"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>92</w:t>
                  </w:r>
                </w:p>
              </w:tc>
              <w:bookmarkStart w:name="_GoBack" w:id="0"/>
              <w:bookmarkEnd w:id="0"/>
            </w:tr>
          </w:tbl>
          <w:tbl>
            <w:tblPr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firstRow="1" w:lastRow="0" w:firstColumn="1" w:lastColumn="0" w:noHBand="0" w:noVBand="1" w:val="04A0"/>
            </w:tblPr>
            <w:tblGrid>
              <w:gridCol w:w="1706"/>
              <w:gridCol w:w="2914"/>
              <w:gridCol w:w="822"/>
              <w:gridCol w:w="760"/>
              <w:gridCol w:w="895"/>
              <w:gridCol w:w="762"/>
              <w:gridCol w:w="760"/>
            </w:tblGrid>
            <w:tr w:rsidRPr="0023447E" w:rsidR="0023447E" w:rsidTr="00CE3443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23447E" w:rsidR="0023447E" w:rsidP="0023447E" w:rsidRDefault="0023447E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2914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EF"/>
                </w:tcPr>
                <w:p w:rsidRPr="0023447E" w:rsidR="0023447E" w:rsidP="0023447E" w:rsidRDefault="0023447E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Pru</w:t>
                  </w:r>
                  <w:r w:rsidRPr="0023447E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23447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anje pravne pomo</w:t>
                  </w:r>
                  <w:r w:rsidRPr="0023447E">
                    <w:rPr>
                      <w:rFonts w:ascii="Calibri" w:hAnsi="Calibri" w:eastAsia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23447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i</w:t>
                  </w:r>
                </w:p>
              </w:tc>
              <w:tc>
                <w:tcPr>
                  <w:tcW w:w="82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FFFFF"/>
                </w:tcPr>
                <w:p w:rsidRPr="0023447E" w:rsidR="0023447E" w:rsidP="0023447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23447E" w:rsidR="0023447E" w:rsidP="0023447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14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23447E" w:rsidR="0023447E" w:rsidP="0023447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39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23447E" w:rsidR="0023447E" w:rsidP="003B33F0" w:rsidRDefault="003B33F0">
                  <w:pPr>
                    <w:ind w:left="5"/>
                    <w:jc w:val="both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107</w:t>
                  </w:r>
                  <w:r w:rsidR="00A9078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69</w:t>
                  </w:r>
                  <w:r w:rsidRPr="0023447E" w:rsidR="0023447E"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</w:tcPr>
                <w:p w:rsidRPr="0023447E" w:rsidR="0023447E" w:rsidP="0023447E" w:rsidRDefault="006A6C33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lang w:eastAsia="hr-HR"/>
                    </w:rPr>
                    <w:t>256</w:t>
                  </w:r>
                </w:p>
              </w:tc>
            </w:tr>
            <w:tr w:rsidRPr="0023447E" w:rsidR="0023447E" w:rsidTr="00CE3443">
              <w:trPr>
                <w:trHeight w:val="260"/>
              </w:trPr>
              <w:tc>
                <w:tcPr>
                  <w:tcW w:w="1706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nil"/>
                  </w:tcBorders>
                  <w:shd w:val="clear" w:color="auto" w:fill="EFEDDE"/>
                </w:tcPr>
                <w:p w:rsidRPr="0023447E" w:rsidR="0023447E" w:rsidP="0023447E" w:rsidRDefault="0023447E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2914" w:type="dxa"/>
                  <w:tcBorders>
                    <w:top w:val="single" w:color="979991" w:sz="4" w:space="0"/>
                    <w:left w:val="nil"/>
                    <w:bottom w:val="single" w:color="979991" w:sz="4" w:space="0"/>
                    <w:right w:val="single" w:color="979991" w:sz="4" w:space="0"/>
                  </w:tcBorders>
                  <w:shd w:val="clear" w:color="auto" w:fill="EFEDDE"/>
                </w:tcPr>
                <w:p w:rsidRPr="0023447E" w:rsidR="0023447E" w:rsidP="0023447E" w:rsidRDefault="0023447E">
                  <w:pPr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82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23447E" w:rsidR="0023447E" w:rsidP="0023447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469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23447E" w:rsidR="0023447E" w:rsidP="0023447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350</w:t>
                  </w:r>
                </w:p>
              </w:tc>
              <w:tc>
                <w:tcPr>
                  <w:tcW w:w="895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23447E" w:rsidR="0023447E" w:rsidP="00A9078E" w:rsidRDefault="003B33F0">
                  <w:pPr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2389</w:t>
                  </w:r>
                </w:p>
              </w:tc>
              <w:tc>
                <w:tcPr>
                  <w:tcW w:w="762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23447E" w:rsidR="0023447E" w:rsidP="003B33F0" w:rsidRDefault="003B33F0">
                  <w:pPr>
                    <w:ind w:left="94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74</w:t>
                  </w:r>
                  <w:r w:rsidRPr="0023447E" w:rsidR="0023447E"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63</w:t>
                  </w:r>
                  <w:r w:rsidRPr="0023447E" w:rsidR="0023447E"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color="979991" w:sz="4" w:space="0"/>
                    <w:left w:val="single" w:color="979991" w:sz="4" w:space="0"/>
                    <w:bottom w:val="single" w:color="979991" w:sz="4" w:space="0"/>
                    <w:right w:val="single" w:color="979991" w:sz="4" w:space="0"/>
                  </w:tcBorders>
                  <w:shd w:val="clear" w:color="auto" w:fill="F3F2EA"/>
                </w:tcPr>
                <w:p w:rsidRPr="0023447E" w:rsidR="0023447E" w:rsidP="0023447E" w:rsidRDefault="006A6C33">
                  <w:pPr>
                    <w:ind w:right="5"/>
                    <w:jc w:val="right"/>
                    <w:rPr>
                      <w:rFonts w:ascii="Calibri" w:hAnsi="Calibri" w:eastAsia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16"/>
                      <w:lang w:eastAsia="hr-HR"/>
                    </w:rPr>
                    <w:t>628</w:t>
                  </w:r>
                </w:p>
              </w:tc>
            </w:tr>
          </w:tbl>
          <w:p w:rsidRPr="0023447E" w:rsidR="0023447E" w:rsidP="0023447E" w:rsidRDefault="0023447E">
            <w:pPr>
              <w:spacing w:after="0"/>
              <w:ind w:right="2679"/>
              <w:jc w:val="right"/>
              <w:rPr>
                <w:rFonts w:ascii="Calibri" w:hAnsi="Calibri" w:eastAsia="Calibri" w:cs="Calibri"/>
                <w:color w:val="000000"/>
                <w:sz w:val="22"/>
                <w:lang w:eastAsia="hr-HR"/>
              </w:rPr>
            </w:pPr>
            <w:r w:rsidRPr="0023447E">
              <w:rPr>
                <w:rFonts w:ascii="Calibri" w:hAnsi="Calibri" w:eastAsia="Calibri" w:cs="Calibri"/>
                <w:color w:val="000000"/>
                <w:sz w:val="22"/>
                <w:lang w:eastAsia="hr-HR"/>
              </w:rPr>
              <w:br w:type="page"/>
            </w:r>
          </w:p>
          <w:p w:rsidRPr="0023447E" w:rsidR="00845463" w:rsidP="0023447E" w:rsidRDefault="00845463">
            <w:pPr>
              <w:tabs>
                <w:tab w:val="left" w:pos="2496"/>
              </w:tabs>
              <w:rPr>
                <w:rFonts w:ascii="Tahoma" w:hAnsi="Tahoma" w:eastAsia="Times New Roman" w:cs="Tahoma"/>
                <w:sz w:val="16"/>
                <w:szCs w:val="16"/>
                <w:lang w:eastAsia="hr-HR"/>
              </w:rPr>
            </w:pPr>
          </w:p>
        </w:tc>
      </w:tr>
      <w:tr w:rsidRPr="00845463" w:rsid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Pr="00845463" w:rsidR="00845463" w:rsidP="00845463" w:rsidRDefault="00845463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P="00043E30" w:rsidRDefault="007170BA"/>
    <w:p w:rsidRPr="00795C1D" w:rsidR="00E823BE" w:rsidP="00795C1D" w:rsidRDefault="00E823BE"/>
    <w:sectPr w:rsidRPr="00795C1D" w:rsidR="00E823BE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D13C9" w:rsidP="00845463" w:rsidRDefault="00FD13C9">
      <w:pPr>
        <w:spacing w:after="0" w:line="240" w:lineRule="auto"/>
      </w:pPr>
      <w:r>
        <w:separator/>
      </w:r>
    </w:p>
  </w:endnote>
  <w:endnote w:type="continuationSeparator" w:id="0">
    <w:p w:rsidR="00FD13C9" w:rsidP="00845463" w:rsidRDefault="00FD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D13C9" w:rsidP="00845463" w:rsidRDefault="00FD13C9">
      <w:pPr>
        <w:spacing w:after="0" w:line="240" w:lineRule="auto"/>
      </w:pPr>
      <w:r>
        <w:separator/>
      </w:r>
    </w:p>
  </w:footnote>
  <w:footnote w:type="continuationSeparator" w:id="0">
    <w:p w:rsidR="00FD13C9" w:rsidP="00845463" w:rsidRDefault="00FD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3273D"/>
    <w:rsid w:val="00043E30"/>
    <w:rsid w:val="00083E1A"/>
    <w:rsid w:val="000B0905"/>
    <w:rsid w:val="000B3551"/>
    <w:rsid w:val="000D21EF"/>
    <w:rsid w:val="001501D0"/>
    <w:rsid w:val="001E4744"/>
    <w:rsid w:val="0023447E"/>
    <w:rsid w:val="002E1E2F"/>
    <w:rsid w:val="002E4F7D"/>
    <w:rsid w:val="0032557B"/>
    <w:rsid w:val="003B33F0"/>
    <w:rsid w:val="00486DB1"/>
    <w:rsid w:val="005610D1"/>
    <w:rsid w:val="006517EC"/>
    <w:rsid w:val="006A6C33"/>
    <w:rsid w:val="006D62BC"/>
    <w:rsid w:val="007170BA"/>
    <w:rsid w:val="00795C1D"/>
    <w:rsid w:val="007D1BF0"/>
    <w:rsid w:val="00833FF2"/>
    <w:rsid w:val="00845463"/>
    <w:rsid w:val="00857047"/>
    <w:rsid w:val="008877EF"/>
    <w:rsid w:val="0089658C"/>
    <w:rsid w:val="00973EA0"/>
    <w:rsid w:val="009A7935"/>
    <w:rsid w:val="00A43900"/>
    <w:rsid w:val="00A9078E"/>
    <w:rsid w:val="00AC5869"/>
    <w:rsid w:val="00AF271C"/>
    <w:rsid w:val="00B74940"/>
    <w:rsid w:val="00B84328"/>
    <w:rsid w:val="00C60ADC"/>
    <w:rsid w:val="00CE3443"/>
    <w:rsid w:val="00D17586"/>
    <w:rsid w:val="00E032CE"/>
    <w:rsid w:val="00E16210"/>
    <w:rsid w:val="00E823BE"/>
    <w:rsid w:val="00FB4D9B"/>
    <w:rsid w:val="00FC0FFA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651CF02"/>
  <w15:docId w15:val="{92E8189F-7668-4FD4-9742-78A2304DC73E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1E4744"/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true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true">
    <w:name w:val="Podnožje Char"/>
    <w:basedOn w:val="Zadanifontodlomka"/>
    <w:link w:val="Podnoje"/>
    <w:uiPriority w:val="99"/>
    <w:rsid w:val="00845463"/>
  </w:style>
  <w:style w:type="table" w:styleId="TableGrid" w:customStyle="true">
    <w:name w:val="TableGrid"/>
    <w:rsid w:val="00A43900"/>
    <w:pPr>
      <w:spacing w:after="0" w:line="240" w:lineRule="auto"/>
    </w:pPr>
    <w:rPr>
      <w:rFonts w:asciiTheme="minorHAnsi" w:hAnsiTheme="minorHAnsi" w:eastAsiaTheme="minorEastAsia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56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05990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86189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61743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02819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8231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001454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25561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91913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8632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617712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695458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0163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55998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theme/theme1.xml" Type="http://schemas.openxmlformats.org/officeDocument/2006/relationships/theme" Id="rId7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6"/><Relationship Target="endnotes.xml" Type="http://schemas.openxmlformats.org/officeDocument/2006/relationships/endnotes" Id="rId5"/><Relationship Target="footnotes.xml" Type="http://schemas.openxmlformats.org/officeDocument/2006/relationships/footnotes" Id="rId4"/><Relationship Target="../customXml/item1.xml" Type="http://schemas.openxmlformats.org/officeDocument/2006/relationships/customXml" Id="rId8"/></Relationships>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/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Ministarstvo Pravosuda Republike Hrvatske</properties:Company>
  <properties:Pages>1</properties:Pages>
  <properties:Words>213</properties:Words>
  <properties:Characters>1220</properties:Characters>
  <properties:Lines>10</properties:Lines>
  <properties:Paragraphs>2</properties:Paragraphs>
  <properties:TotalTime>15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2023-10-04T07:08:00Z</dcterms:created>
  <dc:creator>Vesna Rastovac</dc:creator>
  <dc:description/>
  <cp:keywords/>
  <cp:lastModifiedBy>Vesna Rastovac</cp:lastModifiedBy>
  <cp:lastPrinted>2023-07-05T11:48:00Z</cp:lastPrinted>
  <dcterms:modified xmlns:xsi="http://www.w3.org/2001/XMLSchema-instance" xsi:type="dcterms:W3CDTF">2023-10-04T07:34:00Z</dcterms:modified>
  <cp:revision>6</cp:revision>
  <dc:subject/>
  <dc:title/>
</cp:coreProperties>
</file>