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2" w:rsidRDefault="00B52BB3" w:rsidP="00FF6B12">
      <w:r>
        <w:t>OPĆ</w:t>
      </w:r>
      <w:r w:rsidR="00FF6B12">
        <w:t>INSKI SUD U VUKOVARU</w:t>
      </w:r>
      <w:r w:rsidR="00FF6B12">
        <w:tab/>
      </w:r>
      <w:r w:rsidR="00FF6B12">
        <w:tab/>
      </w:r>
      <w:r w:rsidR="00FF6B12">
        <w:tab/>
      </w:r>
      <w:r w:rsidR="00FF6B12">
        <w:tab/>
      </w:r>
      <w:r w:rsidR="00FF6B12">
        <w:tab/>
        <w:t>RKDP: 4420</w:t>
      </w:r>
    </w:p>
    <w:p w:rsidR="00FF6B12" w:rsidRDefault="00FF6B12" w:rsidP="00FF6B12">
      <w:r>
        <w:t>32000 Vukovar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03008886</w:t>
      </w:r>
    </w:p>
    <w:p w:rsidR="00FF6B12" w:rsidRDefault="00FF6B12" w:rsidP="00FF6B12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69370038985</w:t>
      </w:r>
    </w:p>
    <w:p w:rsidR="00FF6B12" w:rsidRDefault="00FF6B12" w:rsidP="00FF6B12">
      <w:r>
        <w:t>11 – proračunski korisnik državnog proračuna</w:t>
      </w:r>
      <w:r>
        <w:tab/>
      </w:r>
      <w:r>
        <w:tab/>
      </w:r>
      <w:r>
        <w:tab/>
        <w:t>Šifra djelatnosti: 8423</w:t>
      </w:r>
    </w:p>
    <w:p w:rsidR="00FF6B12" w:rsidRDefault="00FF6B12" w:rsidP="00FF6B12">
      <w:r>
        <w:t>Razdjel: 110</w:t>
      </w:r>
    </w:p>
    <w:p w:rsidR="00FF6B12" w:rsidRDefault="00FF6B12" w:rsidP="00FF6B12">
      <w:r>
        <w:t>16 – Vukovarsko srijemska županija</w:t>
      </w:r>
    </w:p>
    <w:p w:rsidR="00FF6B12" w:rsidRDefault="00FF6B12" w:rsidP="00FF6B12">
      <w:r>
        <w:t xml:space="preserve">518 – grad Vukovar </w:t>
      </w:r>
    </w:p>
    <w:p w:rsidR="00FF6B12" w:rsidRDefault="00FF6B12" w:rsidP="00FF6B12"/>
    <w:p w:rsidR="00FF6B12" w:rsidRDefault="00FF6B12" w:rsidP="00B414D0">
      <w:pPr>
        <w:jc w:val="center"/>
      </w:pPr>
    </w:p>
    <w:p w:rsidR="00FF6B12" w:rsidRDefault="00FF6B12" w:rsidP="00B414D0">
      <w:pPr>
        <w:jc w:val="center"/>
      </w:pPr>
      <w:r>
        <w:t>Bilješke uz godišnji financijski izvještaj</w:t>
      </w:r>
    </w:p>
    <w:p w:rsidR="00FF6B12" w:rsidRDefault="00FF6B12" w:rsidP="00B414D0">
      <w:pPr>
        <w:jc w:val="center"/>
      </w:pPr>
      <w:r>
        <w:t>za razdoblje od 01.01.</w:t>
      </w:r>
      <w:r w:rsidR="00657D6F">
        <w:t>202</w:t>
      </w:r>
      <w:r w:rsidR="001028A7">
        <w:t>3</w:t>
      </w:r>
      <w:r w:rsidR="00657D6F">
        <w:t>.</w:t>
      </w:r>
      <w:r>
        <w:t xml:space="preserve"> do 3</w:t>
      </w:r>
      <w:r w:rsidR="00FD78EB">
        <w:t>1</w:t>
      </w:r>
      <w:r>
        <w:t>.</w:t>
      </w:r>
      <w:r w:rsidR="00FD78EB">
        <w:t>12</w:t>
      </w:r>
      <w:r>
        <w:t>.202</w:t>
      </w:r>
      <w:r w:rsidR="001028A7">
        <w:t>3</w:t>
      </w:r>
      <w:r>
        <w:t>. godine</w:t>
      </w:r>
    </w:p>
    <w:p w:rsidR="00FF6B12" w:rsidRDefault="00FF6B12" w:rsidP="00FF6B12">
      <w:pPr>
        <w:jc w:val="center"/>
      </w:pPr>
    </w:p>
    <w:p w:rsidR="00FF6B12" w:rsidRDefault="00FF6B12" w:rsidP="00FF6B12">
      <w:pPr>
        <w:jc w:val="center"/>
      </w:pPr>
    </w:p>
    <w:p w:rsidR="00FF6B12" w:rsidRDefault="00FF6B12" w:rsidP="00FF6B12">
      <w:pPr>
        <w:rPr>
          <w:b/>
        </w:rPr>
      </w:pPr>
      <w:r>
        <w:rPr>
          <w:b/>
        </w:rPr>
        <w:t>PR-RAS</w:t>
      </w:r>
    </w:p>
    <w:p w:rsidR="00FF6B12" w:rsidRDefault="00FF6B12" w:rsidP="00FF6B12">
      <w:pPr>
        <w:rPr>
          <w:b/>
        </w:rPr>
      </w:pPr>
    </w:p>
    <w:p w:rsidR="00CC5355" w:rsidRDefault="00824118" w:rsidP="00CC5355">
      <w:pPr>
        <w:ind w:left="2850" w:hanging="2850"/>
      </w:pPr>
      <w:r w:rsidRPr="00FB5FF7">
        <w:rPr>
          <w:b/>
        </w:rPr>
        <w:t>račun 6</w:t>
      </w:r>
      <w:r w:rsidR="00CE72BE">
        <w:rPr>
          <w:b/>
        </w:rPr>
        <w:t>413</w:t>
      </w:r>
      <w:r w:rsidR="00FF6B12">
        <w:t xml:space="preserve">          </w:t>
      </w:r>
      <w:r w:rsidR="00CC5355">
        <w:t xml:space="preserve">          </w:t>
      </w:r>
      <w:r w:rsidRPr="00377157">
        <w:t xml:space="preserve">      </w:t>
      </w:r>
      <w:r w:rsidR="001028A7">
        <w:t xml:space="preserve"> </w:t>
      </w:r>
      <w:r w:rsidR="00FF6B12" w:rsidRPr="00377157">
        <w:t xml:space="preserve"> </w:t>
      </w:r>
      <w:r w:rsidR="001028A7">
        <w:t xml:space="preserve">53.968,07 </w:t>
      </w:r>
      <w:r w:rsidR="00CC5355">
        <w:t>–</w:t>
      </w:r>
      <w:r w:rsidR="001028A7">
        <w:t xml:space="preserve"> </w:t>
      </w:r>
      <w:r w:rsidR="00CC5355">
        <w:t xml:space="preserve">prihodi za posebne namjene (izvor 43) korišteni za  </w:t>
      </w:r>
    </w:p>
    <w:p w:rsidR="001028A7" w:rsidRDefault="00CC5355" w:rsidP="00CC5355">
      <w:pPr>
        <w:ind w:left="2850" w:hanging="2850"/>
      </w:pPr>
      <w:r>
        <w:t xml:space="preserve">                                </w:t>
      </w:r>
      <w:r>
        <w:tab/>
      </w:r>
      <w:r>
        <w:tab/>
        <w:t xml:space="preserve">        podmirenje intelektualnih usluga</w:t>
      </w:r>
    </w:p>
    <w:p w:rsidR="00CE72BE" w:rsidRDefault="00CE72BE" w:rsidP="00CC5355">
      <w:pPr>
        <w:ind w:left="2850" w:hanging="2850"/>
      </w:pPr>
    </w:p>
    <w:p w:rsidR="00FF6B12" w:rsidRDefault="00CE72BE" w:rsidP="00CE72BE">
      <w:r w:rsidRPr="00CE72BE">
        <w:rPr>
          <w:b/>
        </w:rPr>
        <w:t>račun 6526</w:t>
      </w:r>
      <w:r w:rsidRPr="00CE72BE">
        <w:tab/>
      </w:r>
      <w:r w:rsidRPr="00CE72BE">
        <w:tab/>
      </w:r>
      <w:r w:rsidRPr="00CE72BE">
        <w:tab/>
      </w:r>
      <w:r w:rsidR="001028A7" w:rsidRPr="00CE72BE">
        <w:t xml:space="preserve">     919,95</w:t>
      </w:r>
      <w:r w:rsidR="00FF6B12" w:rsidRPr="00CE72BE">
        <w:t xml:space="preserve"> -  </w:t>
      </w:r>
      <w:r w:rsidR="00060791" w:rsidRPr="00CE72BE">
        <w:t>ostali nespomenuti</w:t>
      </w:r>
      <w:r w:rsidR="00060791">
        <w:t xml:space="preserve"> prihodi  </w:t>
      </w:r>
      <w:r w:rsidR="0043603B" w:rsidRPr="00377157">
        <w:t>(</w:t>
      </w:r>
      <w:r w:rsidR="00FF6B12" w:rsidRPr="00377157">
        <w:t>očevidi-ovrhe)</w:t>
      </w:r>
    </w:p>
    <w:p w:rsidR="00CE72BE" w:rsidRDefault="00CE72BE" w:rsidP="00FF6B12">
      <w:pPr>
        <w:rPr>
          <w:b/>
        </w:rPr>
      </w:pPr>
    </w:p>
    <w:p w:rsidR="00FF6B12" w:rsidRDefault="00824118" w:rsidP="00FF6B12">
      <w:r w:rsidRPr="00FB5FF7">
        <w:rPr>
          <w:b/>
        </w:rPr>
        <w:t>račun 6615</w:t>
      </w:r>
      <w:r>
        <w:tab/>
      </w:r>
      <w:r>
        <w:tab/>
      </w:r>
      <w:r w:rsidR="00FF6B12">
        <w:t xml:space="preserve">            </w:t>
      </w:r>
      <w:r w:rsidR="003341E3">
        <w:t xml:space="preserve">   </w:t>
      </w:r>
      <w:r w:rsidR="00CC5355">
        <w:t>336,46</w:t>
      </w:r>
      <w:r w:rsidR="00FF6B12">
        <w:t xml:space="preserve"> </w:t>
      </w:r>
      <w:r w:rsidR="00060791">
        <w:t>-</w:t>
      </w:r>
      <w:r w:rsidR="00FF6B12">
        <w:t xml:space="preserve"> prihodi od pruženih usluga ( fotokopiranje)</w:t>
      </w:r>
    </w:p>
    <w:p w:rsidR="00FF6B12" w:rsidRDefault="00FF6B12" w:rsidP="00FF6B12"/>
    <w:p w:rsidR="00FF6B12" w:rsidRDefault="003341E3" w:rsidP="00FF6B12">
      <w:pPr>
        <w:ind w:left="2124" w:firstLine="708"/>
      </w:pPr>
      <w:r>
        <w:t xml:space="preserve">   </w:t>
      </w:r>
      <w:r w:rsidR="00CC5355">
        <w:t xml:space="preserve">    1</w:t>
      </w:r>
      <w:r>
        <w:t>,</w:t>
      </w:r>
      <w:r w:rsidR="00CC5355">
        <w:t>19</w:t>
      </w:r>
      <w:r w:rsidR="00FF6B12">
        <w:t xml:space="preserve"> </w:t>
      </w:r>
      <w:r w:rsidR="00060791">
        <w:t>-</w:t>
      </w:r>
      <w:r w:rsidR="00FF6B12">
        <w:t xml:space="preserve"> </w:t>
      </w:r>
      <w:r>
        <w:t>preneseno na ž.r. iz 202</w:t>
      </w:r>
      <w:r w:rsidR="00CC5355">
        <w:t>2</w:t>
      </w:r>
      <w:r>
        <w:t>.g.</w:t>
      </w:r>
      <w:r w:rsidR="00FF6B12">
        <w:t xml:space="preserve"> </w:t>
      </w:r>
    </w:p>
    <w:p w:rsidR="003341E3" w:rsidRDefault="003341E3" w:rsidP="00FF6B12">
      <w:pPr>
        <w:ind w:left="2124" w:firstLine="708"/>
      </w:pPr>
      <w:r>
        <w:t xml:space="preserve">   </w:t>
      </w:r>
      <w:r w:rsidR="00CC5355">
        <w:t>33</w:t>
      </w:r>
      <w:r w:rsidR="0043603B">
        <w:t>6</w:t>
      </w:r>
      <w:r>
        <w:t>,</w:t>
      </w:r>
      <w:r w:rsidR="00CC5355">
        <w:t>46</w:t>
      </w:r>
      <w:r>
        <w:t xml:space="preserve"> </w:t>
      </w:r>
      <w:r w:rsidR="00060791">
        <w:t>-</w:t>
      </w:r>
      <w:r>
        <w:t xml:space="preserve"> vlastiti prihod s 3</w:t>
      </w:r>
      <w:r w:rsidR="0043603B">
        <w:t>1</w:t>
      </w:r>
      <w:r>
        <w:t>.</w:t>
      </w:r>
      <w:r w:rsidR="0043603B">
        <w:t>12</w:t>
      </w:r>
      <w:r>
        <w:t>.202</w:t>
      </w:r>
      <w:r w:rsidR="00CC5355">
        <w:t>3</w:t>
      </w:r>
      <w:r>
        <w:t>.g.</w:t>
      </w:r>
    </w:p>
    <w:p w:rsidR="00FF6B12" w:rsidRDefault="00FF6B12" w:rsidP="00FF6B12">
      <w:pPr>
        <w:ind w:left="2124"/>
        <w:rPr>
          <w:u w:val="single"/>
        </w:rPr>
      </w:pPr>
      <w:r>
        <w:t xml:space="preserve">  </w:t>
      </w:r>
      <w:r>
        <w:rPr>
          <w:u w:val="single"/>
        </w:rPr>
        <w:t xml:space="preserve">         </w:t>
      </w:r>
      <w:r w:rsidR="003341E3">
        <w:rPr>
          <w:u w:val="single"/>
        </w:rPr>
        <w:t xml:space="preserve"> </w:t>
      </w:r>
      <w:r w:rsidR="00CC5355">
        <w:rPr>
          <w:u w:val="single"/>
        </w:rPr>
        <w:t xml:space="preserve">   328</w:t>
      </w:r>
      <w:r>
        <w:rPr>
          <w:u w:val="single"/>
        </w:rPr>
        <w:t>,</w:t>
      </w:r>
      <w:r w:rsidR="00CC5355">
        <w:rPr>
          <w:u w:val="single"/>
        </w:rPr>
        <w:t>81</w:t>
      </w:r>
      <w:r>
        <w:rPr>
          <w:u w:val="single"/>
        </w:rPr>
        <w:t xml:space="preserve"> </w:t>
      </w:r>
      <w:r w:rsidR="00060791">
        <w:rPr>
          <w:u w:val="single"/>
        </w:rPr>
        <w:t>-</w:t>
      </w:r>
      <w:r>
        <w:rPr>
          <w:u w:val="single"/>
        </w:rPr>
        <w:t xml:space="preserve"> UKUPNO doznačeno s 3</w:t>
      </w:r>
      <w:r w:rsidR="0043603B">
        <w:rPr>
          <w:u w:val="single"/>
        </w:rPr>
        <w:t>1</w:t>
      </w:r>
      <w:r>
        <w:rPr>
          <w:u w:val="single"/>
        </w:rPr>
        <w:t>.</w:t>
      </w:r>
      <w:r w:rsidR="0043603B">
        <w:rPr>
          <w:u w:val="single"/>
        </w:rPr>
        <w:t>12</w:t>
      </w:r>
      <w:r>
        <w:rPr>
          <w:u w:val="single"/>
        </w:rPr>
        <w:t>.202</w:t>
      </w:r>
      <w:r w:rsidR="00CC5355">
        <w:rPr>
          <w:u w:val="single"/>
        </w:rPr>
        <w:t>3</w:t>
      </w:r>
      <w:r>
        <w:rPr>
          <w:u w:val="single"/>
        </w:rPr>
        <w:t>.g.</w:t>
      </w:r>
    </w:p>
    <w:p w:rsidR="00FF6B12" w:rsidRDefault="00FF6B12" w:rsidP="00FF6B12">
      <w:r>
        <w:tab/>
      </w:r>
      <w:r>
        <w:tab/>
      </w:r>
      <w:r>
        <w:tab/>
      </w:r>
      <w:r>
        <w:tab/>
        <w:t xml:space="preserve">  </w:t>
      </w:r>
      <w:r w:rsidR="0043603B">
        <w:t xml:space="preserve">  </w:t>
      </w:r>
      <w:r w:rsidR="003341E3">
        <w:t xml:space="preserve"> </w:t>
      </w:r>
      <w:r>
        <w:t xml:space="preserve"> </w:t>
      </w:r>
      <w:r w:rsidR="003341E3">
        <w:t xml:space="preserve"> </w:t>
      </w:r>
      <w:r w:rsidR="00CC5355">
        <w:t>8</w:t>
      </w:r>
      <w:r>
        <w:t>,</w:t>
      </w:r>
      <w:r w:rsidR="00CC5355">
        <w:t>84</w:t>
      </w:r>
      <w:r>
        <w:t xml:space="preserve"> – upl</w:t>
      </w:r>
      <w:r w:rsidR="00834B7B">
        <w:t xml:space="preserve">aćeni </w:t>
      </w:r>
      <w:r>
        <w:t xml:space="preserve">u DP i </w:t>
      </w:r>
      <w:r w:rsidR="0043603B">
        <w:t xml:space="preserve">bit će </w:t>
      </w:r>
      <w:r>
        <w:t xml:space="preserve">potrošeni u slijedećem razdoblju  </w:t>
      </w:r>
    </w:p>
    <w:p w:rsidR="00FF6B12" w:rsidRDefault="00FF6B12" w:rsidP="00FF6B12"/>
    <w:p w:rsidR="00FF6B12" w:rsidRDefault="003341E3" w:rsidP="00FF6B12">
      <w:r w:rsidRPr="00FB5FF7">
        <w:rPr>
          <w:b/>
        </w:rPr>
        <w:t>r</w:t>
      </w:r>
      <w:r w:rsidR="00824118" w:rsidRPr="00FB5FF7">
        <w:rPr>
          <w:b/>
        </w:rPr>
        <w:t>ačun 6711</w:t>
      </w:r>
      <w:r w:rsidR="00824118">
        <w:tab/>
      </w:r>
      <w:r w:rsidR="00824118">
        <w:tab/>
        <w:t xml:space="preserve"> </w:t>
      </w:r>
      <w:r w:rsidR="00FF6B12">
        <w:t xml:space="preserve">  </w:t>
      </w:r>
      <w:r w:rsidR="00CC5355">
        <w:t xml:space="preserve"> 2</w:t>
      </w:r>
      <w:r w:rsidR="00FF6B12">
        <w:t>.</w:t>
      </w:r>
      <w:r w:rsidR="00CC5355">
        <w:t>234.579,94</w:t>
      </w:r>
      <w:r w:rsidR="00FF6B12">
        <w:t xml:space="preserve"> </w:t>
      </w:r>
      <w:r w:rsidR="00060791">
        <w:t>-</w:t>
      </w:r>
      <w:r w:rsidR="00FF6B12">
        <w:t xml:space="preserve"> prihodi iz proračuna </w:t>
      </w:r>
    </w:p>
    <w:p w:rsidR="00FF6B12" w:rsidRDefault="00FF6B12" w:rsidP="00FF6B12"/>
    <w:p w:rsidR="00FF6B12" w:rsidRDefault="00FF6B12" w:rsidP="00FF6B12">
      <w:r>
        <w:tab/>
      </w:r>
      <w:r>
        <w:tab/>
      </w:r>
      <w:r>
        <w:tab/>
        <w:t xml:space="preserve">  </w:t>
      </w:r>
      <w:r w:rsidR="0043603B">
        <w:t xml:space="preserve"> </w:t>
      </w:r>
      <w:r w:rsidR="00CC5355">
        <w:t xml:space="preserve"> 1</w:t>
      </w:r>
      <w:r w:rsidR="0043603B">
        <w:t>.</w:t>
      </w:r>
      <w:r w:rsidR="00CC5355">
        <w:t>764</w:t>
      </w:r>
      <w:r w:rsidR="0043603B">
        <w:t>.</w:t>
      </w:r>
      <w:r w:rsidR="00CC5355">
        <w:t>032,43</w:t>
      </w:r>
      <w:r>
        <w:t xml:space="preserve"> </w:t>
      </w:r>
      <w:r w:rsidR="00060791">
        <w:t>-</w:t>
      </w:r>
      <w:r>
        <w:t xml:space="preserve"> Izdaci za zaposlene </w:t>
      </w:r>
    </w:p>
    <w:p w:rsidR="00FF6B12" w:rsidRDefault="00FF6B12" w:rsidP="00FF6B12">
      <w:r>
        <w:tab/>
      </w:r>
      <w:r>
        <w:tab/>
      </w:r>
      <w:r>
        <w:tab/>
        <w:t xml:space="preserve">      </w:t>
      </w:r>
      <w:r w:rsidR="0043603B">
        <w:t xml:space="preserve"> </w:t>
      </w:r>
      <w:r w:rsidR="00CC5355">
        <w:t>114</w:t>
      </w:r>
      <w:r>
        <w:t>.</w:t>
      </w:r>
      <w:r w:rsidR="00CC5355">
        <w:t>505,87</w:t>
      </w:r>
      <w:r>
        <w:t xml:space="preserve"> </w:t>
      </w:r>
      <w:r w:rsidR="00060791">
        <w:t>-</w:t>
      </w:r>
      <w:r>
        <w:t xml:space="preserve"> Izdaci za prijevoz zaposlenika </w:t>
      </w:r>
    </w:p>
    <w:p w:rsidR="00FF6B12" w:rsidRDefault="003341E3" w:rsidP="00FF6B12">
      <w:r>
        <w:tab/>
      </w:r>
      <w:r>
        <w:tab/>
        <w:t xml:space="preserve">            </w:t>
      </w:r>
      <w:r w:rsidR="00FF6B12" w:rsidRPr="003341E3">
        <w:t xml:space="preserve">  </w:t>
      </w:r>
      <w:r w:rsidR="0043603B">
        <w:t xml:space="preserve"> </w:t>
      </w:r>
      <w:r w:rsidR="00FF6B12" w:rsidRPr="003341E3">
        <w:t xml:space="preserve"> </w:t>
      </w:r>
      <w:r w:rsidR="00CC5355">
        <w:t xml:space="preserve">   3</w:t>
      </w:r>
      <w:r w:rsidR="00E1431B">
        <w:t>54</w:t>
      </w:r>
      <w:r w:rsidR="0043603B">
        <w:t>.</w:t>
      </w:r>
      <w:r w:rsidR="00E1431B">
        <w:t>948</w:t>
      </w:r>
      <w:r w:rsidR="00CC5355">
        <w:t>,</w:t>
      </w:r>
      <w:r w:rsidR="00E1431B">
        <w:t>64</w:t>
      </w:r>
      <w:r w:rsidR="00FF6B12" w:rsidRPr="003341E3">
        <w:t xml:space="preserve"> </w:t>
      </w:r>
      <w:r w:rsidR="00060791">
        <w:t>-</w:t>
      </w:r>
      <w:r w:rsidR="00FF6B12" w:rsidRPr="003341E3">
        <w:t xml:space="preserve"> Izdaci poslovanja</w:t>
      </w:r>
    </w:p>
    <w:p w:rsidR="003341E3" w:rsidRPr="003341E3" w:rsidRDefault="003341E3" w:rsidP="00FF6B12">
      <w:pPr>
        <w:rPr>
          <w:u w:val="single"/>
        </w:rPr>
      </w:pPr>
      <w:r>
        <w:tab/>
      </w:r>
      <w:r>
        <w:tab/>
      </w:r>
      <w:r w:rsidRPr="003341E3">
        <w:rPr>
          <w:u w:val="single"/>
        </w:rPr>
        <w:t xml:space="preserve">              </w:t>
      </w:r>
      <w:r w:rsidR="00CC5355">
        <w:rPr>
          <w:u w:val="single"/>
        </w:rPr>
        <w:t xml:space="preserve"> </w:t>
      </w:r>
      <w:r w:rsidRPr="003341E3">
        <w:rPr>
          <w:u w:val="single"/>
        </w:rPr>
        <w:t xml:space="preserve">    </w:t>
      </w:r>
      <w:r w:rsidR="0043603B">
        <w:rPr>
          <w:u w:val="single"/>
        </w:rPr>
        <w:t xml:space="preserve"> </w:t>
      </w:r>
      <w:r w:rsidRPr="003341E3">
        <w:rPr>
          <w:u w:val="single"/>
        </w:rPr>
        <w:t xml:space="preserve">  </w:t>
      </w:r>
      <w:r w:rsidR="00CC5355">
        <w:rPr>
          <w:u w:val="single"/>
        </w:rPr>
        <w:t xml:space="preserve"> 1</w:t>
      </w:r>
      <w:r w:rsidRPr="003341E3">
        <w:rPr>
          <w:u w:val="single"/>
        </w:rPr>
        <w:t>.</w:t>
      </w:r>
      <w:r w:rsidR="00CC5355">
        <w:rPr>
          <w:u w:val="single"/>
        </w:rPr>
        <w:t>093,00</w:t>
      </w:r>
      <w:r w:rsidRPr="003341E3">
        <w:rPr>
          <w:u w:val="single"/>
        </w:rPr>
        <w:t xml:space="preserve"> </w:t>
      </w:r>
      <w:r w:rsidR="00060791">
        <w:rPr>
          <w:u w:val="single"/>
        </w:rPr>
        <w:t>-</w:t>
      </w:r>
      <w:r w:rsidRPr="003341E3">
        <w:rPr>
          <w:u w:val="single"/>
        </w:rPr>
        <w:t xml:space="preserve"> jednostavni stečaj potrošača </w:t>
      </w:r>
    </w:p>
    <w:p w:rsidR="00FF6B12" w:rsidRDefault="00FF6B12" w:rsidP="00FF6B12">
      <w:r>
        <w:tab/>
      </w:r>
      <w:r>
        <w:tab/>
        <w:t xml:space="preserve">            </w:t>
      </w:r>
      <w:r w:rsidR="0043603B">
        <w:t xml:space="preserve">   </w:t>
      </w:r>
      <w:r w:rsidR="00CC5355">
        <w:t xml:space="preserve"> 2</w:t>
      </w:r>
      <w:r w:rsidR="0043603B">
        <w:t>.</w:t>
      </w:r>
      <w:r w:rsidR="00CC5355">
        <w:t>2</w:t>
      </w:r>
      <w:r w:rsidR="00E1431B">
        <w:t>34</w:t>
      </w:r>
      <w:r w:rsidR="0043603B">
        <w:t>.</w:t>
      </w:r>
      <w:r w:rsidR="00E1431B">
        <w:t>579</w:t>
      </w:r>
      <w:r w:rsidR="0043603B">
        <w:t>,</w:t>
      </w:r>
      <w:r w:rsidR="00E1431B">
        <w:t>94</w:t>
      </w:r>
      <w:r>
        <w:t xml:space="preserve"> - </w:t>
      </w:r>
      <w:r w:rsidR="00060791">
        <w:t>u</w:t>
      </w:r>
      <w:r>
        <w:t xml:space="preserve">kupno doznačeno </w:t>
      </w:r>
      <w:r w:rsidR="00824118">
        <w:t>s 3</w:t>
      </w:r>
      <w:r w:rsidR="00BF1741">
        <w:t>1</w:t>
      </w:r>
      <w:r w:rsidR="00824118">
        <w:t>.</w:t>
      </w:r>
      <w:r w:rsidR="00BF1741">
        <w:t>12</w:t>
      </w:r>
      <w:r w:rsidR="00824118">
        <w:t>.</w:t>
      </w:r>
      <w:r>
        <w:t>202</w:t>
      </w:r>
      <w:r w:rsidR="00CC5355">
        <w:t>3</w:t>
      </w:r>
      <w:r>
        <w:t xml:space="preserve">.g. </w:t>
      </w:r>
    </w:p>
    <w:p w:rsidR="00E1431B" w:rsidRDefault="00E1431B" w:rsidP="00FF6B12">
      <w:pPr>
        <w:rPr>
          <w:b/>
        </w:rPr>
      </w:pPr>
    </w:p>
    <w:p w:rsidR="00E1431B" w:rsidRPr="00E1431B" w:rsidRDefault="00E1431B" w:rsidP="00C24847">
      <w:pPr>
        <w:pStyle w:val="Bezproreda"/>
        <w:rPr>
          <w:b/>
        </w:rPr>
      </w:pPr>
      <w:r w:rsidRPr="00E1431B">
        <w:rPr>
          <w:b/>
        </w:rPr>
        <w:t>račun 6712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E1431B">
        <w:t>5.448,88</w:t>
      </w:r>
      <w:r>
        <w:t xml:space="preserve"> – prihod </w:t>
      </w:r>
      <w:r w:rsidR="00C24847">
        <w:t xml:space="preserve">iz nadležnog proračuna za nabavu nefinancijske imovine                                     </w:t>
      </w:r>
      <w:r w:rsidR="00C24847" w:rsidRPr="00C24847">
        <w:t xml:space="preserve"> </w:t>
      </w:r>
      <w:r w:rsidR="00C24847">
        <w:t xml:space="preserve">      </w:t>
      </w:r>
    </w:p>
    <w:p w:rsidR="00060791" w:rsidRDefault="00C24847" w:rsidP="00C24847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korišten za dodatna ulaganja na građevinskim objektima</w:t>
      </w:r>
    </w:p>
    <w:p w:rsidR="00C24847" w:rsidRDefault="00C24847" w:rsidP="00FF6B12">
      <w:pPr>
        <w:rPr>
          <w:b/>
        </w:rPr>
      </w:pPr>
    </w:p>
    <w:p w:rsidR="00060791" w:rsidRDefault="00E1431B" w:rsidP="00FF6B12">
      <w:r>
        <w:rPr>
          <w:b/>
        </w:rPr>
        <w:t>r</w:t>
      </w:r>
      <w:r w:rsidR="00060791" w:rsidRPr="00060791">
        <w:rPr>
          <w:b/>
        </w:rPr>
        <w:t xml:space="preserve">ačun 6831 </w:t>
      </w:r>
      <w:r w:rsidR="00060791" w:rsidRPr="00060791">
        <w:rPr>
          <w:b/>
        </w:rPr>
        <w:tab/>
      </w:r>
      <w:r w:rsidR="00060791" w:rsidRPr="00060791">
        <w:rPr>
          <w:b/>
        </w:rPr>
        <w:tab/>
      </w:r>
      <w:r w:rsidR="00060791" w:rsidRPr="00060791">
        <w:t xml:space="preserve">           </w:t>
      </w:r>
      <w:r>
        <w:t xml:space="preserve">     45,33</w:t>
      </w:r>
      <w:r w:rsidR="00060791">
        <w:t xml:space="preserve"> - ostali prihodi (naknada štete HP zbog neuručene </w:t>
      </w:r>
    </w:p>
    <w:p w:rsidR="00060791" w:rsidRPr="00060791" w:rsidRDefault="00060791" w:rsidP="00FF6B12">
      <w:r>
        <w:t xml:space="preserve">                                                                dostave</w:t>
      </w:r>
      <w:r w:rsidR="00E1431B">
        <w:t>)</w:t>
      </w:r>
      <w:r w:rsidR="00C24847">
        <w:t xml:space="preserve"> korišten za podmirenje poštanskih usluga</w:t>
      </w:r>
    </w:p>
    <w:p w:rsidR="00FF6B12" w:rsidRDefault="00FF6B12" w:rsidP="00FF6B12"/>
    <w:p w:rsidR="00834B7B" w:rsidRDefault="00834B7B" w:rsidP="00FF6B12">
      <w:pPr>
        <w:ind w:firstLine="708"/>
        <w:rPr>
          <w:b/>
        </w:rPr>
      </w:pPr>
    </w:p>
    <w:p w:rsidR="00FF6B12" w:rsidRDefault="003341E3" w:rsidP="00FF6B12">
      <w:pPr>
        <w:ind w:firstLine="708"/>
        <w:rPr>
          <w:b/>
        </w:rPr>
      </w:pPr>
      <w:r>
        <w:rPr>
          <w:b/>
        </w:rPr>
        <w:t>račun 6</w:t>
      </w:r>
      <w:r w:rsidR="00FF6B12">
        <w:rPr>
          <w:b/>
        </w:rPr>
        <w:t xml:space="preserve">  </w:t>
      </w:r>
      <w:r w:rsidR="00E1431B">
        <w:rPr>
          <w:b/>
        </w:rPr>
        <w:t xml:space="preserve"> 2</w:t>
      </w:r>
      <w:r w:rsidR="00BF1741">
        <w:rPr>
          <w:b/>
        </w:rPr>
        <w:t>.</w:t>
      </w:r>
      <w:r w:rsidR="00E1431B">
        <w:rPr>
          <w:b/>
        </w:rPr>
        <w:t>295.298,63</w:t>
      </w:r>
      <w:r w:rsidR="00FF6B12">
        <w:rPr>
          <w:b/>
        </w:rPr>
        <w:t xml:space="preserve"> </w:t>
      </w:r>
      <w:r w:rsidR="00FF6B12">
        <w:rPr>
          <w:b/>
        </w:rPr>
        <w:tab/>
        <w:t xml:space="preserve">PRIHODI POSLOVANJA UKUPNO  </w:t>
      </w:r>
    </w:p>
    <w:p w:rsidR="00FF6B12" w:rsidRDefault="00FF6B12" w:rsidP="00FF6B12">
      <w:pPr>
        <w:ind w:firstLine="708"/>
        <w:rPr>
          <w:b/>
        </w:rPr>
      </w:pPr>
    </w:p>
    <w:p w:rsidR="00FF6B12" w:rsidRDefault="003341E3" w:rsidP="00FF6B12">
      <w:pPr>
        <w:ind w:firstLine="708"/>
        <w:rPr>
          <w:b/>
        </w:rPr>
      </w:pPr>
      <w:r>
        <w:rPr>
          <w:b/>
        </w:rPr>
        <w:t>račun 3</w:t>
      </w:r>
      <w:r w:rsidR="00FF6B12">
        <w:rPr>
          <w:b/>
        </w:rPr>
        <w:t xml:space="preserve">  </w:t>
      </w:r>
      <w:r w:rsidR="00E1431B">
        <w:rPr>
          <w:b/>
        </w:rPr>
        <w:t xml:space="preserve"> 2</w:t>
      </w:r>
      <w:r w:rsidR="00BF1741">
        <w:rPr>
          <w:b/>
        </w:rPr>
        <w:t>.</w:t>
      </w:r>
      <w:r w:rsidR="00E1431B">
        <w:rPr>
          <w:b/>
        </w:rPr>
        <w:t>262</w:t>
      </w:r>
      <w:r w:rsidR="00BF1741">
        <w:rPr>
          <w:b/>
        </w:rPr>
        <w:t>.</w:t>
      </w:r>
      <w:r w:rsidR="00E1431B">
        <w:rPr>
          <w:b/>
        </w:rPr>
        <w:t>648,44</w:t>
      </w:r>
      <w:r w:rsidR="00FF6B12">
        <w:rPr>
          <w:b/>
        </w:rPr>
        <w:tab/>
        <w:t>RASHODI POSLOVANJA UKUPNO</w:t>
      </w:r>
      <w:r w:rsidR="00FF6B12">
        <w:rPr>
          <w:b/>
        </w:rPr>
        <w:tab/>
      </w:r>
    </w:p>
    <w:p w:rsidR="00E1431B" w:rsidRDefault="00E1431B" w:rsidP="00FF6B12">
      <w:pPr>
        <w:ind w:firstLine="708"/>
        <w:rPr>
          <w:b/>
        </w:rPr>
      </w:pPr>
    </w:p>
    <w:p w:rsidR="00E1431B" w:rsidRDefault="00E1431B" w:rsidP="00FF6B12">
      <w:pPr>
        <w:ind w:firstLine="708"/>
        <w:rPr>
          <w:b/>
        </w:rPr>
      </w:pPr>
      <w:r>
        <w:rPr>
          <w:b/>
        </w:rPr>
        <w:t>račun 4          5.448,88</w:t>
      </w:r>
      <w:r>
        <w:rPr>
          <w:b/>
        </w:rPr>
        <w:tab/>
        <w:t xml:space="preserve">RASHODI ZA NABAVU NEFINANCIJSKE IMOVINE  </w:t>
      </w:r>
    </w:p>
    <w:p w:rsidR="00FF6B12" w:rsidRDefault="00FF6B12" w:rsidP="00FF6B12"/>
    <w:p w:rsidR="00834B7B" w:rsidRDefault="00834B7B" w:rsidP="00FF6B12"/>
    <w:p w:rsidR="00834B7B" w:rsidRDefault="00834B7B" w:rsidP="00FF6B12"/>
    <w:p w:rsidR="00834B7B" w:rsidRDefault="00834B7B" w:rsidP="00FF6B12"/>
    <w:p w:rsidR="00FF6B12" w:rsidRDefault="00FF6B12" w:rsidP="00FF6B12">
      <w:r>
        <w:t>REZULTAT POSLOVANJA</w:t>
      </w:r>
    </w:p>
    <w:p w:rsidR="00FF6B12" w:rsidRDefault="00FF6B12" w:rsidP="00FF6B12">
      <w:r>
        <w:tab/>
      </w:r>
      <w:r>
        <w:rPr>
          <w:b/>
        </w:rPr>
        <w:tab/>
      </w:r>
      <w:r>
        <w:t xml:space="preserve"> </w:t>
      </w:r>
    </w:p>
    <w:p w:rsidR="00FF6B12" w:rsidRDefault="00FF6B12" w:rsidP="00FF6B12">
      <w:r>
        <w:t>Uk</w:t>
      </w:r>
      <w:r>
        <w:rPr>
          <w:u w:val="single" w:color="FFFFFF" w:themeColor="background1"/>
        </w:rPr>
        <w:t>upni prihodi</w:t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=   </w:t>
      </w:r>
      <w:r w:rsidR="00834B7B">
        <w:t>2</w:t>
      </w:r>
      <w:r w:rsidR="00BF1741">
        <w:t>.</w:t>
      </w:r>
      <w:r w:rsidR="00834B7B">
        <w:t>295</w:t>
      </w:r>
      <w:r w:rsidR="00BF1741">
        <w:t>.</w:t>
      </w:r>
      <w:r w:rsidR="00834B7B">
        <w:t>298,63</w:t>
      </w:r>
      <w:r>
        <w:tab/>
      </w:r>
      <w:r>
        <w:tab/>
      </w:r>
    </w:p>
    <w:p w:rsidR="00975E05" w:rsidRDefault="00FF6B12" w:rsidP="00FF6B12">
      <w:pPr>
        <w:rPr>
          <w:b/>
          <w:u w:val="single"/>
        </w:rPr>
      </w:pPr>
      <w:r>
        <w:t>Ukupni rashodi</w:t>
      </w:r>
      <w:r>
        <w:tab/>
        <w:t xml:space="preserve">              </w:t>
      </w:r>
      <w:r>
        <w:rPr>
          <w:u w:val="single"/>
        </w:rPr>
        <w:t xml:space="preserve"> =   </w:t>
      </w:r>
      <w:r w:rsidR="00834B7B">
        <w:rPr>
          <w:u w:val="single"/>
        </w:rPr>
        <w:t>2</w:t>
      </w:r>
      <w:r w:rsidR="00BF1741">
        <w:rPr>
          <w:u w:val="single"/>
        </w:rPr>
        <w:t>.</w:t>
      </w:r>
      <w:r w:rsidR="00834B7B">
        <w:rPr>
          <w:u w:val="single"/>
        </w:rPr>
        <w:t>268</w:t>
      </w:r>
      <w:r w:rsidR="00BF1741">
        <w:rPr>
          <w:u w:val="single"/>
        </w:rPr>
        <w:t>.</w:t>
      </w:r>
      <w:r w:rsidR="00834B7B">
        <w:rPr>
          <w:u w:val="single"/>
        </w:rPr>
        <w:t>097,32</w:t>
      </w:r>
      <w:r>
        <w:rPr>
          <w:b/>
          <w:u w:val="single"/>
        </w:rPr>
        <w:tab/>
      </w:r>
    </w:p>
    <w:p w:rsidR="00FF6B12" w:rsidRDefault="00834B7B" w:rsidP="00FF6B12">
      <w:pPr>
        <w:rPr>
          <w:b/>
        </w:rPr>
      </w:pPr>
      <w:r>
        <w:rPr>
          <w:b/>
        </w:rPr>
        <w:t xml:space="preserve">Višak </w:t>
      </w:r>
      <w:r w:rsidR="00FF6B12">
        <w:rPr>
          <w:b/>
        </w:rPr>
        <w:t>prihoda 202</w:t>
      </w:r>
      <w:r w:rsidR="00BF1741">
        <w:rPr>
          <w:b/>
        </w:rPr>
        <w:t>3</w:t>
      </w:r>
      <w:r>
        <w:rPr>
          <w:b/>
        </w:rPr>
        <w:t xml:space="preserve">.g.                    </w:t>
      </w:r>
      <w:r w:rsidR="00BF1741">
        <w:rPr>
          <w:b/>
        </w:rPr>
        <w:t>=</w:t>
      </w:r>
      <w:r>
        <w:rPr>
          <w:b/>
        </w:rPr>
        <w:t>27</w:t>
      </w:r>
      <w:r w:rsidR="00BF1741">
        <w:rPr>
          <w:b/>
        </w:rPr>
        <w:t>.</w:t>
      </w:r>
      <w:r>
        <w:rPr>
          <w:b/>
        </w:rPr>
        <w:t>201,31</w:t>
      </w:r>
      <w:r w:rsidR="00FF6B12">
        <w:rPr>
          <w:b/>
        </w:rPr>
        <w:t xml:space="preserve"> </w:t>
      </w:r>
    </w:p>
    <w:p w:rsidR="00FF6B12" w:rsidRDefault="00411C36" w:rsidP="00FF6B12">
      <w:r>
        <w:t xml:space="preserve"> </w:t>
      </w:r>
      <w:r>
        <w:tab/>
      </w:r>
    </w:p>
    <w:p w:rsidR="00214B64" w:rsidRDefault="00411C36" w:rsidP="00FF6B12">
      <w:r>
        <w:t xml:space="preserve">Višak prihoda 2023.g. sastoji se </w:t>
      </w:r>
      <w:r w:rsidR="00761811">
        <w:t>viška prihoda poslovanja 2023.g od =32.650,19 i od</w:t>
      </w:r>
      <w:r>
        <w:t xml:space="preserve"> </w:t>
      </w:r>
      <w:r w:rsidR="00761811">
        <w:t xml:space="preserve">manjka prihoda od nefinancijske imovine od =5.448,88. Korekcijom rezultata pokriven je manjak od nefinancijske imovine jer je nabava nefinancijske imovine financirana s prihoda redovnog poslovanja u razredu 6, što u konačnici čini višak prihoda </w:t>
      </w:r>
      <w:r w:rsidR="00214B64">
        <w:t>poslovanja 2023.g. od =27.201,31 eura.</w:t>
      </w:r>
      <w:r w:rsidR="002C3C36">
        <w:t xml:space="preserve"> Preneseni manjak prihoda iz 2022.g. od 34.809,75 eura korigiran je za =0,02 eura radi </w:t>
      </w:r>
      <w:r w:rsidR="008776D2">
        <w:t xml:space="preserve">evidentiranja nerealizirane tečajne razlike </w:t>
      </w:r>
      <w:r w:rsidR="004A637C">
        <w:t>uslijed usklađenja obveza prema dobavljačima na dan 31.12.2022.g. što se odrazilo na rezultatu poslovanja.</w:t>
      </w:r>
      <w:r w:rsidR="002C3C36">
        <w:t xml:space="preserve"> </w:t>
      </w:r>
    </w:p>
    <w:p w:rsidR="00411C36" w:rsidRDefault="00411C36" w:rsidP="00FF6B12">
      <w:r>
        <w:t xml:space="preserve">    </w:t>
      </w:r>
    </w:p>
    <w:p w:rsidR="00FF6B12" w:rsidRDefault="00301927" w:rsidP="00301927">
      <w:pPr>
        <w:ind w:left="708" w:firstLine="708"/>
      </w:pPr>
      <w:r>
        <w:t xml:space="preserve">      </w:t>
      </w:r>
      <w:r w:rsidR="00834B7B">
        <w:t xml:space="preserve">  </w:t>
      </w:r>
      <w:r>
        <w:t xml:space="preserve"> </w:t>
      </w:r>
      <w:r w:rsidR="00411C36">
        <w:t>32</w:t>
      </w:r>
      <w:r w:rsidR="00834B7B">
        <w:t>.</w:t>
      </w:r>
      <w:r w:rsidR="00411C36">
        <w:t>650,19</w:t>
      </w:r>
      <w:r w:rsidR="00FF6B12">
        <w:t xml:space="preserve"> -  </w:t>
      </w:r>
      <w:r w:rsidR="00834B7B">
        <w:t>višak</w:t>
      </w:r>
      <w:r w:rsidR="00FF6B12">
        <w:t xml:space="preserve"> prihoda </w:t>
      </w:r>
      <w:r w:rsidR="00411C36">
        <w:t xml:space="preserve">poslovanja </w:t>
      </w:r>
      <w:r w:rsidR="00FF6B12">
        <w:t>202</w:t>
      </w:r>
      <w:r w:rsidR="00834B7B">
        <w:t>3</w:t>
      </w:r>
      <w:r w:rsidR="00FF6B12">
        <w:t>. godine</w:t>
      </w:r>
    </w:p>
    <w:p w:rsidR="00411C36" w:rsidRDefault="00214B64" w:rsidP="00301927">
      <w:pPr>
        <w:ind w:left="708" w:firstLine="708"/>
      </w:pPr>
      <w:r w:rsidRPr="00214B64">
        <w:t xml:space="preserve"> </w:t>
      </w:r>
      <w:r w:rsidR="00411C36" w:rsidRPr="00214B64">
        <w:t xml:space="preserve">        </w:t>
      </w:r>
      <w:r w:rsidR="00411C36" w:rsidRPr="00214B64">
        <w:rPr>
          <w:u w:val="single"/>
        </w:rPr>
        <w:t xml:space="preserve">  5.448,88 – manjak prihoda od nefinancijske imovine 2023.</w:t>
      </w:r>
      <w:r w:rsidR="00411C36">
        <w:t>g.</w:t>
      </w:r>
    </w:p>
    <w:p w:rsidR="00214B64" w:rsidRDefault="00214B64" w:rsidP="00301927">
      <w:pPr>
        <w:ind w:left="708" w:firstLine="708"/>
      </w:pPr>
      <w:r>
        <w:t xml:space="preserve">         27.201,31 – višak prihoda 2023.g.</w:t>
      </w:r>
    </w:p>
    <w:p w:rsidR="00FF6B12" w:rsidRPr="00214B64" w:rsidRDefault="00FF6B12" w:rsidP="00301927">
      <w:pPr>
        <w:ind w:left="708" w:firstLine="708"/>
        <w:rPr>
          <w:u w:val="single"/>
        </w:rPr>
      </w:pPr>
      <w:r>
        <w:t xml:space="preserve">       </w:t>
      </w:r>
      <w:r w:rsidR="00834B7B">
        <w:t xml:space="preserve">  </w:t>
      </w:r>
      <w:r w:rsidR="00834B7B" w:rsidRPr="00DD7500">
        <w:rPr>
          <w:b/>
          <w:u w:val="single"/>
        </w:rPr>
        <w:t>34.809,73</w:t>
      </w:r>
      <w:r w:rsidRPr="00DD7500">
        <w:rPr>
          <w:b/>
          <w:u w:val="single"/>
        </w:rPr>
        <w:t xml:space="preserve"> – </w:t>
      </w:r>
      <w:r w:rsidR="002C3C36" w:rsidRPr="00DD7500">
        <w:rPr>
          <w:b/>
          <w:u w:val="single"/>
        </w:rPr>
        <w:t xml:space="preserve">korigirani </w:t>
      </w:r>
      <w:r w:rsidRPr="00DD7500">
        <w:rPr>
          <w:b/>
          <w:u w:val="single"/>
        </w:rPr>
        <w:t>manjak</w:t>
      </w:r>
      <w:r w:rsidRPr="00214B64">
        <w:rPr>
          <w:u w:val="single"/>
        </w:rPr>
        <w:t xml:space="preserve"> prihoda 202</w:t>
      </w:r>
      <w:r w:rsidR="00834B7B" w:rsidRPr="00214B64">
        <w:rPr>
          <w:u w:val="single"/>
        </w:rPr>
        <w:t>2</w:t>
      </w:r>
      <w:r w:rsidRPr="00214B64">
        <w:rPr>
          <w:u w:val="single"/>
        </w:rPr>
        <w:t xml:space="preserve">.g. – preneseni  </w:t>
      </w:r>
    </w:p>
    <w:p w:rsidR="00301927" w:rsidRDefault="00301927" w:rsidP="00301927">
      <w:pPr>
        <w:ind w:left="708" w:firstLine="708"/>
      </w:pPr>
      <w:r w:rsidRPr="00726EF0">
        <w:rPr>
          <w:b/>
        </w:rPr>
        <w:t xml:space="preserve">      </w:t>
      </w:r>
      <w:r w:rsidR="00F1512A">
        <w:rPr>
          <w:b/>
        </w:rPr>
        <w:t xml:space="preserve"> </w:t>
      </w:r>
      <w:r w:rsidR="009D56F5">
        <w:rPr>
          <w:b/>
        </w:rPr>
        <w:t xml:space="preserve">    7</w:t>
      </w:r>
      <w:r w:rsidR="00F1512A">
        <w:rPr>
          <w:b/>
        </w:rPr>
        <w:t>.</w:t>
      </w:r>
      <w:r w:rsidR="009D56F5">
        <w:rPr>
          <w:b/>
        </w:rPr>
        <w:t>608,4</w:t>
      </w:r>
      <w:r w:rsidR="002C3C36">
        <w:rPr>
          <w:b/>
        </w:rPr>
        <w:t>2</w:t>
      </w:r>
      <w:r w:rsidR="00FF6B12">
        <w:rPr>
          <w:b/>
        </w:rPr>
        <w:t xml:space="preserve"> –  </w:t>
      </w:r>
      <w:r w:rsidR="00FF6B12">
        <w:t>manjak prihoda i prihoda za</w:t>
      </w:r>
      <w:r>
        <w:t xml:space="preserve"> pokriće u slijedećem razdoblju</w:t>
      </w:r>
    </w:p>
    <w:p w:rsidR="009D56F5" w:rsidRDefault="009D56F5" w:rsidP="00301927">
      <w:pPr>
        <w:ind w:left="708" w:firstLine="708"/>
      </w:pPr>
    </w:p>
    <w:p w:rsidR="00301927" w:rsidRDefault="00301927" w:rsidP="00301927">
      <w:r>
        <w:t>Odstupanja od ostvarenja u izvještajnom razdoblju prethodne godine</w:t>
      </w:r>
    </w:p>
    <w:p w:rsidR="003F6E7D" w:rsidRDefault="003F6E7D" w:rsidP="00301927"/>
    <w:p w:rsidR="007A612F" w:rsidRDefault="00301927" w:rsidP="00301927">
      <w:r w:rsidRPr="00125A96">
        <w:rPr>
          <w:b/>
        </w:rPr>
        <w:t>R</w:t>
      </w:r>
      <w:r w:rsidR="007A612F" w:rsidRPr="00125A96">
        <w:rPr>
          <w:b/>
        </w:rPr>
        <w:t>AČUN</w:t>
      </w:r>
      <w:r w:rsidRPr="00125A96">
        <w:rPr>
          <w:b/>
        </w:rPr>
        <w:t xml:space="preserve"> 31</w:t>
      </w:r>
      <w:r>
        <w:t xml:space="preserve"> – rashodi za zaposlene</w:t>
      </w:r>
      <w:r w:rsidR="007A612F">
        <w:t>,</w:t>
      </w:r>
      <w:r>
        <w:t xml:space="preserve"> povećanje </w:t>
      </w:r>
      <w:r w:rsidR="00262F43">
        <w:t>28,7</w:t>
      </w:r>
      <w:r>
        <w:t xml:space="preserve"> % u odnosu na 202</w:t>
      </w:r>
      <w:r w:rsidR="008776D2">
        <w:t>2</w:t>
      </w:r>
      <w:r>
        <w:t>.g. sastoji se od</w:t>
      </w:r>
      <w:r w:rsidR="007A612F">
        <w:t>:</w:t>
      </w:r>
      <w:r>
        <w:t xml:space="preserve"> </w:t>
      </w:r>
    </w:p>
    <w:p w:rsidR="00FF37BC" w:rsidRDefault="007A612F" w:rsidP="007A612F">
      <w:r>
        <w:t xml:space="preserve">- </w:t>
      </w:r>
      <w:r w:rsidR="00301927">
        <w:t>povećanja plaća na računu 3111 – prosjek broja zaposlenih u prošlom razdoblju je bio 8</w:t>
      </w:r>
      <w:r w:rsidR="00262F43">
        <w:t>5</w:t>
      </w:r>
      <w:r w:rsidR="00FB5FF7">
        <w:t>, a</w:t>
      </w:r>
      <w:r w:rsidR="00301927">
        <w:t xml:space="preserve"> sadašnji prosjek broja zaposlenih 8</w:t>
      </w:r>
      <w:r w:rsidR="00262F43">
        <w:t>8</w:t>
      </w:r>
      <w:r w:rsidR="00301927">
        <w:t xml:space="preserve"> – </w:t>
      </w:r>
      <w:r w:rsidR="00A7043C">
        <w:t xml:space="preserve">tijekom 2023.g. </w:t>
      </w:r>
      <w:r w:rsidR="00DD7500">
        <w:t>2 nova zapošljavanja (psiholog i vježbenik)</w:t>
      </w:r>
      <w:r w:rsidR="0057623A">
        <w:t>.</w:t>
      </w:r>
      <w:r w:rsidR="00FF37BC">
        <w:t xml:space="preserve"> Povećanje plaća je zbog većih koeficijenata i nove osnovice za izračun plaća za suce od 01.07.2023.g.</w:t>
      </w:r>
    </w:p>
    <w:p w:rsidR="0057623A" w:rsidRDefault="00FB5FF7" w:rsidP="007A612F">
      <w:r>
        <w:t>Povećanje plaće je i zbog povećanja osnovice za izračun plaće za državne službenike i namještenike temeljem  KU i to od 01.0</w:t>
      </w:r>
      <w:r w:rsidR="00FF37BC">
        <w:t>4</w:t>
      </w:r>
      <w:r>
        <w:t>.202</w:t>
      </w:r>
      <w:r w:rsidR="00FF37BC">
        <w:t>3</w:t>
      </w:r>
      <w:r>
        <w:t>.g. i 01.10.202</w:t>
      </w:r>
      <w:r w:rsidR="00FF37BC">
        <w:t>3</w:t>
      </w:r>
      <w:r>
        <w:t>.g.</w:t>
      </w:r>
      <w:r w:rsidR="00FF37BC">
        <w:t>, te privremenog dodatka na plaću</w:t>
      </w:r>
      <w:r>
        <w:t xml:space="preserve"> </w:t>
      </w:r>
      <w:r w:rsidR="00FF37BC">
        <w:t>od 01.06.2023.g. i dodatka na plaću za pravosudna tijela od 01.07.2023.g.</w:t>
      </w:r>
      <w:r>
        <w:t xml:space="preserve"> </w:t>
      </w:r>
      <w:r w:rsidR="0057623A">
        <w:t xml:space="preserve">  </w:t>
      </w:r>
    </w:p>
    <w:p w:rsidR="007A612F" w:rsidRDefault="007A612F" w:rsidP="007A612F">
      <w:r>
        <w:t xml:space="preserve">- </w:t>
      </w:r>
      <w:r w:rsidR="00662A9F">
        <w:t xml:space="preserve">povećanje </w:t>
      </w:r>
      <w:r>
        <w:t xml:space="preserve">prekovremenog rada </w:t>
      </w:r>
      <w:r w:rsidR="0057623A">
        <w:t xml:space="preserve">i aktivnog dežurstva </w:t>
      </w:r>
      <w:r>
        <w:t>na prekršajnom odjelu</w:t>
      </w:r>
      <w:r w:rsidR="00662A9F">
        <w:t xml:space="preserve"> radi Izmjene Pravilnika o naknadama za dežurstva sudaca od 21.09.2023. odnosno većih naknada za dežurstva sudaca</w:t>
      </w:r>
    </w:p>
    <w:p w:rsidR="00301927" w:rsidRDefault="007A612F" w:rsidP="007A612F">
      <w:r>
        <w:t>- povećanja ostalih rashoda</w:t>
      </w:r>
      <w:r w:rsidR="00301927">
        <w:t xml:space="preserve"> </w:t>
      </w:r>
      <w:r>
        <w:t>za zaposlene</w:t>
      </w:r>
      <w:r w:rsidR="00865E7C">
        <w:t xml:space="preserve"> zbog povećanja visine regresa i boži</w:t>
      </w:r>
      <w:r w:rsidR="00F51168">
        <w:t>ć</w:t>
      </w:r>
      <w:r w:rsidR="00865E7C">
        <w:t>nice (300,00 eura)</w:t>
      </w:r>
      <w:r>
        <w:t xml:space="preserve">  </w:t>
      </w:r>
    </w:p>
    <w:p w:rsidR="007A612F" w:rsidRDefault="007A612F" w:rsidP="007A612F">
      <w:r>
        <w:t>- povećanje doprinosa na plaće – u skladu s povećanjem plaća</w:t>
      </w:r>
    </w:p>
    <w:p w:rsidR="00125A96" w:rsidRDefault="00125A96" w:rsidP="007A612F"/>
    <w:p w:rsidR="007A612F" w:rsidRDefault="007A612F" w:rsidP="007A612F">
      <w:r w:rsidRPr="00125A96">
        <w:rPr>
          <w:b/>
        </w:rPr>
        <w:t>RAČUN 32</w:t>
      </w:r>
      <w:r>
        <w:t xml:space="preserve">  - materijalni rashodi, povećanje 2</w:t>
      </w:r>
      <w:r w:rsidR="00807D22">
        <w:t>5</w:t>
      </w:r>
      <w:r>
        <w:t>,</w:t>
      </w:r>
      <w:r w:rsidR="00807D22">
        <w:t>8</w:t>
      </w:r>
      <w:r>
        <w:t>% u odnosu na 202</w:t>
      </w:r>
      <w:r w:rsidR="00807D22">
        <w:t>2</w:t>
      </w:r>
      <w:r>
        <w:t xml:space="preserve">.g. sastoji se od: </w:t>
      </w:r>
    </w:p>
    <w:p w:rsidR="007A612F" w:rsidRDefault="00AE1051" w:rsidP="007A612F">
      <w:r w:rsidRPr="00125A96">
        <w:rPr>
          <w:b/>
        </w:rPr>
        <w:t>3211</w:t>
      </w:r>
      <w:r>
        <w:t xml:space="preserve"> - </w:t>
      </w:r>
      <w:r w:rsidR="007A612F">
        <w:t xml:space="preserve">povećanje službenih putovanja </w:t>
      </w:r>
      <w:r w:rsidR="00D03EAB">
        <w:t>zbog</w:t>
      </w:r>
      <w:r w:rsidR="007A612F">
        <w:t xml:space="preserve"> </w:t>
      </w:r>
      <w:r w:rsidR="00807D22">
        <w:t>toga što je tijekom 2022.g. poče</w:t>
      </w:r>
      <w:r w:rsidR="006B7519">
        <w:t>lo</w:t>
      </w:r>
      <w:r w:rsidR="00807D22">
        <w:t xml:space="preserve"> s radom puno mladih sudaca koji su iskazali potrebu za odlaskom na službena putovanja tijekom 2023.g.</w:t>
      </w:r>
      <w:r w:rsidR="000A294D">
        <w:t xml:space="preserve"> </w:t>
      </w:r>
    </w:p>
    <w:p w:rsidR="00F51168" w:rsidRDefault="00AE1051" w:rsidP="007A612F">
      <w:r w:rsidRPr="00125A96">
        <w:rPr>
          <w:b/>
        </w:rPr>
        <w:t>3212</w:t>
      </w:r>
      <w:r>
        <w:t xml:space="preserve"> </w:t>
      </w:r>
      <w:r w:rsidR="007A612F">
        <w:t xml:space="preserve">- povećanje naknada za prijevoz </w:t>
      </w:r>
      <w:r w:rsidR="00807D22">
        <w:t xml:space="preserve">zbog početka s radom </w:t>
      </w:r>
      <w:r w:rsidR="00F51168">
        <w:t xml:space="preserve">tijekom </w:t>
      </w:r>
      <w:r w:rsidR="00807D22">
        <w:t xml:space="preserve">2022.g </w:t>
      </w:r>
      <w:r w:rsidR="00F51168">
        <w:t>novih sudaca i tijekom 2023</w:t>
      </w:r>
      <w:r w:rsidR="006B7519">
        <w:t>.</w:t>
      </w:r>
      <w:r w:rsidR="00F51168">
        <w:t xml:space="preserve"> g</w:t>
      </w:r>
      <w:r w:rsidR="006B7519">
        <w:t>.</w:t>
      </w:r>
      <w:r w:rsidR="00F51168">
        <w:t xml:space="preserve"> novih službenika koji ne žive u mjestu rada</w:t>
      </w:r>
    </w:p>
    <w:p w:rsidR="006A5E4E" w:rsidRDefault="006B7D83" w:rsidP="007A612F">
      <w:r w:rsidRPr="000A294D">
        <w:rPr>
          <w:b/>
        </w:rPr>
        <w:t xml:space="preserve">3213 </w:t>
      </w:r>
      <w:r w:rsidR="00F51168">
        <w:rPr>
          <w:b/>
        </w:rPr>
        <w:t>–</w:t>
      </w:r>
      <w:r w:rsidR="000A294D">
        <w:t xml:space="preserve"> </w:t>
      </w:r>
      <w:r w:rsidR="00F51168">
        <w:t xml:space="preserve">troška </w:t>
      </w:r>
      <w:r w:rsidR="000A294D">
        <w:t>stručno</w:t>
      </w:r>
      <w:r w:rsidR="00F51168">
        <w:t>g</w:t>
      </w:r>
      <w:r w:rsidR="000A294D">
        <w:t xml:space="preserve"> usavršavanj</w:t>
      </w:r>
      <w:r w:rsidR="00F51168">
        <w:t>a</w:t>
      </w:r>
      <w:r w:rsidR="000A294D">
        <w:t xml:space="preserve"> zaposlenika </w:t>
      </w:r>
      <w:r w:rsidR="00F51168">
        <w:t>2023.g. nije bilo jer nije bilo potrebe za uplatama kotizacije,</w:t>
      </w:r>
      <w:r w:rsidR="000A294D">
        <w:t xml:space="preserve"> troškova prijevoza na polaganje državnog ispita i </w:t>
      </w:r>
      <w:r w:rsidR="00F51168">
        <w:t>sl. kojih je 2022.g. bilo</w:t>
      </w:r>
      <w:r w:rsidR="000A294D">
        <w:t xml:space="preserve"> </w:t>
      </w:r>
    </w:p>
    <w:p w:rsidR="00CA7955" w:rsidRDefault="00CA7955" w:rsidP="00301927">
      <w:r w:rsidRPr="00CA7955">
        <w:rPr>
          <w:b/>
        </w:rPr>
        <w:t xml:space="preserve">3224 </w:t>
      </w:r>
      <w:r>
        <w:t xml:space="preserve">– </w:t>
      </w:r>
      <w:r w:rsidR="00B94004">
        <w:t>povećanje troškova materijala i dijelova za tekuće i investicijsko održavanje</w:t>
      </w:r>
      <w:r>
        <w:t xml:space="preserve"> u odnosu na 202</w:t>
      </w:r>
      <w:r w:rsidR="00B94004">
        <w:t>2</w:t>
      </w:r>
      <w:r>
        <w:t xml:space="preserve">.g. je radi nabavke materijala za </w:t>
      </w:r>
      <w:r w:rsidR="00B94004">
        <w:t xml:space="preserve">krečenje </w:t>
      </w:r>
      <w:r>
        <w:t xml:space="preserve">          </w:t>
      </w:r>
    </w:p>
    <w:p w:rsidR="00541CCB" w:rsidRDefault="00AE1051" w:rsidP="00301927">
      <w:r w:rsidRPr="00125A96">
        <w:rPr>
          <w:b/>
        </w:rPr>
        <w:t>3225</w:t>
      </w:r>
      <w:r>
        <w:t xml:space="preserve"> </w:t>
      </w:r>
      <w:r w:rsidR="00CA7955">
        <w:t>–</w:t>
      </w:r>
      <w:r>
        <w:t xml:space="preserve"> </w:t>
      </w:r>
      <w:r w:rsidR="00B94004">
        <w:t>povećanje troškova</w:t>
      </w:r>
      <w:r w:rsidR="00CA7955">
        <w:t xml:space="preserve"> za sitni inventar i auto gume u odnosu na 202</w:t>
      </w:r>
      <w:r w:rsidR="00B94004">
        <w:t>2</w:t>
      </w:r>
      <w:r w:rsidR="00CA7955">
        <w:t xml:space="preserve">.g. </w:t>
      </w:r>
      <w:r w:rsidR="00B94004">
        <w:t>je zbog kupovine auto guma za službeni automobil, nabavu hard diskova te opremanja ureda predsjednice suda</w:t>
      </w:r>
      <w:r w:rsidR="00494B54">
        <w:t xml:space="preserve"> </w:t>
      </w:r>
    </w:p>
    <w:p w:rsidR="00541CCB" w:rsidRDefault="00541CCB" w:rsidP="00301927">
      <w:r w:rsidRPr="00541CCB">
        <w:rPr>
          <w:b/>
        </w:rPr>
        <w:t>3227 –</w:t>
      </w:r>
      <w:r>
        <w:t xml:space="preserve"> smanjenje troškova za službenu, radnu i zaštitnu odjeću i obuću radi postupanja prema Pravilniku o zaštiti na radu (obveza kupovine svake ili svake dvije godine) </w:t>
      </w:r>
    </w:p>
    <w:p w:rsidR="00EB79BE" w:rsidRDefault="00EB79BE" w:rsidP="00301927">
      <w:pPr>
        <w:rPr>
          <w:b/>
        </w:rPr>
      </w:pPr>
      <w:r>
        <w:rPr>
          <w:b/>
        </w:rPr>
        <w:t xml:space="preserve">3233 – </w:t>
      </w:r>
      <w:r w:rsidRPr="00EB79BE">
        <w:t>povećanje troškova</w:t>
      </w:r>
      <w:r>
        <w:t xml:space="preserve"> za usluge promidžbe i informiranja povećano radi objave natječaja na neodređeno vrijeme (psiholog i zamjena za službenicu kojoj je prestao radni odnos (dala otkaz) u 07/2023 a koji nije bio planiran)</w:t>
      </w:r>
      <w:r>
        <w:rPr>
          <w:b/>
        </w:rPr>
        <w:t xml:space="preserve"> </w:t>
      </w:r>
    </w:p>
    <w:p w:rsidR="00541CCB" w:rsidRDefault="00541CCB" w:rsidP="00541CCB">
      <w:r w:rsidRPr="00541CCB">
        <w:rPr>
          <w:b/>
        </w:rPr>
        <w:lastRenderedPageBreak/>
        <w:t>3234 –</w:t>
      </w:r>
      <w:r>
        <w:t xml:space="preserve"> smanjenje komunalnih usluga radi smanjenja potrebe zbrinjavanja tonera (više pisača u najmu-zbrinjavanje provodi najmodavac)      </w:t>
      </w:r>
    </w:p>
    <w:p w:rsidR="00541CCB" w:rsidRDefault="00352C53" w:rsidP="00301927">
      <w:r w:rsidRPr="00125A96">
        <w:rPr>
          <w:b/>
        </w:rPr>
        <w:t>3235</w:t>
      </w:r>
      <w:r>
        <w:t xml:space="preserve"> </w:t>
      </w:r>
      <w:r w:rsidR="00B87E10">
        <w:t>-</w:t>
      </w:r>
      <w:r>
        <w:t xml:space="preserve"> povećanje zakupnina i najamnina zbog potrebe najma pisača (Ministarstvo </w:t>
      </w:r>
      <w:r w:rsidR="00CF6D27">
        <w:t>v</w:t>
      </w:r>
      <w:r>
        <w:t>iše ne nabavlja iste)</w:t>
      </w:r>
    </w:p>
    <w:p w:rsidR="00B87E10" w:rsidRDefault="00541CCB" w:rsidP="00301927">
      <w:r w:rsidRPr="00B87E10">
        <w:rPr>
          <w:b/>
        </w:rPr>
        <w:t xml:space="preserve">3236 </w:t>
      </w:r>
      <w:r w:rsidR="00B87E10">
        <w:rPr>
          <w:b/>
        </w:rPr>
        <w:t>-</w:t>
      </w:r>
      <w:r>
        <w:t xml:space="preserve"> smanjenje troškova</w:t>
      </w:r>
      <w:r w:rsidR="00B87E10">
        <w:t xml:space="preserve"> za zdravstvene usluge</w:t>
      </w:r>
      <w:r>
        <w:t xml:space="preserve"> radi manjeg</w:t>
      </w:r>
      <w:r w:rsidR="00B87E10">
        <w:t xml:space="preserve"> broja sistematskih pregleda koji se obavljaju svake dvije ili svake tri godine </w:t>
      </w:r>
      <w:r>
        <w:t xml:space="preserve"> </w:t>
      </w:r>
    </w:p>
    <w:p w:rsidR="00125A96" w:rsidRDefault="00352C53" w:rsidP="00301927">
      <w:r w:rsidRPr="00125A96">
        <w:rPr>
          <w:b/>
        </w:rPr>
        <w:t>3237</w:t>
      </w:r>
      <w:r>
        <w:t xml:space="preserve"> </w:t>
      </w:r>
      <w:r w:rsidR="00AD718F">
        <w:t>-</w:t>
      </w:r>
      <w:r>
        <w:t xml:space="preserve"> povećanje intelektualnih i osobnih usluga – na troškove intelektualnih usluga ne možemo utjecati jer ovise o potrebi odvjetničkih usluga, troškova vještačenja i ostalog u svakom pojedinom predmetu</w:t>
      </w:r>
      <w:r w:rsidR="00125A96">
        <w:t xml:space="preserve">. </w:t>
      </w:r>
    </w:p>
    <w:p w:rsidR="00125A96" w:rsidRDefault="00125A96" w:rsidP="00301927">
      <w:r>
        <w:t xml:space="preserve">Najveće povećanje je za troškove odvjetnika po službenoj dužnosti i to: </w:t>
      </w:r>
    </w:p>
    <w:p w:rsidR="00125A96" w:rsidRDefault="00125A96" w:rsidP="00301927">
      <w:r>
        <w:t>202</w:t>
      </w:r>
      <w:r w:rsidR="00B87E10">
        <w:t>2</w:t>
      </w:r>
      <w:r>
        <w:t xml:space="preserve">.g. </w:t>
      </w:r>
      <w:r w:rsidR="00B87E10">
        <w:t>106.127,96 eura</w:t>
      </w:r>
      <w:r>
        <w:t>, a 202</w:t>
      </w:r>
      <w:r w:rsidR="00B87E10">
        <w:t>3</w:t>
      </w:r>
      <w:r>
        <w:t xml:space="preserve">.g. </w:t>
      </w:r>
      <w:r w:rsidR="00B87E10">
        <w:t>173.971,55 eura</w:t>
      </w:r>
      <w:r>
        <w:t xml:space="preserve"> – povećanje od = </w:t>
      </w:r>
      <w:r w:rsidR="00B87E10">
        <w:t>67.843,59 eura</w:t>
      </w:r>
      <w:r>
        <w:t xml:space="preserve">, </w:t>
      </w:r>
    </w:p>
    <w:p w:rsidR="00125A96" w:rsidRDefault="00125A96" w:rsidP="00301927">
      <w:r>
        <w:t>te izabranih odvjetnika i to:</w:t>
      </w:r>
    </w:p>
    <w:p w:rsidR="00FF6B12" w:rsidRDefault="00125A96" w:rsidP="00301927">
      <w:r>
        <w:t>202</w:t>
      </w:r>
      <w:r w:rsidR="00B87E10">
        <w:t>2</w:t>
      </w:r>
      <w:r>
        <w:t xml:space="preserve">.g. = </w:t>
      </w:r>
      <w:r w:rsidR="00B87E10">
        <w:t>51.515,86 eura</w:t>
      </w:r>
      <w:r>
        <w:t>, a 202</w:t>
      </w:r>
      <w:r w:rsidR="00B87E10">
        <w:t>3</w:t>
      </w:r>
      <w:r>
        <w:t>.g. =</w:t>
      </w:r>
      <w:r w:rsidR="00B87E10">
        <w:t>65.541,63 eura</w:t>
      </w:r>
      <w:r>
        <w:t xml:space="preserve"> – povećanje od = 1</w:t>
      </w:r>
      <w:r w:rsidR="00B87E10">
        <w:t>4.025,77 eura</w:t>
      </w:r>
      <w:r>
        <w:t xml:space="preserve"> )</w:t>
      </w:r>
    </w:p>
    <w:p w:rsidR="00AD718F" w:rsidRDefault="00352C53" w:rsidP="00301927">
      <w:r w:rsidRPr="00125A96">
        <w:rPr>
          <w:b/>
        </w:rPr>
        <w:t xml:space="preserve">3239 </w:t>
      </w:r>
      <w:r w:rsidR="00AD718F">
        <w:t>-</w:t>
      </w:r>
      <w:r>
        <w:t xml:space="preserve"> </w:t>
      </w:r>
      <w:r w:rsidR="002C11B4">
        <w:t>smanjenje</w:t>
      </w:r>
      <w:r>
        <w:t xml:space="preserve"> ostalih usluga </w:t>
      </w:r>
      <w:r w:rsidR="00BD2658">
        <w:t xml:space="preserve">jer 2023.g. nije bilo </w:t>
      </w:r>
      <w:r>
        <w:t>uvez</w:t>
      </w:r>
      <w:r w:rsidR="00466E20">
        <w:t>iv</w:t>
      </w:r>
      <w:r>
        <w:t>an</w:t>
      </w:r>
      <w:r w:rsidR="00BD2658">
        <w:t>ja</w:t>
      </w:r>
      <w:r>
        <w:t xml:space="preserve"> z</w:t>
      </w:r>
      <w:r w:rsidR="00125A96">
        <w:t xml:space="preserve">emljišnih </w:t>
      </w:r>
      <w:r>
        <w:t>knjiga</w:t>
      </w:r>
      <w:r w:rsidR="00466E20">
        <w:t>.</w:t>
      </w:r>
    </w:p>
    <w:p w:rsidR="00061838" w:rsidRDefault="00AD718F" w:rsidP="00301927">
      <w:r w:rsidRPr="00125A96">
        <w:rPr>
          <w:b/>
        </w:rPr>
        <w:t xml:space="preserve">324 </w:t>
      </w:r>
      <w:r>
        <w:t xml:space="preserve"> - </w:t>
      </w:r>
      <w:r w:rsidR="002C11B4">
        <w:t>smanjenje</w:t>
      </w:r>
      <w:r>
        <w:t xml:space="preserve"> naknada troškova osobama izvan radnog odnosa – na troškove SVJEDOKA ne možemo utjecati jer ovise o potrebi u svakom pojedinom predmetu   </w:t>
      </w:r>
    </w:p>
    <w:p w:rsidR="00061838" w:rsidRDefault="00061838" w:rsidP="00301927">
      <w:r w:rsidRPr="00061838">
        <w:rPr>
          <w:b/>
        </w:rPr>
        <w:t xml:space="preserve">3292 </w:t>
      </w:r>
      <w:r>
        <w:rPr>
          <w:b/>
        </w:rPr>
        <w:t>-</w:t>
      </w:r>
      <w:r>
        <w:t xml:space="preserve"> </w:t>
      </w:r>
      <w:r w:rsidR="00466E20">
        <w:t>povećanje</w:t>
      </w:r>
      <w:r>
        <w:t xml:space="preserve"> troškova obveznog osiguranja od auto odgovornosti u odnosu na 202</w:t>
      </w:r>
      <w:r w:rsidR="00466E20">
        <w:t>2</w:t>
      </w:r>
      <w:r>
        <w:t>.g. radi po</w:t>
      </w:r>
      <w:r w:rsidR="00466E20">
        <w:t>skupljenja osiguranja koje u novčanom obliku nisu velika (povećanje od 32,56 eura)</w:t>
      </w:r>
      <w:r>
        <w:t>.</w:t>
      </w:r>
      <w:r w:rsidR="00352C53">
        <w:t xml:space="preserve"> </w:t>
      </w:r>
    </w:p>
    <w:p w:rsidR="00352C53" w:rsidRPr="00301927" w:rsidRDefault="00061838" w:rsidP="00301927">
      <w:r w:rsidRPr="00061838">
        <w:rPr>
          <w:b/>
        </w:rPr>
        <w:t xml:space="preserve">3299 </w:t>
      </w:r>
      <w:r>
        <w:t>– ostali nespomenuti rashodi poslovanja veći su u odnosu na 202</w:t>
      </w:r>
      <w:r w:rsidR="00466E20">
        <w:t>2</w:t>
      </w:r>
      <w:r>
        <w:t>.g. radi FINA certifikata</w:t>
      </w:r>
    </w:p>
    <w:p w:rsidR="0013640C" w:rsidRPr="00060791" w:rsidRDefault="0013640C" w:rsidP="00FF6B12">
      <w:pPr>
        <w:rPr>
          <w:b/>
        </w:rPr>
      </w:pPr>
      <w:r w:rsidRPr="00060791">
        <w:rPr>
          <w:b/>
        </w:rPr>
        <w:t xml:space="preserve">Premda su povećanja </w:t>
      </w:r>
      <w:r w:rsidR="00061838" w:rsidRPr="00060791">
        <w:rPr>
          <w:b/>
        </w:rPr>
        <w:t xml:space="preserve">i smanjenja </w:t>
      </w:r>
      <w:r w:rsidR="00C30BFF" w:rsidRPr="00060791">
        <w:rPr>
          <w:b/>
        </w:rPr>
        <w:t xml:space="preserve">u postotku </w:t>
      </w:r>
      <w:r w:rsidRPr="00060791">
        <w:rPr>
          <w:b/>
        </w:rPr>
        <w:t>na pojedinim pozicijama ve</w:t>
      </w:r>
      <w:r w:rsidR="00061838" w:rsidRPr="00060791">
        <w:rPr>
          <w:b/>
        </w:rPr>
        <w:t>ća</w:t>
      </w:r>
      <w:r w:rsidRPr="00060791">
        <w:rPr>
          <w:b/>
        </w:rPr>
        <w:t xml:space="preserve"> u odnosu na 202</w:t>
      </w:r>
      <w:r w:rsidR="00466E20">
        <w:rPr>
          <w:b/>
        </w:rPr>
        <w:t>2</w:t>
      </w:r>
      <w:r w:rsidRPr="00060791">
        <w:rPr>
          <w:b/>
        </w:rPr>
        <w:t xml:space="preserve">.g. </w:t>
      </w:r>
      <w:r w:rsidR="00061838" w:rsidRPr="00060791">
        <w:rPr>
          <w:b/>
        </w:rPr>
        <w:t xml:space="preserve">na ukupnim </w:t>
      </w:r>
      <w:r w:rsidR="00466E20">
        <w:rPr>
          <w:b/>
        </w:rPr>
        <w:t xml:space="preserve">materijalnim </w:t>
      </w:r>
      <w:r w:rsidR="00061838" w:rsidRPr="00060791">
        <w:rPr>
          <w:b/>
        </w:rPr>
        <w:t xml:space="preserve">rashodima </w:t>
      </w:r>
      <w:r w:rsidR="00466E20">
        <w:rPr>
          <w:b/>
        </w:rPr>
        <w:t>u novčanom obliku povećanje je =101.883,42 eura, a od toga povećanja =96.827,41 eura se odnosi na intelektualne usluge (usluge odvjetnika) Ostali materi</w:t>
      </w:r>
      <w:r w:rsidR="00A71326">
        <w:rPr>
          <w:b/>
        </w:rPr>
        <w:t>jalni rashodi su bez obzira na smanjenje ili povećanje u skladu s planiranim sredstvima za 2023.g.</w:t>
      </w:r>
    </w:p>
    <w:p w:rsidR="00125A96" w:rsidRDefault="00125A96" w:rsidP="00FF6B12">
      <w:pPr>
        <w:rPr>
          <w:b/>
        </w:rPr>
      </w:pPr>
    </w:p>
    <w:p w:rsidR="00D33BB1" w:rsidRDefault="00D33BB1" w:rsidP="00D33BB1">
      <w:pPr>
        <w:rPr>
          <w:b/>
        </w:rPr>
      </w:pPr>
      <w:r>
        <w:rPr>
          <w:b/>
        </w:rPr>
        <w:t>BILANCA</w:t>
      </w:r>
    </w:p>
    <w:p w:rsidR="00D33BB1" w:rsidRDefault="00D33BB1" w:rsidP="00D33BB1"/>
    <w:p w:rsidR="00D33BB1" w:rsidRDefault="006B184D" w:rsidP="00D33BB1">
      <w:r w:rsidRPr="006B184D">
        <w:rPr>
          <w:b/>
        </w:rPr>
        <w:t>RAČUN 0</w:t>
      </w:r>
      <w:r>
        <w:t xml:space="preserve"> - </w:t>
      </w:r>
      <w:r w:rsidR="00D33BB1">
        <w:t>Nefinancijska imovina:</w:t>
      </w:r>
    </w:p>
    <w:p w:rsidR="00D33BB1" w:rsidRDefault="00D33BB1" w:rsidP="00D33BB1"/>
    <w:p w:rsidR="004914C5" w:rsidRDefault="006B184D" w:rsidP="00181592">
      <w:pPr>
        <w:ind w:left="1410" w:hanging="1410"/>
        <w:jc w:val="both"/>
      </w:pPr>
      <w:r>
        <w:t>N</w:t>
      </w:r>
      <w:r w:rsidR="00D33BB1">
        <w:t xml:space="preserve">efinancijska imovina </w:t>
      </w:r>
      <w:r w:rsidR="00483E88">
        <w:t>uvećana je za</w:t>
      </w:r>
      <w:r w:rsidR="004914C5">
        <w:t>:</w:t>
      </w:r>
    </w:p>
    <w:p w:rsidR="004914C5" w:rsidRDefault="004914C5" w:rsidP="00181592">
      <w:pPr>
        <w:ind w:left="1410" w:hanging="1410"/>
        <w:jc w:val="both"/>
      </w:pPr>
      <w:r>
        <w:t>-</w:t>
      </w:r>
      <w:r w:rsidR="00483E88">
        <w:t xml:space="preserve"> vrijednost imovine ustupljene na trajno korištenje od Ministarstva pravosuđa i uprave </w:t>
      </w:r>
    </w:p>
    <w:p w:rsidR="004914C5" w:rsidRDefault="00483E88" w:rsidP="00181592">
      <w:pPr>
        <w:ind w:left="1410" w:hanging="1410"/>
        <w:jc w:val="both"/>
      </w:pPr>
      <w:r>
        <w:t xml:space="preserve">Odlukom o prijenosu </w:t>
      </w:r>
      <w:r w:rsidR="00A71326">
        <w:t>uredskog namještaja</w:t>
      </w:r>
      <w:r w:rsidR="00982A97">
        <w:t xml:space="preserve"> s 3</w:t>
      </w:r>
      <w:r w:rsidR="00A71326">
        <w:t>1</w:t>
      </w:r>
      <w:r w:rsidR="00982A97">
        <w:t>.0</w:t>
      </w:r>
      <w:r w:rsidR="00A71326">
        <w:t>7</w:t>
      </w:r>
      <w:r w:rsidR="00982A97">
        <w:t>.202</w:t>
      </w:r>
      <w:r w:rsidR="00A71326">
        <w:t>3</w:t>
      </w:r>
      <w:r w:rsidR="00982A97">
        <w:t>.g.</w:t>
      </w:r>
      <w:r w:rsidR="004914C5">
        <w:t xml:space="preserve"> </w:t>
      </w:r>
      <w:r>
        <w:t>nabavne vrijednosti =</w:t>
      </w:r>
      <w:r w:rsidR="00A71326">
        <w:t>4.377,70 eura.</w:t>
      </w:r>
    </w:p>
    <w:p w:rsidR="001A0117" w:rsidRDefault="00A71326" w:rsidP="001A0117">
      <w:pPr>
        <w:pStyle w:val="Bezproreda"/>
      </w:pPr>
      <w:r>
        <w:t xml:space="preserve">- vrijednost imovine </w:t>
      </w:r>
      <w:r w:rsidR="005A19F7">
        <w:t>za adaptaciju uredskih prostorija i izradu balkonskih vrata</w:t>
      </w:r>
      <w:r w:rsidR="001A0117">
        <w:t>, odnosno dodatna ulaganja</w:t>
      </w:r>
    </w:p>
    <w:p w:rsidR="00834017" w:rsidRDefault="001A0117" w:rsidP="001A0117">
      <w:pPr>
        <w:pStyle w:val="Bezproreda"/>
      </w:pPr>
      <w:r>
        <w:t xml:space="preserve">na građevinskim objektima </w:t>
      </w:r>
      <w:r w:rsidR="005A19F7">
        <w:t xml:space="preserve"> koja smo financirali kroz doznaku </w:t>
      </w:r>
      <w:r>
        <w:t xml:space="preserve">za </w:t>
      </w:r>
      <w:r w:rsidR="005A19F7">
        <w:t>kapitalnih ulaganja</w:t>
      </w:r>
      <w:r>
        <w:t xml:space="preserve"> Mini</w:t>
      </w:r>
      <w:r w:rsidR="005A19F7">
        <w:t>st</w:t>
      </w:r>
      <w:r>
        <w:t>arstva p</w:t>
      </w:r>
      <w:r w:rsidR="005A19F7">
        <w:t>ravosuđa i uprave</w:t>
      </w:r>
      <w:r>
        <w:t xml:space="preserve"> u iznosu od =5.448,88 eura.</w:t>
      </w:r>
      <w:r w:rsidR="005A19F7">
        <w:t xml:space="preserve">  </w:t>
      </w:r>
      <w:r w:rsidR="00181592">
        <w:t xml:space="preserve"> </w:t>
      </w:r>
    </w:p>
    <w:p w:rsidR="004914C5" w:rsidRDefault="00834017" w:rsidP="001A0117">
      <w:pPr>
        <w:pStyle w:val="Bezproreda"/>
      </w:pPr>
      <w:r>
        <w:t>Nefinancijska imovina s</w:t>
      </w:r>
      <w:r w:rsidR="00181592">
        <w:t>manjena je za</w:t>
      </w:r>
      <w:r w:rsidR="004914C5">
        <w:t>:</w:t>
      </w:r>
    </w:p>
    <w:p w:rsidR="004914C5" w:rsidRDefault="004914C5" w:rsidP="00181592">
      <w:pPr>
        <w:ind w:left="1410" w:hanging="1410"/>
        <w:jc w:val="both"/>
      </w:pPr>
      <w:r>
        <w:t>-</w:t>
      </w:r>
      <w:r w:rsidR="00181592">
        <w:t xml:space="preserve"> vrijednost </w:t>
      </w:r>
      <w:r w:rsidR="00982A97">
        <w:t xml:space="preserve">isknjižene </w:t>
      </w:r>
      <w:r w:rsidR="00181592">
        <w:t xml:space="preserve">imovine i sitnog inventara </w:t>
      </w:r>
      <w:r w:rsidR="00982A97">
        <w:t xml:space="preserve">nabavne vrijednosti </w:t>
      </w:r>
      <w:r w:rsidR="00181592">
        <w:t xml:space="preserve"> =1</w:t>
      </w:r>
      <w:r w:rsidR="001A0117">
        <w:t>0.114,97 eura</w:t>
      </w:r>
      <w:r w:rsidR="00982A97">
        <w:t xml:space="preserve"> i ispravka </w:t>
      </w:r>
    </w:p>
    <w:p w:rsidR="004914C5" w:rsidRDefault="00982A97" w:rsidP="00181592">
      <w:pPr>
        <w:ind w:left="1410" w:hanging="1410"/>
        <w:jc w:val="both"/>
      </w:pPr>
      <w:r>
        <w:t>vrijednosti =1</w:t>
      </w:r>
      <w:r w:rsidR="001A0117">
        <w:t>0.114,97 eura</w:t>
      </w:r>
      <w:r w:rsidR="00834017">
        <w:t>, odnosno sadašnje vrijednosti 0,00 kn</w:t>
      </w:r>
      <w:r>
        <w:t xml:space="preserve">. </w:t>
      </w:r>
      <w:r w:rsidR="00834017">
        <w:t>temeljem odluke o</w:t>
      </w:r>
    </w:p>
    <w:p w:rsidR="004914C5" w:rsidRDefault="00834017" w:rsidP="00181592">
      <w:pPr>
        <w:ind w:left="1410" w:hanging="1410"/>
        <w:jc w:val="both"/>
      </w:pPr>
      <w:r>
        <w:t xml:space="preserve"> rashodovanju</w:t>
      </w:r>
      <w:r w:rsidR="001A0117">
        <w:t xml:space="preserve"> i zapisnika o predaji rashodovane imovine tvrtki za zbrinjavanje .</w:t>
      </w:r>
      <w:r>
        <w:t xml:space="preserve"> </w:t>
      </w:r>
    </w:p>
    <w:p w:rsidR="004914C5" w:rsidRDefault="004914C5" w:rsidP="00181592">
      <w:pPr>
        <w:ind w:left="1410" w:hanging="1410"/>
        <w:jc w:val="both"/>
      </w:pPr>
      <w:r>
        <w:t>-</w:t>
      </w:r>
      <w:r w:rsidR="00D33BB1">
        <w:t xml:space="preserve"> obračun amortizacije</w:t>
      </w:r>
      <w:r w:rsidR="00181592">
        <w:t xml:space="preserve"> za 202</w:t>
      </w:r>
      <w:r w:rsidR="001A0117">
        <w:t>3</w:t>
      </w:r>
      <w:r w:rsidR="00181592">
        <w:t xml:space="preserve">.g. </w:t>
      </w:r>
      <w:r w:rsidR="00982A97">
        <w:t>=</w:t>
      </w:r>
      <w:r w:rsidR="001A0117">
        <w:t>13.365,97</w:t>
      </w:r>
      <w:r w:rsidR="00982A97">
        <w:t xml:space="preserve"> kn</w:t>
      </w:r>
      <w:r>
        <w:t>.</w:t>
      </w:r>
      <w:r w:rsidR="00D33BB1">
        <w:t xml:space="preserve"> </w:t>
      </w:r>
    </w:p>
    <w:p w:rsidR="00D33BB1" w:rsidRDefault="004914C5" w:rsidP="00181592">
      <w:pPr>
        <w:ind w:left="1410" w:hanging="1410"/>
        <w:jc w:val="both"/>
      </w:pPr>
      <w:r>
        <w:t xml:space="preserve">Sve gore navedeno </w:t>
      </w:r>
      <w:r w:rsidR="00D33BB1">
        <w:t xml:space="preserve"> čini njezinu sadašnju vrijednost od</w:t>
      </w:r>
      <w:r w:rsidR="00181592">
        <w:t xml:space="preserve"> </w:t>
      </w:r>
      <w:r w:rsidR="00D33BB1">
        <w:t xml:space="preserve"> =</w:t>
      </w:r>
      <w:r w:rsidR="001A0117">
        <w:t>33.516,05 eura</w:t>
      </w:r>
      <w:r w:rsidR="00D33BB1">
        <w:t xml:space="preserve">.  </w:t>
      </w:r>
    </w:p>
    <w:p w:rsidR="00982A97" w:rsidRDefault="00982A97" w:rsidP="00181592">
      <w:pPr>
        <w:ind w:left="1410" w:hanging="1410"/>
        <w:jc w:val="both"/>
      </w:pPr>
    </w:p>
    <w:p w:rsidR="00D33BB1" w:rsidRDefault="006B184D" w:rsidP="00D33BB1">
      <w:r w:rsidRPr="006B184D">
        <w:rPr>
          <w:b/>
        </w:rPr>
        <w:t>RAČUN 1</w:t>
      </w:r>
      <w:r>
        <w:t xml:space="preserve"> - </w:t>
      </w:r>
      <w:r w:rsidR="00D33BB1">
        <w:t>Financijska imovina:</w:t>
      </w:r>
    </w:p>
    <w:p w:rsidR="00D33BB1" w:rsidRDefault="00D33BB1" w:rsidP="00D33BB1"/>
    <w:p w:rsidR="00D33BB1" w:rsidRDefault="006B184D" w:rsidP="00D33BB1">
      <w:r w:rsidRPr="00B94674">
        <w:rPr>
          <w:b/>
        </w:rPr>
        <w:t>1</w:t>
      </w:r>
      <w:r w:rsidR="00B94674" w:rsidRPr="00B94674">
        <w:rPr>
          <w:b/>
        </w:rPr>
        <w:t>1</w:t>
      </w:r>
      <w:r w:rsidRPr="00B94674">
        <w:rPr>
          <w:b/>
        </w:rPr>
        <w:t>1</w:t>
      </w:r>
      <w:r>
        <w:t xml:space="preserve"> - </w:t>
      </w:r>
      <w:r w:rsidR="00D33BB1">
        <w:t>Novac u banci i blagajni sastoji se od:</w:t>
      </w:r>
    </w:p>
    <w:p w:rsidR="00D33BB1" w:rsidRDefault="00D33BB1" w:rsidP="00D33BB1"/>
    <w:p w:rsidR="00D33BB1" w:rsidRDefault="00D33BB1" w:rsidP="00D33BB1">
      <w:pPr>
        <w:ind w:left="786" w:firstLine="141"/>
      </w:pPr>
      <w:r>
        <w:t xml:space="preserve">        </w:t>
      </w:r>
      <w:r w:rsidR="00087657">
        <w:t>2</w:t>
      </w:r>
      <w:r w:rsidR="00834017">
        <w:t>.</w:t>
      </w:r>
      <w:r w:rsidR="00087657">
        <w:t>453,05</w:t>
      </w:r>
      <w:r>
        <w:t xml:space="preserve"> - neutrošenih sredstava iz proračuna za podmirenje obveza iz 202</w:t>
      </w:r>
      <w:r w:rsidR="00087657">
        <w:t>3</w:t>
      </w:r>
      <w:r>
        <w:t xml:space="preserve">.g </w:t>
      </w:r>
    </w:p>
    <w:p w:rsidR="00D33BB1" w:rsidRDefault="00D33BB1" w:rsidP="00834017">
      <w:pPr>
        <w:ind w:left="786" w:firstLine="141"/>
        <w:rPr>
          <w:u w:val="single"/>
        </w:rPr>
      </w:pPr>
      <w:r>
        <w:tab/>
      </w:r>
      <w:r w:rsidR="00834017">
        <w:t xml:space="preserve">      </w:t>
      </w:r>
      <w:r>
        <w:rPr>
          <w:u w:val="single"/>
        </w:rPr>
        <w:t xml:space="preserve"> 0,</w:t>
      </w:r>
      <w:r w:rsidR="00087657">
        <w:rPr>
          <w:u w:val="single"/>
        </w:rPr>
        <w:t>16</w:t>
      </w:r>
      <w:r>
        <w:rPr>
          <w:u w:val="single"/>
        </w:rPr>
        <w:t xml:space="preserve"> - Kamate HPB-a (za uplatu u DP) </w:t>
      </w:r>
    </w:p>
    <w:p w:rsidR="00D33BB1" w:rsidRDefault="00D33BB1" w:rsidP="00D33BB1">
      <w:r>
        <w:t xml:space="preserve">                       </w:t>
      </w:r>
      <w:r w:rsidR="00087657">
        <w:t xml:space="preserve"> 2</w:t>
      </w:r>
      <w:r w:rsidR="005635D6">
        <w:t>.</w:t>
      </w:r>
      <w:r w:rsidR="00087657">
        <w:t>453,21</w:t>
      </w:r>
      <w:r>
        <w:t xml:space="preserve"> – Ukupno na redovnom žiro računu </w:t>
      </w:r>
    </w:p>
    <w:p w:rsidR="00D33BB1" w:rsidRDefault="00D33BB1" w:rsidP="00D33BB1">
      <w:pPr>
        <w:rPr>
          <w:u w:val="single"/>
        </w:rPr>
      </w:pPr>
      <w:r>
        <w:t xml:space="preserve">            </w:t>
      </w:r>
      <w:r>
        <w:rPr>
          <w:u w:val="single"/>
        </w:rPr>
        <w:t xml:space="preserve">    </w:t>
      </w:r>
      <w:r w:rsidR="00087657">
        <w:rPr>
          <w:u w:val="single"/>
        </w:rPr>
        <w:t xml:space="preserve">    241.727,07</w:t>
      </w:r>
      <w:r>
        <w:rPr>
          <w:u w:val="single"/>
        </w:rPr>
        <w:t xml:space="preserve"> – Saldo depozitnog računa s 31.12.202</w:t>
      </w:r>
      <w:r w:rsidR="00087657">
        <w:rPr>
          <w:u w:val="single"/>
        </w:rPr>
        <w:t>3</w:t>
      </w:r>
      <w:r>
        <w:rPr>
          <w:u w:val="single"/>
        </w:rPr>
        <w:t>.</w:t>
      </w:r>
    </w:p>
    <w:p w:rsidR="00D33BB1" w:rsidRDefault="00D33BB1" w:rsidP="00D33BB1">
      <w:r>
        <w:t xml:space="preserve">                </w:t>
      </w:r>
      <w:r w:rsidR="00087657">
        <w:t xml:space="preserve">    244.180,28</w:t>
      </w:r>
      <w:r>
        <w:t xml:space="preserve"> – ukupno </w:t>
      </w:r>
      <w:r w:rsidR="005635D6">
        <w:t>novac u banci</w:t>
      </w:r>
      <w:r w:rsidR="00087657">
        <w:t xml:space="preserve"> i blagajni</w:t>
      </w:r>
      <w:r w:rsidR="005635D6">
        <w:t xml:space="preserve"> </w:t>
      </w:r>
    </w:p>
    <w:p w:rsidR="006B184D" w:rsidRDefault="006B184D" w:rsidP="006B184D">
      <w:r>
        <w:t xml:space="preserve"> </w:t>
      </w:r>
    </w:p>
    <w:p w:rsidR="00087657" w:rsidRDefault="00087657" w:rsidP="006B184D"/>
    <w:p w:rsidR="001A710E" w:rsidRDefault="001A710E" w:rsidP="006B184D">
      <w:r w:rsidRPr="001A710E">
        <w:rPr>
          <w:b/>
        </w:rPr>
        <w:lastRenderedPageBreak/>
        <w:t xml:space="preserve">124 </w:t>
      </w:r>
      <w:r>
        <w:t>- Potraživanja za više plaćeni porezi prirez po GOP</w:t>
      </w:r>
      <w:r w:rsidR="005F3DF1">
        <w:t>P</w:t>
      </w:r>
      <w:r>
        <w:t>-u (zatvoreno-refundirano 03.01.2024.g.)</w:t>
      </w:r>
    </w:p>
    <w:p w:rsidR="001A710E" w:rsidRDefault="001A710E" w:rsidP="006B184D"/>
    <w:p w:rsidR="00D33BB1" w:rsidRDefault="006B184D" w:rsidP="006B184D">
      <w:r w:rsidRPr="00B94674">
        <w:rPr>
          <w:b/>
        </w:rPr>
        <w:t>129</w:t>
      </w:r>
      <w:r>
        <w:t xml:space="preserve"> - Ostala potraživanja </w:t>
      </w:r>
      <w:r w:rsidR="00D33BB1">
        <w:t>sastoji se od:</w:t>
      </w:r>
    </w:p>
    <w:p w:rsidR="00D33BB1" w:rsidRDefault="00B94674" w:rsidP="00B94674">
      <w:r>
        <w:t xml:space="preserve">        =</w:t>
      </w:r>
      <w:r w:rsidR="00087657">
        <w:t>21.140,49</w:t>
      </w:r>
      <w:r w:rsidR="00D33BB1">
        <w:t xml:space="preserve"> -  bol</w:t>
      </w:r>
      <w:r w:rsidR="00D00DC9">
        <w:t xml:space="preserve">ovanja </w:t>
      </w:r>
      <w:r w:rsidR="005635D6">
        <w:t>na teret</w:t>
      </w:r>
      <w:r w:rsidR="00D33BB1">
        <w:t>-HZZO</w:t>
      </w:r>
      <w:r w:rsidR="005635D6">
        <w:t xml:space="preserve">-a </w:t>
      </w:r>
      <w:r w:rsidR="00D33BB1">
        <w:t xml:space="preserve"> – (</w:t>
      </w:r>
      <w:r w:rsidR="005F3DF1">
        <w:t>20.582,49</w:t>
      </w:r>
      <w:r w:rsidR="00D33BB1">
        <w:t xml:space="preserve"> + </w:t>
      </w:r>
      <w:r w:rsidR="005F3DF1">
        <w:t>558,00</w:t>
      </w:r>
      <w:r w:rsidR="00D33BB1">
        <w:t>-plaća za 12/2</w:t>
      </w:r>
      <w:r w:rsidR="001A710E">
        <w:t>3</w:t>
      </w:r>
      <w:r w:rsidR="00D33BB1">
        <w:t>)</w:t>
      </w:r>
    </w:p>
    <w:p w:rsidR="006B184D" w:rsidRDefault="006B184D" w:rsidP="006B184D"/>
    <w:p w:rsidR="00B94674" w:rsidRDefault="00B94674" w:rsidP="006B184D">
      <w:r>
        <w:rPr>
          <w:b/>
        </w:rPr>
        <w:t xml:space="preserve"> </w:t>
      </w:r>
      <w:r w:rsidRPr="00B94674">
        <w:rPr>
          <w:b/>
        </w:rPr>
        <w:t>165</w:t>
      </w:r>
      <w:r>
        <w:t xml:space="preserve"> - Potraživanja za upravne i admin</w:t>
      </w:r>
      <w:r w:rsidR="00D00DC9">
        <w:t>istrativne</w:t>
      </w:r>
      <w:r>
        <w:t xml:space="preserve"> prihode, pristojbe po posebnim propisima i naknade </w:t>
      </w:r>
    </w:p>
    <w:p w:rsidR="006B184D" w:rsidRDefault="00B94674" w:rsidP="006B184D">
      <w:r>
        <w:t xml:space="preserve">         =</w:t>
      </w:r>
      <w:r w:rsidR="00087657">
        <w:t>146.680,04 eura</w:t>
      </w:r>
      <w:r>
        <w:t xml:space="preserve"> odnosi se na obračunatih sudskih pristojbi koje nisu naplaćene </w:t>
      </w:r>
    </w:p>
    <w:p w:rsidR="00087657" w:rsidRDefault="00087657" w:rsidP="006B184D"/>
    <w:p w:rsidR="00B94674" w:rsidRDefault="00B94674" w:rsidP="006B184D">
      <w:r w:rsidRPr="00820B5D">
        <w:rPr>
          <w:b/>
        </w:rPr>
        <w:t>167</w:t>
      </w:r>
      <w:r>
        <w:t xml:space="preserve"> </w:t>
      </w:r>
      <w:r w:rsidR="00820B5D">
        <w:t>-</w:t>
      </w:r>
      <w:r>
        <w:t xml:space="preserve"> Potraživanja </w:t>
      </w:r>
      <w:r w:rsidR="00820B5D">
        <w:t xml:space="preserve">proračunskih korisnika za sredstva uplaćena u nadležni proračun </w:t>
      </w:r>
    </w:p>
    <w:p w:rsidR="00820B5D" w:rsidRDefault="00820B5D" w:rsidP="006B184D">
      <w:r>
        <w:t xml:space="preserve">       =</w:t>
      </w:r>
      <w:r w:rsidR="00087657">
        <w:t>8,84 eura</w:t>
      </w:r>
      <w:r>
        <w:t xml:space="preserve"> – uplaćeni VLASTITI PRIHODI u DP koji će biti iskorišteni u slijedećem      </w:t>
      </w:r>
    </w:p>
    <w:p w:rsidR="00820B5D" w:rsidRDefault="00820B5D" w:rsidP="006B184D">
      <w:r>
        <w:t xml:space="preserve">       obračunskom razdoblju </w:t>
      </w:r>
    </w:p>
    <w:p w:rsidR="00C0040A" w:rsidRDefault="00C0040A" w:rsidP="00820B5D">
      <w:pPr>
        <w:rPr>
          <w:b/>
        </w:rPr>
      </w:pPr>
    </w:p>
    <w:p w:rsidR="00820B5D" w:rsidRDefault="00820B5D" w:rsidP="00820B5D">
      <w:r w:rsidRPr="00B94674">
        <w:rPr>
          <w:b/>
        </w:rPr>
        <w:t>168</w:t>
      </w:r>
      <w:r>
        <w:t xml:space="preserve"> -  Potraživanja za kazne i upravne mjere te ostale prihode</w:t>
      </w:r>
    </w:p>
    <w:p w:rsidR="00820B5D" w:rsidRDefault="00820B5D" w:rsidP="00820B5D">
      <w:r>
        <w:t xml:space="preserve">         =</w:t>
      </w:r>
      <w:r w:rsidR="00087657">
        <w:t>154</w:t>
      </w:r>
      <w:r>
        <w:t>.</w:t>
      </w:r>
      <w:r w:rsidR="00087657">
        <w:t>316,24</w:t>
      </w:r>
      <w:r>
        <w:t xml:space="preserve"> kn odnosi se na obračunate kazne i troškove postupka koji nisu naplaćeni</w:t>
      </w:r>
    </w:p>
    <w:p w:rsidR="00820B5D" w:rsidRDefault="00820B5D" w:rsidP="00820B5D">
      <w:r>
        <w:t xml:space="preserve">      </w:t>
      </w:r>
    </w:p>
    <w:p w:rsidR="00D33BB1" w:rsidRDefault="00820B5D" w:rsidP="00820B5D">
      <w:r w:rsidRPr="00820B5D">
        <w:rPr>
          <w:b/>
        </w:rPr>
        <w:t xml:space="preserve">193 </w:t>
      </w:r>
      <w:r>
        <w:t xml:space="preserve">- </w:t>
      </w:r>
      <w:r w:rsidR="005635D6">
        <w:t xml:space="preserve"> </w:t>
      </w:r>
      <w:r>
        <w:t>Kontinuirani r</w:t>
      </w:r>
      <w:r w:rsidR="00D33BB1">
        <w:t>ashodi budućih razdoblja sastoje se od:</w:t>
      </w:r>
    </w:p>
    <w:p w:rsidR="00D33BB1" w:rsidRDefault="00D33BB1" w:rsidP="00D33BB1">
      <w:r>
        <w:t xml:space="preserve">    </w:t>
      </w:r>
      <w:r>
        <w:tab/>
        <w:t xml:space="preserve">   </w:t>
      </w:r>
      <w:r w:rsidR="00087657">
        <w:t>170.078,37</w:t>
      </w:r>
      <w:r>
        <w:t xml:space="preserve"> – Plaća za 12/202</w:t>
      </w:r>
      <w:r w:rsidR="00087657">
        <w:t>3</w:t>
      </w:r>
    </w:p>
    <w:p w:rsidR="00087657" w:rsidRDefault="00087657" w:rsidP="00D33BB1">
      <w:r>
        <w:tab/>
        <w:t xml:space="preserve">       6.654,00 – ostali rashodi za zaposlene 12/2023</w:t>
      </w:r>
    </w:p>
    <w:p w:rsidR="00D33BB1" w:rsidRDefault="00D33BB1" w:rsidP="00D33BB1">
      <w:pPr>
        <w:rPr>
          <w:u w:val="single"/>
        </w:rPr>
      </w:pPr>
      <w:r>
        <w:tab/>
      </w:r>
      <w:r w:rsidRPr="005635D6">
        <w:rPr>
          <w:u w:val="single"/>
        </w:rPr>
        <w:t xml:space="preserve">     </w:t>
      </w:r>
      <w:r w:rsidR="00087657">
        <w:rPr>
          <w:u w:val="single"/>
        </w:rPr>
        <w:t xml:space="preserve">  8</w:t>
      </w:r>
      <w:r w:rsidR="006B184D">
        <w:rPr>
          <w:u w:val="single"/>
        </w:rPr>
        <w:t>.</w:t>
      </w:r>
      <w:r w:rsidR="00087657">
        <w:rPr>
          <w:u w:val="single"/>
        </w:rPr>
        <w:t>361,99</w:t>
      </w:r>
      <w:r w:rsidRPr="005635D6">
        <w:rPr>
          <w:u w:val="single"/>
        </w:rPr>
        <w:t xml:space="preserve"> – putni trošak za djelatnike 12/202</w:t>
      </w:r>
      <w:r w:rsidR="00087657">
        <w:rPr>
          <w:u w:val="single"/>
        </w:rPr>
        <w:t>3</w:t>
      </w:r>
    </w:p>
    <w:p w:rsidR="00D33BB1" w:rsidRDefault="00D33BB1" w:rsidP="00D33BB1">
      <w:r>
        <w:tab/>
        <w:t xml:space="preserve">   </w:t>
      </w:r>
      <w:r w:rsidR="006C0282">
        <w:t>185</w:t>
      </w:r>
      <w:r>
        <w:t>.</w:t>
      </w:r>
      <w:r w:rsidR="006C0282">
        <w:t>094,36</w:t>
      </w:r>
      <w:r>
        <w:t xml:space="preserve"> – </w:t>
      </w:r>
      <w:r w:rsidR="006B184D">
        <w:t>u</w:t>
      </w:r>
      <w:r>
        <w:t xml:space="preserve">kupno </w:t>
      </w:r>
      <w:r w:rsidR="006B184D">
        <w:t>193</w:t>
      </w:r>
    </w:p>
    <w:p w:rsidR="004213F6" w:rsidRDefault="004213F6" w:rsidP="00D33BB1"/>
    <w:p w:rsidR="00D33BB1" w:rsidRDefault="00D00DC9" w:rsidP="00D33BB1">
      <w:r w:rsidRPr="00D00DC9">
        <w:rPr>
          <w:b/>
        </w:rPr>
        <w:t>RAČUN 2</w:t>
      </w:r>
      <w:r>
        <w:t xml:space="preserve"> - </w:t>
      </w:r>
      <w:r w:rsidR="00D33BB1">
        <w:t xml:space="preserve">Obveze i vlastiti izvori: 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  </w:t>
      </w:r>
      <w:r w:rsidR="006C0282">
        <w:t>177</w:t>
      </w:r>
      <w:r>
        <w:t>.</w:t>
      </w:r>
      <w:r w:rsidR="006C0282">
        <w:t>290,37</w:t>
      </w:r>
      <w:r w:rsidR="004213F6">
        <w:t xml:space="preserve"> </w:t>
      </w:r>
      <w:r>
        <w:t>-</w:t>
      </w:r>
      <w:r w:rsidR="004213F6">
        <w:t xml:space="preserve"> 231 </w:t>
      </w:r>
      <w:r>
        <w:t>obveze za zaposlene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  </w:t>
      </w:r>
      <w:r w:rsidR="006C0282">
        <w:t xml:space="preserve">  16.653,65</w:t>
      </w:r>
      <w:r>
        <w:t xml:space="preserve"> -</w:t>
      </w:r>
      <w:r w:rsidR="004213F6">
        <w:t xml:space="preserve"> 232 </w:t>
      </w:r>
      <w:r>
        <w:t xml:space="preserve">obveze za materijalne rashode 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 </w:t>
      </w:r>
      <w:r w:rsidR="004213F6">
        <w:t xml:space="preserve"> </w:t>
      </w:r>
      <w:r>
        <w:t xml:space="preserve">   </w:t>
      </w:r>
      <w:r w:rsidR="006C0282">
        <w:t xml:space="preserve">     153,65</w:t>
      </w:r>
      <w:r w:rsidR="004213F6">
        <w:t xml:space="preserve"> - 234 </w:t>
      </w:r>
      <w:r>
        <w:t>obveze za financijske rashode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6C0282">
        <w:t xml:space="preserve">   262</w:t>
      </w:r>
      <w:r w:rsidR="004213F6" w:rsidRPr="00D00DC9">
        <w:t>.</w:t>
      </w:r>
      <w:r w:rsidR="006C0282" w:rsidRPr="00D00DC9">
        <w:t>430,33</w:t>
      </w:r>
      <w:r w:rsidR="004213F6" w:rsidRPr="00D00DC9">
        <w:t xml:space="preserve"> -</w:t>
      </w:r>
      <w:r>
        <w:t xml:space="preserve"> </w:t>
      </w:r>
      <w:r w:rsidR="004213F6">
        <w:t>239 ostale tekuće obveze</w:t>
      </w:r>
    </w:p>
    <w:p w:rsidR="00D00DC9" w:rsidRDefault="00D00DC9" w:rsidP="00D33BB1">
      <w:r>
        <w:tab/>
      </w:r>
      <w:r>
        <w:tab/>
      </w:r>
      <w:r>
        <w:tab/>
      </w:r>
      <w:r>
        <w:tab/>
      </w:r>
      <w:r w:rsidRPr="00A33B96">
        <w:rPr>
          <w:u w:val="single"/>
        </w:rPr>
        <w:t xml:space="preserve">       1.625,00 – 24 obveze</w:t>
      </w:r>
      <w:r>
        <w:t xml:space="preserve"> za nabavu nefin</w:t>
      </w:r>
      <w:r w:rsidR="0046483C">
        <w:t>ancijske imovine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6C0282">
        <w:t xml:space="preserve">   45</w:t>
      </w:r>
      <w:r w:rsidR="0046483C">
        <w:t>8</w:t>
      </w:r>
      <w:r>
        <w:t>.</w:t>
      </w:r>
      <w:r w:rsidR="0046483C">
        <w:t>153,00</w:t>
      </w:r>
      <w:r>
        <w:t xml:space="preserve"> -  UKUPNO OBVEZE</w:t>
      </w:r>
    </w:p>
    <w:p w:rsidR="00D33BB1" w:rsidRDefault="00D33BB1" w:rsidP="00D33BB1"/>
    <w:p w:rsidR="00D33BB1" w:rsidRDefault="00D33BB1" w:rsidP="00D33BB1">
      <w:r>
        <w:t>Analitika 232 – obveze za materijalne rashode po kontima: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23212 -   </w:t>
      </w:r>
      <w:r w:rsidR="006C0282">
        <w:t xml:space="preserve">  8</w:t>
      </w:r>
      <w:r>
        <w:t>.</w:t>
      </w:r>
      <w:r w:rsidR="006C0282">
        <w:t>361,99</w:t>
      </w:r>
      <w:r>
        <w:tab/>
        <w:t>prijevoz na posao za 12/2</w:t>
      </w:r>
      <w:r w:rsidR="006C0282">
        <w:t>3</w:t>
      </w:r>
      <w:r>
        <w:t xml:space="preserve"> </w:t>
      </w:r>
    </w:p>
    <w:p w:rsidR="00D33BB1" w:rsidRDefault="002E7070" w:rsidP="00D33BB1">
      <w:r>
        <w:tab/>
      </w:r>
      <w:r>
        <w:tab/>
      </w:r>
      <w:r>
        <w:tab/>
      </w:r>
      <w:r>
        <w:tab/>
      </w:r>
      <w:r w:rsidR="00D33BB1">
        <w:t xml:space="preserve">23221 -     </w:t>
      </w:r>
      <w:r w:rsidR="006C0282">
        <w:t xml:space="preserve">   162,59</w:t>
      </w:r>
      <w:r w:rsidR="00D33BB1">
        <w:tab/>
        <w:t>uredski materijal</w:t>
      </w:r>
    </w:p>
    <w:p w:rsidR="00D33BB1" w:rsidRDefault="00D33BB1" w:rsidP="00D33BB1">
      <w:r>
        <w:tab/>
      </w:r>
      <w:r>
        <w:tab/>
      </w:r>
      <w:r>
        <w:tab/>
      </w:r>
      <w:r>
        <w:tab/>
        <w:t xml:space="preserve">23223 -     </w:t>
      </w:r>
      <w:r w:rsidR="006C0282">
        <w:t xml:space="preserve">   370,13</w:t>
      </w:r>
      <w:r>
        <w:tab/>
        <w:t>energija</w:t>
      </w:r>
    </w:p>
    <w:p w:rsidR="00D33BB1" w:rsidRDefault="00D33BB1" w:rsidP="00D33BB1">
      <w:pPr>
        <w:ind w:left="2124" w:firstLine="708"/>
      </w:pPr>
      <w:r>
        <w:t xml:space="preserve">23231 -   </w:t>
      </w:r>
      <w:r w:rsidR="006C0282">
        <w:t xml:space="preserve">  4</w:t>
      </w:r>
      <w:r>
        <w:t>.</w:t>
      </w:r>
      <w:r w:rsidR="006C0282">
        <w:t>806,77</w:t>
      </w:r>
      <w:r>
        <w:tab/>
        <w:t>usluge telefona i poštarine</w:t>
      </w:r>
    </w:p>
    <w:p w:rsidR="00D33BB1" w:rsidRDefault="00D33BB1" w:rsidP="00D33BB1">
      <w:pPr>
        <w:ind w:left="2124" w:firstLine="708"/>
      </w:pPr>
      <w:r>
        <w:t xml:space="preserve">23232 -        </w:t>
      </w:r>
      <w:r w:rsidR="006C0282">
        <w:t>301,26</w:t>
      </w:r>
      <w:r>
        <w:tab/>
        <w:t>tekuće i investicijsko održavanje</w:t>
      </w:r>
    </w:p>
    <w:p w:rsidR="00D33BB1" w:rsidRDefault="00D33BB1" w:rsidP="00D33BB1">
      <w:pPr>
        <w:ind w:left="2124" w:firstLine="708"/>
      </w:pPr>
      <w:r>
        <w:t xml:space="preserve">23234 -     </w:t>
      </w:r>
      <w:r w:rsidR="002E7070">
        <w:t xml:space="preserve"> </w:t>
      </w:r>
      <w:r>
        <w:t xml:space="preserve">     </w:t>
      </w:r>
      <w:r w:rsidR="002E7070">
        <w:t xml:space="preserve"> </w:t>
      </w:r>
      <w:r w:rsidR="006C0282">
        <w:t>1,16</w:t>
      </w:r>
      <w:r>
        <w:tab/>
        <w:t xml:space="preserve">komunalne usluge </w:t>
      </w:r>
    </w:p>
    <w:p w:rsidR="00D33BB1" w:rsidRDefault="00D33BB1" w:rsidP="00D33BB1">
      <w:pPr>
        <w:ind w:left="2124" w:firstLine="708"/>
      </w:pPr>
      <w:r>
        <w:t xml:space="preserve">23235 -   </w:t>
      </w:r>
      <w:r w:rsidR="002E7070">
        <w:t xml:space="preserve"> </w:t>
      </w:r>
      <w:r>
        <w:t xml:space="preserve"> </w:t>
      </w:r>
      <w:r w:rsidR="006C0282">
        <w:t xml:space="preserve">   553,00</w:t>
      </w:r>
      <w:r>
        <w:tab/>
        <w:t>zakupnine i najamnine</w:t>
      </w:r>
    </w:p>
    <w:p w:rsidR="00D33BB1" w:rsidRDefault="00D33BB1" w:rsidP="00D33BB1">
      <w:pPr>
        <w:ind w:left="2124" w:firstLine="708"/>
      </w:pPr>
      <w:r>
        <w:t xml:space="preserve">23237 - </w:t>
      </w:r>
      <w:r w:rsidR="006C0282">
        <w:t xml:space="preserve">    2</w:t>
      </w:r>
      <w:r>
        <w:t>.</w:t>
      </w:r>
      <w:r w:rsidR="006C0282">
        <w:t>088,56</w:t>
      </w:r>
      <w:r>
        <w:tab/>
        <w:t xml:space="preserve">intelektualne usluge </w:t>
      </w:r>
    </w:p>
    <w:p w:rsidR="00D33BB1" w:rsidRDefault="00D33BB1" w:rsidP="00D33BB1">
      <w:pPr>
        <w:ind w:left="2124" w:firstLine="708"/>
      </w:pPr>
      <w:r w:rsidRPr="006C0282">
        <w:t xml:space="preserve">23238 -          </w:t>
      </w:r>
      <w:r w:rsidR="006C0282" w:rsidRPr="006C0282">
        <w:t xml:space="preserve">  1,66</w:t>
      </w:r>
      <w:r w:rsidRPr="006C0282">
        <w:tab/>
        <w:t xml:space="preserve">računalne usluge </w:t>
      </w:r>
    </w:p>
    <w:p w:rsidR="006C0282" w:rsidRPr="006C0282" w:rsidRDefault="006C0282" w:rsidP="00D33BB1">
      <w:pPr>
        <w:ind w:left="2124" w:firstLine="708"/>
        <w:rPr>
          <w:u w:val="single"/>
        </w:rPr>
      </w:pPr>
      <w:r w:rsidRPr="006C0282">
        <w:rPr>
          <w:u w:val="single"/>
        </w:rPr>
        <w:t>23241 -</w:t>
      </w:r>
      <w:r w:rsidRPr="006C0282">
        <w:rPr>
          <w:u w:val="single"/>
        </w:rPr>
        <w:tab/>
        <w:t>6,53</w:t>
      </w:r>
      <w:r w:rsidRPr="006C0282">
        <w:rPr>
          <w:u w:val="single"/>
        </w:rPr>
        <w:tab/>
        <w:t>usluge svjedoka</w:t>
      </w:r>
    </w:p>
    <w:p w:rsidR="00D33BB1" w:rsidRDefault="00D33BB1" w:rsidP="00D33BB1">
      <w:pPr>
        <w:ind w:left="2124" w:firstLine="708"/>
      </w:pPr>
      <w:r>
        <w:t xml:space="preserve">232        </w:t>
      </w:r>
      <w:r w:rsidR="006C0282">
        <w:t xml:space="preserve">  16</w:t>
      </w:r>
      <w:r>
        <w:t>.</w:t>
      </w:r>
      <w:r w:rsidR="006C0282">
        <w:t>653,65</w:t>
      </w:r>
      <w:r>
        <w:tab/>
      </w:r>
      <w:r w:rsidR="002E7070">
        <w:t>UKUPNO</w:t>
      </w:r>
      <w:r>
        <w:t xml:space="preserve"> </w:t>
      </w:r>
    </w:p>
    <w:p w:rsidR="00D33BB1" w:rsidRDefault="00D33BB1" w:rsidP="00D33BB1">
      <w:r>
        <w:t xml:space="preserve"> </w:t>
      </w:r>
      <w:r>
        <w:tab/>
      </w:r>
      <w:r>
        <w:tab/>
      </w:r>
    </w:p>
    <w:p w:rsidR="00D33BB1" w:rsidRDefault="00D33BB1" w:rsidP="00D33BB1">
      <w:r>
        <w:t xml:space="preserve">Analitika 239: </w:t>
      </w:r>
      <w:r>
        <w:tab/>
      </w:r>
      <w:r>
        <w:tab/>
      </w:r>
      <w:r w:rsidR="006C0282">
        <w:t xml:space="preserve">   241.727,07</w:t>
      </w:r>
      <w:r>
        <w:t xml:space="preserve"> - saldo depozitnog račun</w:t>
      </w:r>
      <w:r w:rsidR="00A72091">
        <w:t>a</w:t>
      </w:r>
      <w:r>
        <w:t xml:space="preserve"> 31.12.202</w:t>
      </w:r>
      <w:r w:rsidR="006C0282">
        <w:t>3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>
        <w:tab/>
        <w:t xml:space="preserve">  0,</w:t>
      </w:r>
      <w:r w:rsidR="006C0282">
        <w:t>16</w:t>
      </w:r>
      <w:r>
        <w:t xml:space="preserve"> - kamate za uplatu u DP u 202</w:t>
      </w:r>
      <w:r w:rsidR="006C0282">
        <w:t>4</w:t>
      </w:r>
      <w:r>
        <w:t>.g.</w:t>
      </w:r>
    </w:p>
    <w:p w:rsidR="005F3DF1" w:rsidRDefault="005F3DF1" w:rsidP="00D33BB1">
      <w:r>
        <w:tab/>
      </w:r>
      <w:r>
        <w:tab/>
      </w:r>
      <w:r>
        <w:tab/>
      </w:r>
      <w:r>
        <w:tab/>
        <w:t xml:space="preserve">          120,61 – porez i prirez po GOPP-u (zatvoreno 3.1.2024)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</w:t>
      </w:r>
      <w:r w:rsidR="006C0282">
        <w:rPr>
          <w:u w:val="single"/>
        </w:rPr>
        <w:t xml:space="preserve">  20.</w:t>
      </w:r>
      <w:r w:rsidR="005F3DF1">
        <w:rPr>
          <w:u w:val="single"/>
        </w:rPr>
        <w:t>582,49</w:t>
      </w:r>
      <w:r>
        <w:rPr>
          <w:u w:val="single"/>
        </w:rPr>
        <w:t xml:space="preserve"> - nerefundirano</w:t>
      </w:r>
      <w:r>
        <w:t xml:space="preserve"> bolovanje na teret HZZO-a</w:t>
      </w:r>
    </w:p>
    <w:p w:rsidR="00D33BB1" w:rsidRDefault="00D33BB1" w:rsidP="00D33BB1">
      <w:r>
        <w:tab/>
      </w:r>
      <w:r>
        <w:tab/>
      </w:r>
      <w:r>
        <w:tab/>
      </w:r>
      <w:r>
        <w:tab/>
      </w:r>
      <w:r w:rsidR="006C0282">
        <w:t xml:space="preserve">   262.430,33</w:t>
      </w:r>
      <w:r>
        <w:t xml:space="preserve"> -  </w:t>
      </w:r>
      <w:r w:rsidR="002E7070">
        <w:t>UKUPNO 239</w:t>
      </w:r>
    </w:p>
    <w:p w:rsidR="00D33BB1" w:rsidRDefault="00D33BB1" w:rsidP="00D33BB1"/>
    <w:p w:rsidR="00D33BB1" w:rsidRPr="00680234" w:rsidRDefault="00D33BB1" w:rsidP="00D33BB1">
      <w:pPr>
        <w:rPr>
          <w:b/>
        </w:rPr>
      </w:pPr>
    </w:p>
    <w:p w:rsidR="00D33BB1" w:rsidRDefault="002E7070" w:rsidP="00D33BB1">
      <w:r w:rsidRPr="00680234">
        <w:rPr>
          <w:b/>
        </w:rPr>
        <w:lastRenderedPageBreak/>
        <w:t>RAČUN 9111</w:t>
      </w:r>
      <w:r w:rsidR="00D33BB1">
        <w:t xml:space="preserve"> – Vlastiti izvori iz proračuna  =</w:t>
      </w:r>
      <w:r w:rsidR="00B65619">
        <w:t>33.516,05</w:t>
      </w:r>
      <w:r w:rsidR="0046483C">
        <w:t xml:space="preserve"> eura</w:t>
      </w:r>
      <w:r w:rsidR="00D33BB1">
        <w:t xml:space="preserve"> u cijelosti se odnose na sadašnju vrijednost nefinancijske imovine.</w:t>
      </w:r>
    </w:p>
    <w:p w:rsidR="0046483C" w:rsidRDefault="0046483C" w:rsidP="00D33BB1"/>
    <w:p w:rsidR="00A33B96" w:rsidRDefault="0046483C" w:rsidP="00D33BB1">
      <w:r w:rsidRPr="0046483C">
        <w:rPr>
          <w:b/>
        </w:rPr>
        <w:t>RAČUN 922</w:t>
      </w:r>
      <w:r>
        <w:t xml:space="preserve"> – Manjak prihoda poslovanja =7.608,42 eura</w:t>
      </w:r>
      <w:r w:rsidR="00CA7642">
        <w:t xml:space="preserve"> </w:t>
      </w:r>
      <w:r w:rsidR="00A33B96">
        <w:t xml:space="preserve">     </w:t>
      </w:r>
      <w:r w:rsidR="00A33B96">
        <w:tab/>
      </w:r>
      <w:r w:rsidR="00A33B96">
        <w:tab/>
      </w:r>
      <w:r w:rsidR="00A33B96">
        <w:tab/>
      </w:r>
      <w:r w:rsidR="00A33B96">
        <w:tab/>
      </w:r>
    </w:p>
    <w:p w:rsidR="0046483C" w:rsidRDefault="0046483C" w:rsidP="00D33BB1"/>
    <w:p w:rsidR="00D33BB1" w:rsidRDefault="00680234" w:rsidP="00D33BB1">
      <w:r w:rsidRPr="00C0040A">
        <w:rPr>
          <w:b/>
        </w:rPr>
        <w:t>RAČUN 96</w:t>
      </w:r>
      <w:r w:rsidR="00D33BB1">
        <w:t xml:space="preserve"> – Obračunati prihodi poslovanja =</w:t>
      </w:r>
      <w:r w:rsidR="00B65619">
        <w:t>300.996,28</w:t>
      </w:r>
      <w:r w:rsidR="00D33BB1">
        <w:t xml:space="preserve"> </w:t>
      </w:r>
      <w:r w:rsidR="0046483C">
        <w:t xml:space="preserve">eura </w:t>
      </w:r>
      <w:r w:rsidR="00D33BB1">
        <w:t>odnos</w:t>
      </w:r>
      <w:r>
        <w:t>e</w:t>
      </w:r>
      <w:r w:rsidR="00D33BB1">
        <w:t xml:space="preserve"> se na obračunate, a nenaplaćene sudske pristojbe, novčane kazne i troškove postupka.</w:t>
      </w:r>
    </w:p>
    <w:p w:rsidR="00D33BB1" w:rsidRDefault="00D33BB1" w:rsidP="00D33BB1"/>
    <w:p w:rsidR="00D33BB1" w:rsidRPr="00680234" w:rsidRDefault="00D33BB1" w:rsidP="00D33BB1">
      <w:pPr>
        <w:rPr>
          <w:b/>
        </w:rPr>
      </w:pPr>
      <w:r w:rsidRPr="00680234">
        <w:rPr>
          <w:b/>
        </w:rPr>
        <w:t>Općinski sud u Vukovaru nema ugovornih odnosa i slično koji bi mogli postati obveza ili imovina.</w:t>
      </w:r>
    </w:p>
    <w:p w:rsidR="00D33BB1" w:rsidRPr="00680234" w:rsidRDefault="00D33BB1" w:rsidP="00D33BB1">
      <w:pPr>
        <w:rPr>
          <w:b/>
        </w:rPr>
      </w:pPr>
      <w:r w:rsidRPr="00680234">
        <w:rPr>
          <w:b/>
        </w:rPr>
        <w:t xml:space="preserve">Općinski sud u Vukovaru nema sudskih sporova u tijeku. </w:t>
      </w:r>
    </w:p>
    <w:p w:rsidR="00125A96" w:rsidRDefault="00125A96" w:rsidP="00FF6B12">
      <w:pPr>
        <w:rPr>
          <w:b/>
        </w:rPr>
      </w:pPr>
    </w:p>
    <w:p w:rsidR="004914C5" w:rsidRDefault="004914C5" w:rsidP="00FF6B12">
      <w:pPr>
        <w:rPr>
          <w:b/>
        </w:rPr>
      </w:pPr>
    </w:p>
    <w:p w:rsidR="00FF6B12" w:rsidRDefault="00FF6B12" w:rsidP="00FF6B12">
      <w:pPr>
        <w:rPr>
          <w:b/>
        </w:rPr>
      </w:pPr>
      <w:r>
        <w:rPr>
          <w:b/>
        </w:rPr>
        <w:t>OBVEZE:</w:t>
      </w:r>
    </w:p>
    <w:p w:rsidR="00FF6B12" w:rsidRDefault="00FF6B12" w:rsidP="00FF6B12">
      <w:r>
        <w:tab/>
        <w:t xml:space="preserve">    </w:t>
      </w:r>
      <w:r w:rsidR="00933212">
        <w:t xml:space="preserve">    </w:t>
      </w:r>
      <w:r w:rsidR="005648DD">
        <w:t xml:space="preserve">   442,489,57</w:t>
      </w:r>
      <w:r>
        <w:t xml:space="preserve"> – stanje obveza 1. </w:t>
      </w:r>
      <w:r w:rsidR="00A72091">
        <w:t>s</w:t>
      </w:r>
      <w:r>
        <w:t>iječnja</w:t>
      </w:r>
      <w:r w:rsidR="00A72091">
        <w:t xml:space="preserve"> 202</w:t>
      </w:r>
      <w:r w:rsidR="005648DD">
        <w:t>3</w:t>
      </w:r>
      <w:r w:rsidR="00A72091">
        <w:t>.g.</w:t>
      </w:r>
    </w:p>
    <w:p w:rsidR="00FF6B12" w:rsidRDefault="00FF6B12" w:rsidP="00FF6B12">
      <w:r>
        <w:tab/>
        <w:t xml:space="preserve">  </w:t>
      </w:r>
      <w:r w:rsidR="00933212">
        <w:t xml:space="preserve">  </w:t>
      </w:r>
      <w:r w:rsidR="005648DD">
        <w:t xml:space="preserve">  </w:t>
      </w:r>
      <w:r>
        <w:t>+</w:t>
      </w:r>
      <w:r w:rsidR="005648DD">
        <w:t>2</w:t>
      </w:r>
      <w:r>
        <w:t>.</w:t>
      </w:r>
      <w:r w:rsidR="005648DD">
        <w:t>505.017,2</w:t>
      </w:r>
      <w:r w:rsidR="004B7776">
        <w:t>7</w:t>
      </w:r>
      <w:r>
        <w:t xml:space="preserve"> – povećanje obveza 202</w:t>
      </w:r>
      <w:r w:rsidR="005648DD">
        <w:t>3</w:t>
      </w:r>
      <w:r>
        <w:t>.g.</w:t>
      </w:r>
    </w:p>
    <w:p w:rsidR="00FF6B12" w:rsidRDefault="00FF6B12" w:rsidP="00FF6B12">
      <w:pPr>
        <w:rPr>
          <w:u w:val="single"/>
        </w:rPr>
      </w:pPr>
      <w:r>
        <w:rPr>
          <w:u w:val="single"/>
        </w:rPr>
        <w:tab/>
        <w:t xml:space="preserve">   </w:t>
      </w:r>
      <w:r w:rsidR="00933212">
        <w:rPr>
          <w:u w:val="single"/>
        </w:rPr>
        <w:t xml:space="preserve"> </w:t>
      </w:r>
      <w:r w:rsidR="005648DD">
        <w:rPr>
          <w:u w:val="single"/>
        </w:rPr>
        <w:t xml:space="preserve">  </w:t>
      </w:r>
      <w:r w:rsidR="00933212">
        <w:rPr>
          <w:u w:val="single"/>
        </w:rPr>
        <w:t xml:space="preserve"> </w:t>
      </w:r>
      <w:r>
        <w:rPr>
          <w:u w:val="single"/>
        </w:rPr>
        <w:t>-</w:t>
      </w:r>
      <w:r w:rsidR="005648DD">
        <w:rPr>
          <w:u w:val="single"/>
        </w:rPr>
        <w:t>2.489.353,8</w:t>
      </w:r>
      <w:r w:rsidR="004B7776">
        <w:rPr>
          <w:u w:val="single"/>
        </w:rPr>
        <w:t>4</w:t>
      </w:r>
      <w:r>
        <w:rPr>
          <w:u w:val="single"/>
        </w:rPr>
        <w:t xml:space="preserve"> – podmirene obveze 202</w:t>
      </w:r>
      <w:r w:rsidR="005648DD">
        <w:rPr>
          <w:u w:val="single"/>
        </w:rPr>
        <w:t>3</w:t>
      </w:r>
      <w:r>
        <w:rPr>
          <w:u w:val="single"/>
        </w:rPr>
        <w:t xml:space="preserve">.g.   </w:t>
      </w:r>
    </w:p>
    <w:p w:rsidR="00FF6B12" w:rsidRDefault="00FF6B12" w:rsidP="00FF6B12">
      <w:r>
        <w:tab/>
        <w:t xml:space="preserve">    </w:t>
      </w:r>
      <w:r w:rsidR="00933212">
        <w:t xml:space="preserve">   </w:t>
      </w:r>
      <w:r w:rsidR="005648DD">
        <w:t xml:space="preserve">  </w:t>
      </w:r>
      <w:r w:rsidR="00933212">
        <w:t xml:space="preserve"> </w:t>
      </w:r>
      <w:r w:rsidR="005648DD">
        <w:t xml:space="preserve"> 458.153,00</w:t>
      </w:r>
      <w:r>
        <w:t xml:space="preserve"> – Stanje obveza 3</w:t>
      </w:r>
      <w:r w:rsidR="00665A9D">
        <w:t>1</w:t>
      </w:r>
      <w:r>
        <w:t>.</w:t>
      </w:r>
      <w:r w:rsidR="00665A9D">
        <w:t>12</w:t>
      </w:r>
      <w:r>
        <w:t>.202</w:t>
      </w:r>
      <w:r w:rsidR="005648DD">
        <w:t>3</w:t>
      </w:r>
      <w:r>
        <w:t>.g.</w:t>
      </w:r>
    </w:p>
    <w:p w:rsidR="00FF6B12" w:rsidRDefault="00FF6B12" w:rsidP="00FF6B12"/>
    <w:p w:rsidR="00FF6B12" w:rsidRDefault="00FF6B12" w:rsidP="00FF6B12">
      <w:r>
        <w:t>Stanje dospjelih obveza na dan 3</w:t>
      </w:r>
      <w:r w:rsidR="00665A9D">
        <w:t>1</w:t>
      </w:r>
      <w:r>
        <w:t>.</w:t>
      </w:r>
      <w:r w:rsidR="00665A9D">
        <w:t>12</w:t>
      </w:r>
      <w:r>
        <w:t>.202</w:t>
      </w:r>
      <w:r w:rsidR="005648DD">
        <w:t>3</w:t>
      </w:r>
      <w:r>
        <w:t>.</w:t>
      </w:r>
      <w:r w:rsidR="005648DD">
        <w:t>je =0,00 eura, odnosno Općinski</w:t>
      </w:r>
      <w:r>
        <w:t xml:space="preserve"> </w:t>
      </w:r>
      <w:r w:rsidR="005648DD">
        <w:t>sud u Vukovaru nema dospjelih obveza na Dan 31.12.2023.g.</w:t>
      </w:r>
    </w:p>
    <w:p w:rsidR="00102E22" w:rsidRDefault="00102E22" w:rsidP="00FF6B12"/>
    <w:p w:rsidR="00102E22" w:rsidRDefault="00FF6B12" w:rsidP="00FF6B12">
      <w:r>
        <w:t>Stanje nedospjelih obveza na dan 3</w:t>
      </w:r>
      <w:r w:rsidR="00665A9D">
        <w:t>1</w:t>
      </w:r>
      <w:r>
        <w:t>.</w:t>
      </w:r>
      <w:r w:rsidR="00665A9D">
        <w:t>12</w:t>
      </w:r>
      <w:r>
        <w:t>.202</w:t>
      </w:r>
      <w:r w:rsidR="005648DD">
        <w:t>3</w:t>
      </w:r>
      <w:r>
        <w:t xml:space="preserve">. </w:t>
      </w:r>
    </w:p>
    <w:p w:rsidR="00FF6B12" w:rsidRDefault="00FF6B12" w:rsidP="00FF6B12">
      <w:r>
        <w:tab/>
      </w:r>
    </w:p>
    <w:p w:rsidR="00FF6B12" w:rsidRDefault="00FF6B12" w:rsidP="00FF6B12">
      <w:r>
        <w:tab/>
      </w:r>
      <w:r>
        <w:tab/>
        <w:t xml:space="preserve">                      </w:t>
      </w:r>
      <w:r w:rsidR="005648DD">
        <w:t>170</w:t>
      </w:r>
      <w:r w:rsidR="0033243A">
        <w:t>.</w:t>
      </w:r>
      <w:r w:rsidR="005648DD">
        <w:t>636,37</w:t>
      </w:r>
      <w:r>
        <w:t xml:space="preserve">  - plaća za </w:t>
      </w:r>
      <w:r w:rsidR="00665A9D">
        <w:t>12</w:t>
      </w:r>
      <w:r>
        <w:t>/</w:t>
      </w:r>
      <w:r w:rsidR="0033243A">
        <w:t>20</w:t>
      </w:r>
      <w:r>
        <w:t>2</w:t>
      </w:r>
      <w:r w:rsidR="005648DD">
        <w:t>3</w:t>
      </w:r>
    </w:p>
    <w:p w:rsidR="005648DD" w:rsidRDefault="005648DD" w:rsidP="00FF6B12">
      <w:r>
        <w:t xml:space="preserve">                                                  6.654,00 - ostali rashodi za zaposlene za 12/2023</w:t>
      </w:r>
      <w:bookmarkStart w:id="0" w:name="_GoBack"/>
      <w:bookmarkEnd w:id="0"/>
    </w:p>
    <w:p w:rsidR="0033243A" w:rsidRDefault="0033243A" w:rsidP="0033243A">
      <w:r>
        <w:tab/>
      </w:r>
      <w:r>
        <w:tab/>
      </w:r>
      <w:r>
        <w:tab/>
      </w:r>
      <w:r>
        <w:tab/>
      </w:r>
      <w:r w:rsidR="005648DD">
        <w:t xml:space="preserve">   8</w:t>
      </w:r>
      <w:r>
        <w:t>.</w:t>
      </w:r>
      <w:r w:rsidR="005648DD">
        <w:t>361,99</w:t>
      </w:r>
      <w:r>
        <w:t xml:space="preserve"> - prijevoz na posao za </w:t>
      </w:r>
      <w:r w:rsidR="00665A9D">
        <w:t>12</w:t>
      </w:r>
      <w:r>
        <w:t>/202</w:t>
      </w:r>
      <w:r w:rsidR="005648DD">
        <w:t>3</w:t>
      </w:r>
    </w:p>
    <w:p w:rsidR="0033243A" w:rsidRDefault="005648DD" w:rsidP="0033243A">
      <w:pPr>
        <w:ind w:left="2124" w:firstLine="708"/>
      </w:pPr>
      <w:r>
        <w:t xml:space="preserve">   </w:t>
      </w:r>
      <w:r w:rsidR="002A1DED">
        <w:t>8</w:t>
      </w:r>
      <w:r w:rsidR="0033243A">
        <w:t>.</w:t>
      </w:r>
      <w:r>
        <w:t>291,66</w:t>
      </w:r>
      <w:r w:rsidR="0033243A">
        <w:t xml:space="preserve"> - obveze za materijalne rashode</w:t>
      </w:r>
    </w:p>
    <w:p w:rsidR="002A1DED" w:rsidRDefault="002A1DED" w:rsidP="0033243A">
      <w:pPr>
        <w:ind w:left="2124" w:firstLine="708"/>
      </w:pPr>
      <w:r>
        <w:t xml:space="preserve">  </w:t>
      </w:r>
      <w:r w:rsidR="005648DD">
        <w:t xml:space="preserve">    153,65</w:t>
      </w:r>
      <w:r>
        <w:t xml:space="preserve"> </w:t>
      </w:r>
      <w:r w:rsidR="005648DD">
        <w:t>-</w:t>
      </w:r>
      <w:r>
        <w:t xml:space="preserve"> obveze za financijske rashode</w:t>
      </w:r>
    </w:p>
    <w:p w:rsidR="00FF6B12" w:rsidRDefault="0033243A" w:rsidP="00FF6B12">
      <w:r>
        <w:tab/>
      </w:r>
      <w:r>
        <w:tab/>
      </w:r>
      <w:r w:rsidR="00FF6B12">
        <w:t xml:space="preserve">          </w:t>
      </w:r>
      <w:r w:rsidR="00FF6B12">
        <w:tab/>
      </w:r>
      <w:r w:rsidR="00FF6B12" w:rsidRPr="005648DD">
        <w:t xml:space="preserve">       </w:t>
      </w:r>
      <w:r w:rsidR="005648DD" w:rsidRPr="005648DD">
        <w:t xml:space="preserve">    241</w:t>
      </w:r>
      <w:r w:rsidR="00FF6B12" w:rsidRPr="005648DD">
        <w:t>.</w:t>
      </w:r>
      <w:r w:rsidR="005648DD" w:rsidRPr="005648DD">
        <w:t>727,07</w:t>
      </w:r>
      <w:r w:rsidR="00FF6B12" w:rsidRPr="005648DD">
        <w:t xml:space="preserve"> - (saldo depozitnog računa 3</w:t>
      </w:r>
      <w:r w:rsidR="002A1DED" w:rsidRPr="005648DD">
        <w:t>1</w:t>
      </w:r>
      <w:r w:rsidR="00FF6B12" w:rsidRPr="005648DD">
        <w:t>.</w:t>
      </w:r>
      <w:r w:rsidR="002A1DED" w:rsidRPr="005648DD">
        <w:t>12</w:t>
      </w:r>
      <w:r w:rsidR="00FF6B12" w:rsidRPr="005648DD">
        <w:t>.202</w:t>
      </w:r>
      <w:r w:rsidR="005648DD" w:rsidRPr="005648DD">
        <w:t>3</w:t>
      </w:r>
      <w:r w:rsidR="00FF6B12" w:rsidRPr="005648DD">
        <w:t>.)</w:t>
      </w:r>
    </w:p>
    <w:p w:rsidR="005648DD" w:rsidRPr="005648DD" w:rsidRDefault="005648DD" w:rsidP="00FF6B12">
      <w:pPr>
        <w:rPr>
          <w:u w:val="single"/>
        </w:rPr>
      </w:pPr>
      <w:r>
        <w:tab/>
      </w:r>
      <w:r>
        <w:tab/>
      </w:r>
      <w:r>
        <w:tab/>
      </w:r>
      <w:r w:rsidRPr="005648DD">
        <w:rPr>
          <w:u w:val="single"/>
        </w:rPr>
        <w:tab/>
        <w:t xml:space="preserve">   1.625,00 </w:t>
      </w:r>
      <w:r w:rsidR="00465B60">
        <w:rPr>
          <w:u w:val="single"/>
        </w:rPr>
        <w:t>-</w:t>
      </w:r>
      <w:r w:rsidRPr="005648DD">
        <w:rPr>
          <w:u w:val="single"/>
        </w:rPr>
        <w:t xml:space="preserve"> obveza za dodatna ulaganja na građevinskim objektima </w:t>
      </w:r>
    </w:p>
    <w:p w:rsidR="00FF6B12" w:rsidRDefault="00FF6B12" w:rsidP="00FF6B12">
      <w:r>
        <w:tab/>
      </w:r>
      <w:r>
        <w:tab/>
      </w:r>
      <w:r>
        <w:tab/>
        <w:t xml:space="preserve">       </w:t>
      </w:r>
      <w:r w:rsidR="005648DD">
        <w:t xml:space="preserve">    4</w:t>
      </w:r>
      <w:r w:rsidR="00465B60">
        <w:t>37</w:t>
      </w:r>
      <w:r>
        <w:t>.</w:t>
      </w:r>
      <w:r w:rsidR="00465B60">
        <w:t>449,74</w:t>
      </w:r>
      <w:r>
        <w:t xml:space="preserve"> </w:t>
      </w:r>
      <w:r w:rsidR="00465B60">
        <w:t>-</w:t>
      </w:r>
      <w:r w:rsidR="0033243A">
        <w:t xml:space="preserve"> nedospjele obveze</w:t>
      </w:r>
      <w:r w:rsidR="006E0BAC">
        <w:t xml:space="preserve"> </w:t>
      </w:r>
    </w:p>
    <w:p w:rsidR="00FF6B12" w:rsidRDefault="00FF6B12" w:rsidP="00FF6B12">
      <w:r>
        <w:t xml:space="preserve"> </w:t>
      </w:r>
      <w:r>
        <w:tab/>
      </w:r>
    </w:p>
    <w:p w:rsidR="00102E22" w:rsidRDefault="00102E22" w:rsidP="00FF6B12"/>
    <w:p w:rsidR="00FF6B12" w:rsidRDefault="00FF6B12" w:rsidP="00FF6B12">
      <w:r>
        <w:tab/>
      </w:r>
      <w:r>
        <w:tab/>
      </w:r>
      <w:r>
        <w:tab/>
      </w:r>
      <w:r>
        <w:tab/>
        <w:t xml:space="preserve">        0,</w:t>
      </w:r>
      <w:r w:rsidR="00465B60">
        <w:t>16</w:t>
      </w:r>
      <w:r>
        <w:t xml:space="preserve"> – obveze proračunu – kamate</w:t>
      </w:r>
    </w:p>
    <w:p w:rsidR="00FF6B12" w:rsidRDefault="002A1DED" w:rsidP="00FF6B12">
      <w:pPr>
        <w:rPr>
          <w:u w:val="single"/>
        </w:rPr>
      </w:pPr>
      <w:r>
        <w:tab/>
      </w:r>
      <w:r>
        <w:tab/>
      </w:r>
      <w:r>
        <w:tab/>
        <w:t xml:space="preserve">     </w:t>
      </w:r>
      <w:r w:rsidR="00FF6B12">
        <w:t xml:space="preserve">    </w:t>
      </w:r>
      <w:r w:rsidR="00465B60">
        <w:t xml:space="preserve">  20</w:t>
      </w:r>
      <w:r w:rsidR="00FF6B12">
        <w:rPr>
          <w:u w:val="single"/>
        </w:rPr>
        <w:t>.</w:t>
      </w:r>
      <w:r w:rsidR="00465B60">
        <w:rPr>
          <w:u w:val="single"/>
        </w:rPr>
        <w:t>703,10</w:t>
      </w:r>
      <w:r w:rsidR="00FF6B12">
        <w:rPr>
          <w:u w:val="single"/>
        </w:rPr>
        <w:t xml:space="preserve"> – nerefundirano bolovanje – HZZO</w:t>
      </w:r>
    </w:p>
    <w:p w:rsidR="00FF6B12" w:rsidRDefault="002A1DED" w:rsidP="00FF6B12">
      <w:r>
        <w:tab/>
      </w:r>
      <w:r>
        <w:tab/>
      </w:r>
      <w:r>
        <w:tab/>
        <w:t xml:space="preserve">        </w:t>
      </w:r>
      <w:r w:rsidR="00465B60">
        <w:t xml:space="preserve">   20</w:t>
      </w:r>
      <w:r>
        <w:t>.</w:t>
      </w:r>
      <w:r w:rsidR="00465B60">
        <w:t>703,26</w:t>
      </w:r>
      <w:r w:rsidR="00FF6B12">
        <w:t xml:space="preserve"> – međusobne obveze pror</w:t>
      </w:r>
      <w:r w:rsidR="0033243A">
        <w:t xml:space="preserve">ačunskih </w:t>
      </w:r>
      <w:r w:rsidR="00FF6B12">
        <w:t>korisnika</w:t>
      </w:r>
    </w:p>
    <w:p w:rsidR="006E0BAC" w:rsidRDefault="00FF6B12" w:rsidP="00FF6B12">
      <w:r>
        <w:tab/>
      </w:r>
      <w:r>
        <w:tab/>
      </w:r>
      <w:r>
        <w:tab/>
        <w:t xml:space="preserve">       </w:t>
      </w:r>
    </w:p>
    <w:p w:rsidR="00FF6B12" w:rsidRDefault="006E0BAC" w:rsidP="006E0BAC">
      <w:pPr>
        <w:ind w:left="2124"/>
      </w:pPr>
      <w:r>
        <w:t xml:space="preserve">       </w:t>
      </w:r>
      <w:r w:rsidR="00465B60">
        <w:t xml:space="preserve">  458.153,00</w:t>
      </w:r>
      <w:r w:rsidR="00FF6B12">
        <w:t xml:space="preserve"> – ukupno nedospjele obveze</w:t>
      </w:r>
    </w:p>
    <w:p w:rsidR="00FF6B12" w:rsidRDefault="00FF6B12" w:rsidP="00FF6B12"/>
    <w:p w:rsidR="00FF6B12" w:rsidRDefault="00FF6B12" w:rsidP="00FF6B12">
      <w:r>
        <w:t xml:space="preserve">Stanje dospjelih obveza </w:t>
      </w:r>
      <w:r>
        <w:tab/>
      </w:r>
      <w:r>
        <w:tab/>
        <w:t xml:space="preserve">  </w:t>
      </w:r>
      <w:r w:rsidR="0044420A">
        <w:t xml:space="preserve"> </w:t>
      </w:r>
      <w:r w:rsidR="00465B60">
        <w:t xml:space="preserve">           </w:t>
      </w:r>
      <w:r w:rsidR="002A1DED">
        <w:t>0,</w:t>
      </w:r>
      <w:r w:rsidR="00465B60">
        <w:t>00</w:t>
      </w:r>
    </w:p>
    <w:p w:rsidR="00FF6B12" w:rsidRDefault="00FF6B12" w:rsidP="00FF6B12">
      <w:r>
        <w:t xml:space="preserve">Stanje nedospjelih </w:t>
      </w:r>
      <w:r>
        <w:rPr>
          <w:u w:val="single"/>
        </w:rPr>
        <w:t>obveza</w:t>
      </w:r>
      <w:r>
        <w:rPr>
          <w:u w:val="single"/>
        </w:rPr>
        <w:tab/>
      </w:r>
      <w:r>
        <w:rPr>
          <w:u w:val="single"/>
        </w:rPr>
        <w:tab/>
      </w:r>
      <w:r w:rsidR="00465B60">
        <w:rPr>
          <w:u w:val="single"/>
        </w:rPr>
        <w:t xml:space="preserve">   458</w:t>
      </w:r>
      <w:r>
        <w:rPr>
          <w:u w:val="single"/>
        </w:rPr>
        <w:t>.</w:t>
      </w:r>
      <w:r w:rsidR="00465B60">
        <w:rPr>
          <w:u w:val="single"/>
        </w:rPr>
        <w:t>153,00</w:t>
      </w:r>
      <w:r>
        <w:rPr>
          <w:u w:val="single"/>
        </w:rPr>
        <w:tab/>
      </w:r>
      <w:r>
        <w:rPr>
          <w:u w:val="single"/>
        </w:rPr>
        <w:tab/>
      </w:r>
    </w:p>
    <w:p w:rsidR="00854638" w:rsidRDefault="00FF6B12" w:rsidP="00FF6B12">
      <w:r>
        <w:tab/>
      </w:r>
      <w:r w:rsidR="0044420A">
        <w:tab/>
      </w:r>
      <w:r>
        <w:tab/>
      </w:r>
      <w:r>
        <w:tab/>
      </w:r>
      <w:r w:rsidR="00465B60">
        <w:t xml:space="preserve">               458.153,00</w:t>
      </w:r>
      <w:r>
        <w:t xml:space="preserve"> – stanje obveza 3</w:t>
      </w:r>
      <w:r w:rsidR="002A1DED">
        <w:t>1</w:t>
      </w:r>
      <w:r>
        <w:t>.</w:t>
      </w:r>
      <w:r w:rsidR="002A1DED">
        <w:t>12</w:t>
      </w:r>
      <w:r>
        <w:t>.202</w:t>
      </w:r>
      <w:r w:rsidR="003D1028">
        <w:t>3</w:t>
      </w:r>
      <w:r>
        <w:t>.g.</w:t>
      </w:r>
      <w:r>
        <w:tab/>
      </w:r>
      <w:r>
        <w:tab/>
      </w:r>
    </w:p>
    <w:p w:rsidR="00854638" w:rsidRDefault="00C0040A" w:rsidP="00854638">
      <w:r>
        <w:t xml:space="preserve">  </w:t>
      </w:r>
      <w:r w:rsidR="00854638">
        <w:t xml:space="preserve"> </w:t>
      </w:r>
    </w:p>
    <w:p w:rsidR="00FF6B12" w:rsidRDefault="00FF6B12" w:rsidP="00FF6B12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F328D" w:rsidRDefault="005F328D" w:rsidP="005F328D">
      <w:pPr>
        <w:rPr>
          <w:b/>
        </w:rPr>
      </w:pPr>
      <w:r>
        <w:rPr>
          <w:b/>
        </w:rPr>
        <w:t>P-VRIO</w:t>
      </w:r>
    </w:p>
    <w:p w:rsidR="005F328D" w:rsidRDefault="005F328D" w:rsidP="005F328D">
      <w:pPr>
        <w:rPr>
          <w:b/>
        </w:rPr>
      </w:pPr>
    </w:p>
    <w:p w:rsidR="005F328D" w:rsidRPr="00317017" w:rsidRDefault="00F30233" w:rsidP="003D1028">
      <w:r>
        <w:t xml:space="preserve">Promjene u vrijednosti i obujmu imovine iskazanih na računu 91512 odnose se na povećanje </w:t>
      </w:r>
      <w:r w:rsidR="000B3FB4">
        <w:t>Proizveden</w:t>
      </w:r>
      <w:r>
        <w:t>e</w:t>
      </w:r>
      <w:r w:rsidR="000B3FB4">
        <w:t xml:space="preserve"> dugotrajn</w:t>
      </w:r>
      <w:r>
        <w:t>e</w:t>
      </w:r>
      <w:r w:rsidR="000B3FB4">
        <w:t xml:space="preserve"> imovin</w:t>
      </w:r>
      <w:r>
        <w:t xml:space="preserve">e </w:t>
      </w:r>
      <w:r w:rsidR="000B3FB4">
        <w:t xml:space="preserve">od </w:t>
      </w:r>
      <w:r w:rsidR="005F328D">
        <w:t>=</w:t>
      </w:r>
      <w:r w:rsidR="003D1028">
        <w:t>4.377,70 eura</w:t>
      </w:r>
      <w:r w:rsidR="00717059">
        <w:t>, a</w:t>
      </w:r>
      <w:r w:rsidR="008731E5">
        <w:t xml:space="preserve"> sastoji se od prijenosa imovine </w:t>
      </w:r>
      <w:r w:rsidR="00317017">
        <w:t>u trajno vlasništvo bez naknade Odluk</w:t>
      </w:r>
      <w:r w:rsidR="003D1028">
        <w:t>om</w:t>
      </w:r>
      <w:r w:rsidR="00317017">
        <w:t xml:space="preserve"> Ministarstva pravosuđa i uprave </w:t>
      </w:r>
      <w:r w:rsidR="003D1028">
        <w:t>.</w:t>
      </w:r>
    </w:p>
    <w:p w:rsidR="005F328D" w:rsidRDefault="005F328D" w:rsidP="005F32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28D" w:rsidRDefault="005F328D" w:rsidP="005F328D">
      <w:pPr>
        <w:rPr>
          <w:b/>
        </w:rPr>
      </w:pPr>
    </w:p>
    <w:p w:rsidR="00FD78EB" w:rsidRDefault="005F328D" w:rsidP="005F328D">
      <w:pPr>
        <w:rPr>
          <w:b/>
        </w:rPr>
      </w:pPr>
      <w:r>
        <w:rPr>
          <w:b/>
        </w:rPr>
        <w:t>RAS- FUNKCIJSKI</w:t>
      </w:r>
    </w:p>
    <w:p w:rsidR="00FD78EB" w:rsidRDefault="005F328D" w:rsidP="005F328D">
      <w:r>
        <w:tab/>
      </w:r>
    </w:p>
    <w:p w:rsidR="005F328D" w:rsidRDefault="005F3DF1" w:rsidP="00FD78EB">
      <w:r>
        <w:t>2.268.097,32 eura</w:t>
      </w:r>
      <w:r w:rsidR="005F328D">
        <w:t xml:space="preserve"> </w:t>
      </w:r>
      <w:r>
        <w:t>-</w:t>
      </w:r>
      <w:r w:rsidR="005F328D">
        <w:t xml:space="preserve"> se odnosi na funkcij</w:t>
      </w:r>
      <w:r w:rsidR="00FD78EB">
        <w:t>sku klasifikaciju</w:t>
      </w:r>
      <w:r w:rsidR="005F328D">
        <w:t xml:space="preserve"> 033 Sudovi</w:t>
      </w:r>
      <w:r w:rsidR="00FD78EB">
        <w:t>,</w:t>
      </w:r>
      <w:r w:rsidR="005F328D">
        <w:t xml:space="preserve"> odnosno funkcij</w:t>
      </w:r>
      <w:r w:rsidR="00FD78EB">
        <w:t>sku klasifikaciju</w:t>
      </w:r>
      <w:r w:rsidR="005F328D">
        <w:t xml:space="preserve">  03 Javni red i sigurnost</w:t>
      </w:r>
      <w:r w:rsidR="00FD78EB">
        <w:t xml:space="preserve">, </w:t>
      </w:r>
      <w:r w:rsidR="005F328D">
        <w:t>a što odgovara  ukupni</w:t>
      </w:r>
      <w:r w:rsidR="00FD78EB">
        <w:t>m</w:t>
      </w:r>
      <w:r w:rsidR="005F328D">
        <w:t xml:space="preserve"> rashodi</w:t>
      </w:r>
      <w:r w:rsidR="00FD78EB">
        <w:t>ma</w:t>
      </w:r>
      <w:r w:rsidR="005F328D">
        <w:t xml:space="preserve"> u obrascu PR-RAS</w:t>
      </w:r>
    </w:p>
    <w:p w:rsidR="005F328D" w:rsidRDefault="005F328D" w:rsidP="00FF6B12"/>
    <w:p w:rsidR="00102E22" w:rsidRDefault="00FF6B12" w:rsidP="00FF6B12">
      <w:r>
        <w:t xml:space="preserve">     </w:t>
      </w:r>
      <w:r>
        <w:tab/>
      </w:r>
    </w:p>
    <w:p w:rsidR="00FF6B12" w:rsidRDefault="00FF6B12" w:rsidP="00FF6B12">
      <w:r>
        <w:t xml:space="preserve">U Vukovaru, </w:t>
      </w:r>
      <w:r w:rsidR="002A1DED">
        <w:t>2</w:t>
      </w:r>
      <w:r w:rsidR="005122A3">
        <w:t>9</w:t>
      </w:r>
      <w:r>
        <w:t>. s</w:t>
      </w:r>
      <w:r w:rsidR="002A1DED">
        <w:t>iječnja</w:t>
      </w:r>
      <w:r>
        <w:t xml:space="preserve"> 202</w:t>
      </w:r>
      <w:r w:rsidR="005F3DF1">
        <w:t>4</w:t>
      </w:r>
      <w:r>
        <w:t>. godine</w:t>
      </w:r>
    </w:p>
    <w:p w:rsidR="00FF6B12" w:rsidRDefault="00FF6B12" w:rsidP="00FF6B12"/>
    <w:p w:rsidR="00102E22" w:rsidRDefault="00102E22" w:rsidP="00FF6B12"/>
    <w:p w:rsidR="00FF6B12" w:rsidRDefault="00FF6B12" w:rsidP="00FF6B12">
      <w:r>
        <w:t>Izvješće sastavila :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FF6B12" w:rsidRDefault="00FF6B12" w:rsidP="00FF6B12">
      <w:r>
        <w:t>Jasna Salaj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Predsjednica suda</w:t>
      </w:r>
    </w:p>
    <w:p w:rsidR="00FF6B12" w:rsidRDefault="00FF6B12" w:rsidP="00FF6B12">
      <w:r>
        <w:t>032/451-644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1DED">
        <w:t xml:space="preserve">                Branka Soldo</w:t>
      </w:r>
    </w:p>
    <w:sectPr w:rsidR="00FF6B12" w:rsidSect="00834B7B"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67"/>
    <w:multiLevelType w:val="hybridMultilevel"/>
    <w:tmpl w:val="C9123B34"/>
    <w:lvl w:ilvl="0" w:tplc="5FD24F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5EE5"/>
    <w:multiLevelType w:val="hybridMultilevel"/>
    <w:tmpl w:val="AC0AA094"/>
    <w:lvl w:ilvl="0" w:tplc="7FBAA0A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A1"/>
    <w:multiLevelType w:val="hybridMultilevel"/>
    <w:tmpl w:val="9F806C3C"/>
    <w:lvl w:ilvl="0" w:tplc="79F8A1F4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7824"/>
    <w:multiLevelType w:val="hybridMultilevel"/>
    <w:tmpl w:val="7806DA6C"/>
    <w:lvl w:ilvl="0" w:tplc="E2F2E826">
      <w:start w:val="32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12"/>
    <w:rsid w:val="00060791"/>
    <w:rsid w:val="00061838"/>
    <w:rsid w:val="00087657"/>
    <w:rsid w:val="000A294D"/>
    <w:rsid w:val="000B3FB4"/>
    <w:rsid w:val="001028A7"/>
    <w:rsid w:val="00102E22"/>
    <w:rsid w:val="00125A96"/>
    <w:rsid w:val="0013640C"/>
    <w:rsid w:val="00181592"/>
    <w:rsid w:val="001A0117"/>
    <w:rsid w:val="001A710E"/>
    <w:rsid w:val="001C19E7"/>
    <w:rsid w:val="00214B64"/>
    <w:rsid w:val="00262F43"/>
    <w:rsid w:val="002A1DED"/>
    <w:rsid w:val="002A511E"/>
    <w:rsid w:val="002C11B4"/>
    <w:rsid w:val="002C3C36"/>
    <w:rsid w:val="002E6349"/>
    <w:rsid w:val="002E7070"/>
    <w:rsid w:val="00301927"/>
    <w:rsid w:val="00317017"/>
    <w:rsid w:val="0033243A"/>
    <w:rsid w:val="003341E3"/>
    <w:rsid w:val="00352C53"/>
    <w:rsid w:val="00365825"/>
    <w:rsid w:val="00377157"/>
    <w:rsid w:val="003D1028"/>
    <w:rsid w:val="003F6E7D"/>
    <w:rsid w:val="00400C45"/>
    <w:rsid w:val="00411C36"/>
    <w:rsid w:val="004213F6"/>
    <w:rsid w:val="0043603B"/>
    <w:rsid w:val="0044420A"/>
    <w:rsid w:val="0046483C"/>
    <w:rsid w:val="00465B60"/>
    <w:rsid w:val="00466E20"/>
    <w:rsid w:val="00483E88"/>
    <w:rsid w:val="004914C5"/>
    <w:rsid w:val="00494B54"/>
    <w:rsid w:val="004A637C"/>
    <w:rsid w:val="004B7776"/>
    <w:rsid w:val="005122A3"/>
    <w:rsid w:val="00541CCB"/>
    <w:rsid w:val="005635D6"/>
    <w:rsid w:val="005648DD"/>
    <w:rsid w:val="0057623A"/>
    <w:rsid w:val="00594023"/>
    <w:rsid w:val="005A19F7"/>
    <w:rsid w:val="005F328D"/>
    <w:rsid w:val="005F3DF1"/>
    <w:rsid w:val="00657D6F"/>
    <w:rsid w:val="006600D2"/>
    <w:rsid w:val="00662A9F"/>
    <w:rsid w:val="00665A9D"/>
    <w:rsid w:val="00680234"/>
    <w:rsid w:val="006A5E4E"/>
    <w:rsid w:val="006B184D"/>
    <w:rsid w:val="006B7519"/>
    <w:rsid w:val="006B7D83"/>
    <w:rsid w:val="006C0282"/>
    <w:rsid w:val="006E0BAC"/>
    <w:rsid w:val="00717059"/>
    <w:rsid w:val="00726EF0"/>
    <w:rsid w:val="00734138"/>
    <w:rsid w:val="00761811"/>
    <w:rsid w:val="007A612F"/>
    <w:rsid w:val="00807D22"/>
    <w:rsid w:val="00820B5D"/>
    <w:rsid w:val="00824118"/>
    <w:rsid w:val="0082540D"/>
    <w:rsid w:val="00834017"/>
    <w:rsid w:val="00834B7B"/>
    <w:rsid w:val="00854638"/>
    <w:rsid w:val="00865E7C"/>
    <w:rsid w:val="008731E5"/>
    <w:rsid w:val="008776D2"/>
    <w:rsid w:val="008D12B6"/>
    <w:rsid w:val="00920310"/>
    <w:rsid w:val="00933212"/>
    <w:rsid w:val="00975E05"/>
    <w:rsid w:val="00982A97"/>
    <w:rsid w:val="009D56F5"/>
    <w:rsid w:val="00A33B96"/>
    <w:rsid w:val="00A7043C"/>
    <w:rsid w:val="00A71326"/>
    <w:rsid w:val="00A72091"/>
    <w:rsid w:val="00A90CF1"/>
    <w:rsid w:val="00AA5EC0"/>
    <w:rsid w:val="00AD718F"/>
    <w:rsid w:val="00AE1051"/>
    <w:rsid w:val="00B414D0"/>
    <w:rsid w:val="00B52BB3"/>
    <w:rsid w:val="00B5595A"/>
    <w:rsid w:val="00B65619"/>
    <w:rsid w:val="00B76E2E"/>
    <w:rsid w:val="00B848DA"/>
    <w:rsid w:val="00B87E10"/>
    <w:rsid w:val="00B94004"/>
    <w:rsid w:val="00B94674"/>
    <w:rsid w:val="00BD2658"/>
    <w:rsid w:val="00BF1741"/>
    <w:rsid w:val="00C0040A"/>
    <w:rsid w:val="00C24847"/>
    <w:rsid w:val="00C30BFF"/>
    <w:rsid w:val="00C866F7"/>
    <w:rsid w:val="00CA7642"/>
    <w:rsid w:val="00CA7955"/>
    <w:rsid w:val="00CC5355"/>
    <w:rsid w:val="00CE72BE"/>
    <w:rsid w:val="00CF6D27"/>
    <w:rsid w:val="00D00DC9"/>
    <w:rsid w:val="00D03EAB"/>
    <w:rsid w:val="00D33BB1"/>
    <w:rsid w:val="00D50048"/>
    <w:rsid w:val="00DD7500"/>
    <w:rsid w:val="00E1431B"/>
    <w:rsid w:val="00EB79BE"/>
    <w:rsid w:val="00F1512A"/>
    <w:rsid w:val="00F30233"/>
    <w:rsid w:val="00F51168"/>
    <w:rsid w:val="00F61177"/>
    <w:rsid w:val="00FB5FF7"/>
    <w:rsid w:val="00FC2B73"/>
    <w:rsid w:val="00FD430D"/>
    <w:rsid w:val="00FD78EB"/>
    <w:rsid w:val="00FF37BC"/>
    <w:rsid w:val="00FF619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6560"/>
  <w15:chartTrackingRefBased/>
  <w15:docId w15:val="{E5C679C1-4866-4BDC-AC1C-0A46FBC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B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4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0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A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670F-1EB3-4DE3-9663-B0F35AC5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4</cp:revision>
  <cp:lastPrinted>2024-01-26T11:58:00Z</cp:lastPrinted>
  <dcterms:created xsi:type="dcterms:W3CDTF">2024-01-29T09:10:00Z</dcterms:created>
  <dcterms:modified xsi:type="dcterms:W3CDTF">2024-01-29T09:11:00Z</dcterms:modified>
</cp:coreProperties>
</file>