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531" w:rsidRPr="00214B09" w:rsidRDefault="00B45531" w:rsidP="00B4553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  <w:r w:rsidRPr="00214B09">
        <w:rPr>
          <w:rFonts w:ascii="Times New Roman" w:eastAsia="Times New Roman" w:hAnsi="Times New Roman" w:cs="Times New Roman"/>
          <w:szCs w:val="24"/>
          <w:lang w:eastAsia="hr-HR"/>
        </w:rPr>
        <w:t>Broj RKP-a:           4212</w:t>
      </w:r>
    </w:p>
    <w:p w:rsidR="00B45531" w:rsidRPr="00214B09" w:rsidRDefault="00B45531" w:rsidP="00B4553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  <w:r w:rsidRPr="00214B09">
        <w:rPr>
          <w:rFonts w:ascii="Times New Roman" w:eastAsia="Times New Roman" w:hAnsi="Times New Roman" w:cs="Times New Roman"/>
          <w:szCs w:val="24"/>
          <w:lang w:eastAsia="hr-HR"/>
        </w:rPr>
        <w:t xml:space="preserve">Naziv obveznika:   OPĆINSKI SUD U POŽEGI                                             </w:t>
      </w:r>
    </w:p>
    <w:p w:rsidR="00B45531" w:rsidRPr="00214B09" w:rsidRDefault="00B45531" w:rsidP="00B4553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  <w:r w:rsidRPr="00214B09">
        <w:rPr>
          <w:rFonts w:ascii="Times New Roman" w:eastAsia="Times New Roman" w:hAnsi="Times New Roman" w:cs="Times New Roman"/>
          <w:szCs w:val="24"/>
          <w:lang w:eastAsia="hr-HR"/>
        </w:rPr>
        <w:t xml:space="preserve">Razina:                   11 </w:t>
      </w:r>
    </w:p>
    <w:p w:rsidR="00B45531" w:rsidRPr="00214B09" w:rsidRDefault="00B45531" w:rsidP="00B4553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  <w:r w:rsidRPr="00214B09">
        <w:rPr>
          <w:rFonts w:ascii="Times New Roman" w:eastAsia="Times New Roman" w:hAnsi="Times New Roman" w:cs="Times New Roman"/>
          <w:szCs w:val="24"/>
          <w:lang w:eastAsia="hr-HR"/>
        </w:rPr>
        <w:t xml:space="preserve">Šifra djelatnosti:     8423     </w:t>
      </w:r>
    </w:p>
    <w:p w:rsidR="00B45531" w:rsidRPr="00214B09" w:rsidRDefault="00B45531" w:rsidP="00B4553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  <w:r>
        <w:rPr>
          <w:rFonts w:ascii="Times New Roman" w:eastAsia="Times New Roman" w:hAnsi="Times New Roman" w:cs="Times New Roman"/>
          <w:szCs w:val="24"/>
          <w:lang w:eastAsia="hr-HR"/>
        </w:rPr>
        <w:t xml:space="preserve">Razdjel: </w:t>
      </w:r>
      <w:r>
        <w:rPr>
          <w:rFonts w:ascii="Times New Roman" w:eastAsia="Times New Roman" w:hAnsi="Times New Roman" w:cs="Times New Roman"/>
          <w:szCs w:val="24"/>
          <w:lang w:eastAsia="hr-HR"/>
        </w:rPr>
        <w:tab/>
        <w:t xml:space="preserve">        </w:t>
      </w:r>
      <w:r w:rsidRPr="00214B09">
        <w:rPr>
          <w:rFonts w:ascii="Times New Roman" w:eastAsia="Times New Roman" w:hAnsi="Times New Roman" w:cs="Times New Roman"/>
          <w:szCs w:val="24"/>
          <w:lang w:eastAsia="hr-HR"/>
        </w:rPr>
        <w:t xml:space="preserve">109                   </w:t>
      </w:r>
    </w:p>
    <w:p w:rsidR="00B45531" w:rsidRPr="00214B09" w:rsidRDefault="00B45531" w:rsidP="00B4553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  <w:r w:rsidRPr="00214B09">
        <w:rPr>
          <w:rFonts w:ascii="Times New Roman" w:eastAsia="Times New Roman" w:hAnsi="Times New Roman" w:cs="Times New Roman"/>
          <w:szCs w:val="24"/>
          <w:lang w:eastAsia="hr-HR"/>
        </w:rPr>
        <w:t>OIB:                        49328464172</w:t>
      </w:r>
    </w:p>
    <w:p w:rsidR="00904A77" w:rsidRPr="00904A77" w:rsidRDefault="00904A77">
      <w:pPr>
        <w:rPr>
          <w:rFonts w:ascii="Times New Roman" w:hAnsi="Times New Roman" w:cs="Times New Roman"/>
        </w:rPr>
      </w:pPr>
    </w:p>
    <w:p w:rsidR="00904A77" w:rsidRDefault="00904A77" w:rsidP="00F459DB">
      <w:pPr>
        <w:tabs>
          <w:tab w:val="left" w:pos="2667"/>
        </w:tabs>
        <w:jc w:val="center"/>
        <w:rPr>
          <w:rFonts w:ascii="Times New Roman" w:hAnsi="Times New Roman" w:cs="Times New Roman"/>
          <w:b/>
        </w:rPr>
      </w:pPr>
      <w:r w:rsidRPr="00904A77">
        <w:rPr>
          <w:rFonts w:ascii="Times New Roman" w:hAnsi="Times New Roman" w:cs="Times New Roman"/>
          <w:b/>
        </w:rPr>
        <w:t>OBRAZLOŽENJE OPĆEG DIJELA FINANCIJSKOG PLANA</w:t>
      </w:r>
    </w:p>
    <w:p w:rsidR="00F459DB" w:rsidRPr="00F459DB" w:rsidRDefault="00F459DB" w:rsidP="00F459DB">
      <w:pPr>
        <w:tabs>
          <w:tab w:val="left" w:pos="2667"/>
        </w:tabs>
        <w:jc w:val="center"/>
        <w:rPr>
          <w:rFonts w:ascii="Times New Roman" w:hAnsi="Times New Roman" w:cs="Times New Roman"/>
          <w:b/>
        </w:rPr>
      </w:pPr>
    </w:p>
    <w:p w:rsidR="00904A77" w:rsidRPr="00734869" w:rsidRDefault="00904A77" w:rsidP="00904A77">
      <w:pPr>
        <w:tabs>
          <w:tab w:val="left" w:pos="2667"/>
        </w:tabs>
        <w:jc w:val="both"/>
        <w:rPr>
          <w:rFonts w:ascii="Times New Roman" w:hAnsi="Times New Roman" w:cs="Times New Roman"/>
          <w:b/>
        </w:rPr>
      </w:pPr>
      <w:r w:rsidRPr="00734869">
        <w:rPr>
          <w:rFonts w:ascii="Times New Roman" w:hAnsi="Times New Roman" w:cs="Times New Roman"/>
          <w:b/>
        </w:rPr>
        <w:t>PRIHODI I PRIMICI</w:t>
      </w:r>
    </w:p>
    <w:p w:rsidR="00734869" w:rsidRDefault="00904A77" w:rsidP="00904A77">
      <w:pPr>
        <w:tabs>
          <w:tab w:val="left" w:pos="26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Ukupno </w:t>
      </w:r>
      <w:r w:rsidR="002E51AC">
        <w:rPr>
          <w:rFonts w:ascii="Times New Roman" w:hAnsi="Times New Roman" w:cs="Times New Roman"/>
        </w:rPr>
        <w:t xml:space="preserve">prihodi </w:t>
      </w:r>
      <w:r w:rsidR="009C4D69">
        <w:rPr>
          <w:rFonts w:ascii="Times New Roman" w:hAnsi="Times New Roman" w:cs="Times New Roman"/>
        </w:rPr>
        <w:t>planirani</w:t>
      </w:r>
      <w:r w:rsidR="003D1694">
        <w:rPr>
          <w:rFonts w:ascii="Times New Roman" w:hAnsi="Times New Roman" w:cs="Times New Roman"/>
        </w:rPr>
        <w:t xml:space="preserve"> su na izvoru 11 – Opći prihodi i primici i izvoru 31 – Vlastiti prihodi.</w:t>
      </w:r>
      <w:r w:rsidR="009C4D69">
        <w:rPr>
          <w:rFonts w:ascii="Times New Roman" w:hAnsi="Times New Roman" w:cs="Times New Roman"/>
        </w:rPr>
        <w:t xml:space="preserve"> </w:t>
      </w:r>
      <w:r w:rsidR="003D1694">
        <w:rPr>
          <w:rFonts w:ascii="Times New Roman" w:hAnsi="Times New Roman" w:cs="Times New Roman"/>
        </w:rPr>
        <w:t xml:space="preserve">Na </w:t>
      </w:r>
      <w:r w:rsidR="002E51AC">
        <w:rPr>
          <w:rFonts w:ascii="Times New Roman" w:hAnsi="Times New Roman" w:cs="Times New Roman"/>
        </w:rPr>
        <w:t xml:space="preserve">izvoru 11 </w:t>
      </w:r>
      <w:r w:rsidR="0069101F">
        <w:rPr>
          <w:rFonts w:ascii="Times New Roman" w:hAnsi="Times New Roman" w:cs="Times New Roman"/>
        </w:rPr>
        <w:t>–</w:t>
      </w:r>
      <w:r w:rsidR="00EA5426">
        <w:rPr>
          <w:rFonts w:ascii="Times New Roman" w:hAnsi="Times New Roman" w:cs="Times New Roman"/>
        </w:rPr>
        <w:t xml:space="preserve"> O</w:t>
      </w:r>
      <w:r w:rsidR="0069101F">
        <w:rPr>
          <w:rFonts w:ascii="Times New Roman" w:hAnsi="Times New Roman" w:cs="Times New Roman"/>
        </w:rPr>
        <w:t xml:space="preserve">pći prihodi i primici </w:t>
      </w:r>
      <w:r w:rsidR="003D1694">
        <w:rPr>
          <w:rFonts w:ascii="Times New Roman" w:hAnsi="Times New Roman" w:cs="Times New Roman"/>
        </w:rPr>
        <w:t xml:space="preserve">prihodi </w:t>
      </w:r>
      <w:r w:rsidR="00E963DF">
        <w:rPr>
          <w:rFonts w:ascii="Times New Roman" w:hAnsi="Times New Roman" w:cs="Times New Roman"/>
        </w:rPr>
        <w:t>za 202</w:t>
      </w:r>
      <w:r w:rsidR="00C8153D">
        <w:rPr>
          <w:rFonts w:ascii="Times New Roman" w:hAnsi="Times New Roman" w:cs="Times New Roman"/>
        </w:rPr>
        <w:t>4</w:t>
      </w:r>
      <w:r w:rsidR="00E963DF">
        <w:rPr>
          <w:rFonts w:ascii="Times New Roman" w:hAnsi="Times New Roman" w:cs="Times New Roman"/>
        </w:rPr>
        <w:t xml:space="preserve">. godinu iznose </w:t>
      </w:r>
      <w:r w:rsidR="00ED3E95">
        <w:rPr>
          <w:rFonts w:ascii="Times New Roman" w:hAnsi="Times New Roman" w:cs="Times New Roman"/>
        </w:rPr>
        <w:t>2.010.606,00</w:t>
      </w:r>
      <w:r w:rsidR="00CE526E">
        <w:rPr>
          <w:rFonts w:ascii="Times New Roman" w:hAnsi="Times New Roman" w:cs="Times New Roman"/>
        </w:rPr>
        <w:t xml:space="preserve"> eura</w:t>
      </w:r>
      <w:r w:rsidR="00E963DF">
        <w:rPr>
          <w:rFonts w:ascii="Times New Roman" w:hAnsi="Times New Roman" w:cs="Times New Roman"/>
        </w:rPr>
        <w:t>, za 202</w:t>
      </w:r>
      <w:r w:rsidR="00C8153D">
        <w:rPr>
          <w:rFonts w:ascii="Times New Roman" w:hAnsi="Times New Roman" w:cs="Times New Roman"/>
        </w:rPr>
        <w:t>5</w:t>
      </w:r>
      <w:r w:rsidR="00E963DF">
        <w:rPr>
          <w:rFonts w:ascii="Times New Roman" w:hAnsi="Times New Roman" w:cs="Times New Roman"/>
        </w:rPr>
        <w:t xml:space="preserve">. godinu iznose </w:t>
      </w:r>
      <w:r w:rsidR="00ED3E95">
        <w:rPr>
          <w:rFonts w:ascii="Times New Roman" w:hAnsi="Times New Roman" w:cs="Times New Roman"/>
        </w:rPr>
        <w:t>2.016.939,00</w:t>
      </w:r>
      <w:r w:rsidR="009C2CE0">
        <w:rPr>
          <w:rFonts w:ascii="Times New Roman" w:hAnsi="Times New Roman" w:cs="Times New Roman"/>
        </w:rPr>
        <w:t xml:space="preserve"> </w:t>
      </w:r>
      <w:r w:rsidR="003D1694">
        <w:rPr>
          <w:rFonts w:ascii="Times New Roman" w:hAnsi="Times New Roman" w:cs="Times New Roman"/>
        </w:rPr>
        <w:t>eura</w:t>
      </w:r>
      <w:r w:rsidR="00E963DF">
        <w:rPr>
          <w:rFonts w:ascii="Times New Roman" w:hAnsi="Times New Roman" w:cs="Times New Roman"/>
        </w:rPr>
        <w:t xml:space="preserve">, a za </w:t>
      </w:r>
      <w:r w:rsidR="009C4D69">
        <w:rPr>
          <w:rFonts w:ascii="Times New Roman" w:hAnsi="Times New Roman" w:cs="Times New Roman"/>
        </w:rPr>
        <w:t>2</w:t>
      </w:r>
      <w:r w:rsidR="003D1694">
        <w:rPr>
          <w:rFonts w:ascii="Times New Roman" w:hAnsi="Times New Roman" w:cs="Times New Roman"/>
        </w:rPr>
        <w:t>02</w:t>
      </w:r>
      <w:r w:rsidR="00C8153D">
        <w:rPr>
          <w:rFonts w:ascii="Times New Roman" w:hAnsi="Times New Roman" w:cs="Times New Roman"/>
        </w:rPr>
        <w:t>6</w:t>
      </w:r>
      <w:r w:rsidR="003D1694">
        <w:rPr>
          <w:rFonts w:ascii="Times New Roman" w:hAnsi="Times New Roman" w:cs="Times New Roman"/>
        </w:rPr>
        <w:t xml:space="preserve">. godinu </w:t>
      </w:r>
      <w:r w:rsidR="00ED3E95">
        <w:rPr>
          <w:rFonts w:ascii="Times New Roman" w:hAnsi="Times New Roman" w:cs="Times New Roman"/>
        </w:rPr>
        <w:t>2.025.739,00</w:t>
      </w:r>
      <w:r w:rsidR="009C2CE0">
        <w:rPr>
          <w:rFonts w:ascii="Times New Roman" w:hAnsi="Times New Roman" w:cs="Times New Roman"/>
        </w:rPr>
        <w:t xml:space="preserve"> </w:t>
      </w:r>
      <w:r w:rsidR="003D1694">
        <w:rPr>
          <w:rFonts w:ascii="Times New Roman" w:hAnsi="Times New Roman" w:cs="Times New Roman"/>
        </w:rPr>
        <w:t>eura.</w:t>
      </w:r>
      <w:r w:rsidR="00E963DF">
        <w:rPr>
          <w:rFonts w:ascii="Times New Roman" w:hAnsi="Times New Roman" w:cs="Times New Roman"/>
        </w:rPr>
        <w:t xml:space="preserve"> </w:t>
      </w:r>
      <w:r w:rsidR="003D1694">
        <w:rPr>
          <w:rFonts w:ascii="Times New Roman" w:hAnsi="Times New Roman" w:cs="Times New Roman"/>
        </w:rPr>
        <w:t>N</w:t>
      </w:r>
      <w:r w:rsidR="0069101F">
        <w:rPr>
          <w:rFonts w:ascii="Times New Roman" w:hAnsi="Times New Roman" w:cs="Times New Roman"/>
        </w:rPr>
        <w:t xml:space="preserve">a izvoru 31 </w:t>
      </w:r>
      <w:r w:rsidR="00EA5426">
        <w:rPr>
          <w:rFonts w:ascii="Times New Roman" w:hAnsi="Times New Roman" w:cs="Times New Roman"/>
        </w:rPr>
        <w:t xml:space="preserve">– Vlastiti prihodi </w:t>
      </w:r>
      <w:r w:rsidR="00CE526E">
        <w:rPr>
          <w:rFonts w:ascii="Times New Roman" w:hAnsi="Times New Roman" w:cs="Times New Roman"/>
        </w:rPr>
        <w:t>650,00</w:t>
      </w:r>
      <w:r w:rsidR="00A467CD">
        <w:rPr>
          <w:rFonts w:ascii="Times New Roman" w:hAnsi="Times New Roman" w:cs="Times New Roman"/>
        </w:rPr>
        <w:t xml:space="preserve"> eura</w:t>
      </w:r>
      <w:r w:rsidR="0069101F">
        <w:rPr>
          <w:rFonts w:ascii="Times New Roman" w:hAnsi="Times New Roman" w:cs="Times New Roman"/>
        </w:rPr>
        <w:t xml:space="preserve"> koji je isti za </w:t>
      </w:r>
      <w:r w:rsidR="00415163">
        <w:rPr>
          <w:rFonts w:ascii="Times New Roman" w:hAnsi="Times New Roman" w:cs="Times New Roman"/>
        </w:rPr>
        <w:t>razdoblje od 202</w:t>
      </w:r>
      <w:r w:rsidR="00CE526E">
        <w:rPr>
          <w:rFonts w:ascii="Times New Roman" w:hAnsi="Times New Roman" w:cs="Times New Roman"/>
        </w:rPr>
        <w:t>4</w:t>
      </w:r>
      <w:r w:rsidR="00415163">
        <w:rPr>
          <w:rFonts w:ascii="Times New Roman" w:hAnsi="Times New Roman" w:cs="Times New Roman"/>
        </w:rPr>
        <w:t>. do 202</w:t>
      </w:r>
      <w:r w:rsidR="00CE526E">
        <w:rPr>
          <w:rFonts w:ascii="Times New Roman" w:hAnsi="Times New Roman" w:cs="Times New Roman"/>
        </w:rPr>
        <w:t>6</w:t>
      </w:r>
      <w:r w:rsidR="00415163">
        <w:rPr>
          <w:rFonts w:ascii="Times New Roman" w:hAnsi="Times New Roman" w:cs="Times New Roman"/>
        </w:rPr>
        <w:t>. godine</w:t>
      </w:r>
      <w:r w:rsidR="0069101F">
        <w:rPr>
          <w:rFonts w:ascii="Times New Roman" w:hAnsi="Times New Roman" w:cs="Times New Roman"/>
        </w:rPr>
        <w:t>.</w:t>
      </w:r>
      <w:r w:rsidR="00F459DB">
        <w:rPr>
          <w:rFonts w:ascii="Times New Roman" w:hAnsi="Times New Roman" w:cs="Times New Roman"/>
        </w:rPr>
        <w:t xml:space="preserve"> </w:t>
      </w:r>
      <w:r w:rsidR="00A333BD">
        <w:rPr>
          <w:rFonts w:ascii="Times New Roman" w:hAnsi="Times New Roman" w:cs="Times New Roman"/>
        </w:rPr>
        <w:t>U odnosu na prethodna razdoblja dolazi do povećanja plan</w:t>
      </w:r>
      <w:r w:rsidR="003C03A2">
        <w:rPr>
          <w:rFonts w:ascii="Times New Roman" w:hAnsi="Times New Roman" w:cs="Times New Roman"/>
        </w:rPr>
        <w:t xml:space="preserve">iranih prihoda na stavkama koje se odnose na plaće zaposlenih, na materijalne rashode jer je došlo do povećanja cijena sirovina i energenata na tržištu te su tako potrebni i veći prihodi kako bi mogli </w:t>
      </w:r>
      <w:r w:rsidR="003041F6">
        <w:rPr>
          <w:rFonts w:ascii="Times New Roman" w:hAnsi="Times New Roman" w:cs="Times New Roman"/>
        </w:rPr>
        <w:t>podmiriti sve planirane rashode.</w:t>
      </w:r>
    </w:p>
    <w:p w:rsidR="00F459DB" w:rsidRPr="00F459DB" w:rsidRDefault="00F459DB" w:rsidP="00904A77">
      <w:pPr>
        <w:tabs>
          <w:tab w:val="left" w:pos="2667"/>
        </w:tabs>
        <w:jc w:val="both"/>
        <w:rPr>
          <w:rFonts w:ascii="Times New Roman" w:hAnsi="Times New Roman" w:cs="Times New Roman"/>
        </w:rPr>
      </w:pPr>
    </w:p>
    <w:p w:rsidR="00EA5426" w:rsidRPr="00734869" w:rsidRDefault="00ED5EFE" w:rsidP="00904A77">
      <w:pPr>
        <w:tabs>
          <w:tab w:val="left" w:pos="2667"/>
        </w:tabs>
        <w:jc w:val="both"/>
        <w:rPr>
          <w:rFonts w:ascii="Times New Roman" w:hAnsi="Times New Roman" w:cs="Times New Roman"/>
          <w:b/>
        </w:rPr>
      </w:pPr>
      <w:r w:rsidRPr="00734869">
        <w:rPr>
          <w:rFonts w:ascii="Times New Roman" w:hAnsi="Times New Roman" w:cs="Times New Roman"/>
          <w:b/>
        </w:rPr>
        <w:t>RASHODI I IZDACI</w:t>
      </w:r>
    </w:p>
    <w:p w:rsidR="00ED5EFE" w:rsidRDefault="00CA5F05" w:rsidP="00904A77">
      <w:pPr>
        <w:tabs>
          <w:tab w:val="left" w:pos="26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Ukupni</w:t>
      </w:r>
      <w:r w:rsidR="004F0EBB">
        <w:rPr>
          <w:rFonts w:ascii="Times New Roman" w:hAnsi="Times New Roman" w:cs="Times New Roman"/>
        </w:rPr>
        <w:t xml:space="preserve"> rashodi poslovanja</w:t>
      </w:r>
      <w:r>
        <w:rPr>
          <w:rFonts w:ascii="Times New Roman" w:hAnsi="Times New Roman" w:cs="Times New Roman"/>
        </w:rPr>
        <w:t xml:space="preserve"> planirani su prema stvarnim potrebama, a</w:t>
      </w:r>
      <w:r w:rsidR="004F0EBB">
        <w:rPr>
          <w:rFonts w:ascii="Times New Roman" w:hAnsi="Times New Roman" w:cs="Times New Roman"/>
        </w:rPr>
        <w:t xml:space="preserve"> iznose</w:t>
      </w:r>
      <w:r w:rsidR="00CF0D47">
        <w:rPr>
          <w:rFonts w:ascii="Times New Roman" w:hAnsi="Times New Roman" w:cs="Times New Roman"/>
        </w:rPr>
        <w:t xml:space="preserve"> </w:t>
      </w:r>
      <w:r w:rsidR="00ED3E95">
        <w:rPr>
          <w:rFonts w:ascii="Times New Roman" w:hAnsi="Times New Roman" w:cs="Times New Roman"/>
        </w:rPr>
        <w:t>2.011.256,00</w:t>
      </w:r>
      <w:r w:rsidR="00A467CD">
        <w:rPr>
          <w:rFonts w:ascii="Times New Roman" w:hAnsi="Times New Roman" w:cs="Times New Roman"/>
        </w:rPr>
        <w:t xml:space="preserve"> eura</w:t>
      </w:r>
      <w:r w:rsidR="004F0EBB">
        <w:rPr>
          <w:rFonts w:ascii="Times New Roman" w:hAnsi="Times New Roman" w:cs="Times New Roman"/>
        </w:rPr>
        <w:t xml:space="preserve"> za 202</w:t>
      </w:r>
      <w:r w:rsidR="00EA37C9">
        <w:rPr>
          <w:rFonts w:ascii="Times New Roman" w:hAnsi="Times New Roman" w:cs="Times New Roman"/>
        </w:rPr>
        <w:t>4</w:t>
      </w:r>
      <w:r w:rsidR="004F0EBB">
        <w:rPr>
          <w:rFonts w:ascii="Times New Roman" w:hAnsi="Times New Roman" w:cs="Times New Roman"/>
        </w:rPr>
        <w:t xml:space="preserve">. godinu, </w:t>
      </w:r>
      <w:r w:rsidR="00ED3E95">
        <w:rPr>
          <w:rFonts w:ascii="Times New Roman" w:hAnsi="Times New Roman" w:cs="Times New Roman"/>
        </w:rPr>
        <w:t>2.017.589,00</w:t>
      </w:r>
      <w:r w:rsidR="00A467CD">
        <w:rPr>
          <w:rFonts w:ascii="Times New Roman" w:hAnsi="Times New Roman" w:cs="Times New Roman"/>
        </w:rPr>
        <w:t xml:space="preserve"> eura</w:t>
      </w:r>
      <w:r w:rsidR="004F0EBB">
        <w:rPr>
          <w:rFonts w:ascii="Times New Roman" w:hAnsi="Times New Roman" w:cs="Times New Roman"/>
        </w:rPr>
        <w:t xml:space="preserve"> za 202</w:t>
      </w:r>
      <w:r w:rsidR="00EA37C9">
        <w:rPr>
          <w:rFonts w:ascii="Times New Roman" w:hAnsi="Times New Roman" w:cs="Times New Roman"/>
        </w:rPr>
        <w:t>5</w:t>
      </w:r>
      <w:r w:rsidR="004F0EBB">
        <w:rPr>
          <w:rFonts w:ascii="Times New Roman" w:hAnsi="Times New Roman" w:cs="Times New Roman"/>
        </w:rPr>
        <w:t xml:space="preserve">. te </w:t>
      </w:r>
      <w:r w:rsidR="00ED3E95">
        <w:rPr>
          <w:rFonts w:ascii="Times New Roman" w:hAnsi="Times New Roman" w:cs="Times New Roman"/>
        </w:rPr>
        <w:t>2.026.3</w:t>
      </w:r>
      <w:bookmarkStart w:id="0" w:name="_GoBack"/>
      <w:bookmarkEnd w:id="0"/>
      <w:r w:rsidR="00ED3E95">
        <w:rPr>
          <w:rFonts w:ascii="Times New Roman" w:hAnsi="Times New Roman" w:cs="Times New Roman"/>
        </w:rPr>
        <w:t>89,00</w:t>
      </w:r>
      <w:r w:rsidR="00A467CD">
        <w:rPr>
          <w:rFonts w:ascii="Times New Roman" w:hAnsi="Times New Roman" w:cs="Times New Roman"/>
        </w:rPr>
        <w:t xml:space="preserve"> eura</w:t>
      </w:r>
      <w:r w:rsidR="004F0EBB">
        <w:rPr>
          <w:rFonts w:ascii="Times New Roman" w:hAnsi="Times New Roman" w:cs="Times New Roman"/>
        </w:rPr>
        <w:t xml:space="preserve"> za 202</w:t>
      </w:r>
      <w:r w:rsidR="00EA37C9">
        <w:rPr>
          <w:rFonts w:ascii="Times New Roman" w:hAnsi="Times New Roman" w:cs="Times New Roman"/>
        </w:rPr>
        <w:t>6</w:t>
      </w:r>
      <w:r w:rsidR="004F0EBB">
        <w:rPr>
          <w:rFonts w:ascii="Times New Roman" w:hAnsi="Times New Roman" w:cs="Times New Roman"/>
        </w:rPr>
        <w:t>. godinu. Odnose se</w:t>
      </w:r>
      <w:r w:rsidR="003041F6">
        <w:rPr>
          <w:rFonts w:ascii="Times New Roman" w:hAnsi="Times New Roman" w:cs="Times New Roman"/>
        </w:rPr>
        <w:t xml:space="preserve"> na rashode za zaposlene, materijalne rashode, financijske rashode</w:t>
      </w:r>
      <w:r w:rsidR="003D5CDA">
        <w:rPr>
          <w:rFonts w:ascii="Times New Roman" w:hAnsi="Times New Roman" w:cs="Times New Roman"/>
        </w:rPr>
        <w:t xml:space="preserve"> i izdatke za financijski </w:t>
      </w:r>
      <w:proofErr w:type="spellStart"/>
      <w:r w:rsidR="003D5CDA">
        <w:rPr>
          <w:rFonts w:ascii="Times New Roman" w:hAnsi="Times New Roman" w:cs="Times New Roman"/>
        </w:rPr>
        <w:t>leasing</w:t>
      </w:r>
      <w:proofErr w:type="spellEnd"/>
      <w:r w:rsidR="00712F3C">
        <w:rPr>
          <w:rFonts w:ascii="Times New Roman" w:hAnsi="Times New Roman" w:cs="Times New Roman"/>
        </w:rPr>
        <w:t xml:space="preserve">. </w:t>
      </w:r>
      <w:r w:rsidR="00433109">
        <w:rPr>
          <w:rFonts w:ascii="Times New Roman" w:hAnsi="Times New Roman" w:cs="Times New Roman"/>
        </w:rPr>
        <w:t>Izdaci za financijsku imovinu i otplate zajmova odnose se na otplat</w:t>
      </w:r>
      <w:r w:rsidR="00012724">
        <w:rPr>
          <w:rFonts w:ascii="Times New Roman" w:hAnsi="Times New Roman" w:cs="Times New Roman"/>
        </w:rPr>
        <w:t xml:space="preserve">u financijskog </w:t>
      </w:r>
      <w:proofErr w:type="spellStart"/>
      <w:r w:rsidR="00012724">
        <w:rPr>
          <w:rFonts w:ascii="Times New Roman" w:hAnsi="Times New Roman" w:cs="Times New Roman"/>
        </w:rPr>
        <w:t>leasinga</w:t>
      </w:r>
      <w:proofErr w:type="spellEnd"/>
      <w:r w:rsidR="008C5374">
        <w:rPr>
          <w:rFonts w:ascii="Times New Roman" w:hAnsi="Times New Roman" w:cs="Times New Roman"/>
        </w:rPr>
        <w:t xml:space="preserve"> kojemu je rok plaćanja</w:t>
      </w:r>
      <w:r w:rsidR="00433109">
        <w:rPr>
          <w:rFonts w:ascii="Times New Roman" w:hAnsi="Times New Roman" w:cs="Times New Roman"/>
        </w:rPr>
        <w:t xml:space="preserve"> </w:t>
      </w:r>
      <w:r w:rsidR="007D28FC">
        <w:rPr>
          <w:rFonts w:ascii="Times New Roman" w:hAnsi="Times New Roman" w:cs="Times New Roman"/>
        </w:rPr>
        <w:t xml:space="preserve">60. rate </w:t>
      </w:r>
      <w:r w:rsidR="00433109">
        <w:rPr>
          <w:rFonts w:ascii="Times New Roman" w:hAnsi="Times New Roman" w:cs="Times New Roman"/>
        </w:rPr>
        <w:t>07.10.2024. godine.</w:t>
      </w:r>
      <w:r w:rsidR="002D41AA">
        <w:rPr>
          <w:rFonts w:ascii="Times New Roman" w:hAnsi="Times New Roman" w:cs="Times New Roman"/>
        </w:rPr>
        <w:t xml:space="preserve"> </w:t>
      </w:r>
      <w:r w:rsidR="00712F3C">
        <w:rPr>
          <w:rFonts w:ascii="Times New Roman" w:hAnsi="Times New Roman" w:cs="Times New Roman"/>
        </w:rPr>
        <w:t xml:space="preserve">Najveće promjene </w:t>
      </w:r>
      <w:r w:rsidR="00433109">
        <w:rPr>
          <w:rFonts w:ascii="Times New Roman" w:hAnsi="Times New Roman" w:cs="Times New Roman"/>
        </w:rPr>
        <w:t xml:space="preserve">u odnosu na prethodno razdoblje vidljive su kod plaća zaposlenih, </w:t>
      </w:r>
      <w:r w:rsidR="00C05BC9">
        <w:rPr>
          <w:rFonts w:ascii="Times New Roman" w:hAnsi="Times New Roman" w:cs="Times New Roman"/>
        </w:rPr>
        <w:t xml:space="preserve">naknada za prijevoz na posao i s posla, </w:t>
      </w:r>
      <w:r w:rsidR="00433109">
        <w:rPr>
          <w:rFonts w:ascii="Times New Roman" w:hAnsi="Times New Roman" w:cs="Times New Roman"/>
        </w:rPr>
        <w:t xml:space="preserve">kao i kod materijalnih rashoda koje su posljedica drastičnog rasta cijena na tržištu što </w:t>
      </w:r>
      <w:r w:rsidR="00734869">
        <w:rPr>
          <w:rFonts w:ascii="Times New Roman" w:hAnsi="Times New Roman" w:cs="Times New Roman"/>
        </w:rPr>
        <w:t>posljedično</w:t>
      </w:r>
      <w:r w:rsidR="00433109">
        <w:rPr>
          <w:rFonts w:ascii="Times New Roman" w:hAnsi="Times New Roman" w:cs="Times New Roman"/>
        </w:rPr>
        <w:t xml:space="preserve"> uzrokuje već</w:t>
      </w:r>
      <w:r w:rsidR="00C05BC9">
        <w:rPr>
          <w:rFonts w:ascii="Times New Roman" w:hAnsi="Times New Roman" w:cs="Times New Roman"/>
        </w:rPr>
        <w:t>e troškove po pojedinim kontima (uredski materijal, energija – prirodni plin, gorivo, struja</w:t>
      </w:r>
      <w:r w:rsidR="006F2A67">
        <w:rPr>
          <w:rFonts w:ascii="Times New Roman" w:hAnsi="Times New Roman" w:cs="Times New Roman"/>
        </w:rPr>
        <w:t>, intelektualne usluge – ovisno o obujmu posla i primljenih rješenja za isplatu</w:t>
      </w:r>
      <w:r w:rsidR="00C05BC9">
        <w:rPr>
          <w:rFonts w:ascii="Times New Roman" w:hAnsi="Times New Roman" w:cs="Times New Roman"/>
        </w:rPr>
        <w:t>). Troškovi poštanskih usluga također su veći u odnosu na prethodnu godinu, a ovise broju otpremljenih pismenima strankama u postupku.</w:t>
      </w:r>
    </w:p>
    <w:p w:rsidR="00E963DF" w:rsidRDefault="00E963DF" w:rsidP="00904A77">
      <w:pPr>
        <w:tabs>
          <w:tab w:val="left" w:pos="2667"/>
        </w:tabs>
        <w:jc w:val="both"/>
        <w:rPr>
          <w:rFonts w:ascii="Times New Roman" w:hAnsi="Times New Roman" w:cs="Times New Roman"/>
        </w:rPr>
      </w:pPr>
    </w:p>
    <w:p w:rsidR="00734869" w:rsidRDefault="00734869" w:rsidP="00904A77">
      <w:pPr>
        <w:tabs>
          <w:tab w:val="left" w:pos="2667"/>
        </w:tabs>
        <w:jc w:val="both"/>
        <w:rPr>
          <w:rFonts w:ascii="Times New Roman" w:hAnsi="Times New Roman" w:cs="Times New Roman"/>
          <w:b/>
        </w:rPr>
      </w:pPr>
      <w:r w:rsidRPr="00F10A10">
        <w:rPr>
          <w:rFonts w:ascii="Times New Roman" w:hAnsi="Times New Roman" w:cs="Times New Roman"/>
          <w:b/>
        </w:rPr>
        <w:t xml:space="preserve">UKUPNE </w:t>
      </w:r>
      <w:r w:rsidR="00F10A10">
        <w:rPr>
          <w:rFonts w:ascii="Times New Roman" w:hAnsi="Times New Roman" w:cs="Times New Roman"/>
          <w:b/>
        </w:rPr>
        <w:t>I DOSPJELE OBVEZE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3"/>
        <w:gridCol w:w="3544"/>
        <w:gridCol w:w="3255"/>
      </w:tblGrid>
      <w:tr w:rsidR="00F10A10" w:rsidTr="00F32411">
        <w:tc>
          <w:tcPr>
            <w:tcW w:w="2263" w:type="dxa"/>
          </w:tcPr>
          <w:p w:rsidR="00F10A10" w:rsidRDefault="00F10A10" w:rsidP="00904A77">
            <w:pPr>
              <w:tabs>
                <w:tab w:val="left" w:pos="2667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F10A10" w:rsidRPr="00F10A10" w:rsidRDefault="00F10A10" w:rsidP="00CE526E">
            <w:pPr>
              <w:tabs>
                <w:tab w:val="left" w:pos="2667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F32411">
              <w:rPr>
                <w:rFonts w:ascii="Times New Roman" w:hAnsi="Times New Roman" w:cs="Times New Roman"/>
                <w:sz w:val="22"/>
              </w:rPr>
              <w:t>Stanje obveza na dan 31.12.202</w:t>
            </w:r>
            <w:r w:rsidR="00CE526E">
              <w:rPr>
                <w:rFonts w:ascii="Times New Roman" w:hAnsi="Times New Roman" w:cs="Times New Roman"/>
                <w:sz w:val="22"/>
              </w:rPr>
              <w:t>2</w:t>
            </w:r>
            <w:r w:rsidRPr="00F32411"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3255" w:type="dxa"/>
          </w:tcPr>
          <w:p w:rsidR="00F10A10" w:rsidRPr="00F10A10" w:rsidRDefault="00F10A10" w:rsidP="00CE526E">
            <w:pPr>
              <w:tabs>
                <w:tab w:val="left" w:pos="2667"/>
              </w:tabs>
              <w:jc w:val="both"/>
              <w:rPr>
                <w:rFonts w:ascii="Times New Roman" w:hAnsi="Times New Roman" w:cs="Times New Roman"/>
              </w:rPr>
            </w:pPr>
            <w:r w:rsidRPr="00F32411">
              <w:rPr>
                <w:rFonts w:ascii="Times New Roman" w:hAnsi="Times New Roman" w:cs="Times New Roman"/>
                <w:sz w:val="22"/>
              </w:rPr>
              <w:t>Stanje obveza na dan 30.06.202</w:t>
            </w:r>
            <w:r w:rsidR="00CE526E">
              <w:rPr>
                <w:rFonts w:ascii="Times New Roman" w:hAnsi="Times New Roman" w:cs="Times New Roman"/>
                <w:sz w:val="22"/>
              </w:rPr>
              <w:t>3</w:t>
            </w:r>
            <w:r w:rsidRPr="00F32411">
              <w:rPr>
                <w:rFonts w:ascii="Times New Roman" w:hAnsi="Times New Roman" w:cs="Times New Roman"/>
                <w:sz w:val="22"/>
              </w:rPr>
              <w:t>.</w:t>
            </w:r>
          </w:p>
        </w:tc>
      </w:tr>
      <w:tr w:rsidR="00F10A10" w:rsidRPr="00F32411" w:rsidTr="00F32411">
        <w:tc>
          <w:tcPr>
            <w:tcW w:w="2263" w:type="dxa"/>
          </w:tcPr>
          <w:p w:rsidR="00F10A10" w:rsidRPr="00F32411" w:rsidRDefault="00F32411" w:rsidP="00904A77">
            <w:pPr>
              <w:tabs>
                <w:tab w:val="left" w:pos="2667"/>
              </w:tabs>
              <w:jc w:val="both"/>
              <w:rPr>
                <w:rFonts w:ascii="Times New Roman" w:hAnsi="Times New Roman" w:cs="Times New Roman"/>
                <w:sz w:val="22"/>
              </w:rPr>
            </w:pPr>
            <w:r w:rsidRPr="00F32411">
              <w:rPr>
                <w:rFonts w:ascii="Times New Roman" w:hAnsi="Times New Roman" w:cs="Times New Roman"/>
                <w:sz w:val="22"/>
              </w:rPr>
              <w:t>Ukupne obveze</w:t>
            </w:r>
          </w:p>
        </w:tc>
        <w:tc>
          <w:tcPr>
            <w:tcW w:w="3544" w:type="dxa"/>
          </w:tcPr>
          <w:p w:rsidR="00F10A10" w:rsidRPr="00F32411" w:rsidRDefault="00CE526E" w:rsidP="00F32411">
            <w:pPr>
              <w:tabs>
                <w:tab w:val="left" w:pos="2667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329.222,03 €</w:t>
            </w:r>
          </w:p>
        </w:tc>
        <w:tc>
          <w:tcPr>
            <w:tcW w:w="3255" w:type="dxa"/>
          </w:tcPr>
          <w:p w:rsidR="00F10A10" w:rsidRPr="00F32411" w:rsidRDefault="00CE526E" w:rsidP="00896A18">
            <w:pPr>
              <w:tabs>
                <w:tab w:val="left" w:pos="2667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368.596,95 €</w:t>
            </w:r>
          </w:p>
        </w:tc>
      </w:tr>
      <w:tr w:rsidR="00F10A10" w:rsidRPr="00F32411" w:rsidTr="00F32411">
        <w:tc>
          <w:tcPr>
            <w:tcW w:w="2263" w:type="dxa"/>
          </w:tcPr>
          <w:p w:rsidR="00F10A10" w:rsidRPr="00F32411" w:rsidRDefault="00F32411" w:rsidP="00904A77">
            <w:pPr>
              <w:tabs>
                <w:tab w:val="left" w:pos="2667"/>
              </w:tabs>
              <w:jc w:val="both"/>
              <w:rPr>
                <w:rFonts w:ascii="Times New Roman" w:hAnsi="Times New Roman" w:cs="Times New Roman"/>
                <w:sz w:val="22"/>
              </w:rPr>
            </w:pPr>
            <w:r w:rsidRPr="00F32411">
              <w:rPr>
                <w:rFonts w:ascii="Times New Roman" w:hAnsi="Times New Roman" w:cs="Times New Roman"/>
                <w:sz w:val="22"/>
              </w:rPr>
              <w:t>Dospjele obveze</w:t>
            </w:r>
          </w:p>
        </w:tc>
        <w:tc>
          <w:tcPr>
            <w:tcW w:w="3544" w:type="dxa"/>
          </w:tcPr>
          <w:p w:rsidR="00F10A10" w:rsidRPr="00F32411" w:rsidRDefault="00CE526E" w:rsidP="00F32411">
            <w:pPr>
              <w:tabs>
                <w:tab w:val="left" w:pos="2667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58,68 €</w:t>
            </w:r>
          </w:p>
        </w:tc>
        <w:tc>
          <w:tcPr>
            <w:tcW w:w="3255" w:type="dxa"/>
          </w:tcPr>
          <w:p w:rsidR="00F32411" w:rsidRPr="00F32411" w:rsidRDefault="00CE526E" w:rsidP="00896A18">
            <w:pPr>
              <w:tabs>
                <w:tab w:val="left" w:pos="2667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291,56 €</w:t>
            </w:r>
          </w:p>
        </w:tc>
      </w:tr>
    </w:tbl>
    <w:p w:rsidR="00734869" w:rsidRDefault="00734869" w:rsidP="00904A77">
      <w:pPr>
        <w:tabs>
          <w:tab w:val="left" w:pos="2667"/>
        </w:tabs>
        <w:jc w:val="both"/>
        <w:rPr>
          <w:rFonts w:ascii="Times New Roman" w:hAnsi="Times New Roman" w:cs="Times New Roman"/>
        </w:rPr>
      </w:pPr>
    </w:p>
    <w:p w:rsidR="00B51E31" w:rsidRPr="00904A77" w:rsidRDefault="00B51E31" w:rsidP="00904A77">
      <w:pPr>
        <w:tabs>
          <w:tab w:val="left" w:pos="2667"/>
        </w:tabs>
        <w:jc w:val="both"/>
        <w:rPr>
          <w:rFonts w:ascii="Times New Roman" w:hAnsi="Times New Roman" w:cs="Times New Roman"/>
        </w:rPr>
      </w:pPr>
    </w:p>
    <w:sectPr w:rsidR="00B51E31" w:rsidRPr="00904A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A77"/>
    <w:rsid w:val="00012724"/>
    <w:rsid w:val="00083C63"/>
    <w:rsid w:val="00123FF3"/>
    <w:rsid w:val="001D6FA4"/>
    <w:rsid w:val="001E4704"/>
    <w:rsid w:val="00214B09"/>
    <w:rsid w:val="0025398D"/>
    <w:rsid w:val="002D41AA"/>
    <w:rsid w:val="002E51AC"/>
    <w:rsid w:val="003041F6"/>
    <w:rsid w:val="00367647"/>
    <w:rsid w:val="00367FCA"/>
    <w:rsid w:val="003C03A2"/>
    <w:rsid w:val="003D1694"/>
    <w:rsid w:val="003D5CDA"/>
    <w:rsid w:val="003F3BD0"/>
    <w:rsid w:val="00415163"/>
    <w:rsid w:val="00433109"/>
    <w:rsid w:val="004F0EBB"/>
    <w:rsid w:val="00523875"/>
    <w:rsid w:val="0057385A"/>
    <w:rsid w:val="0069101F"/>
    <w:rsid w:val="006F2A67"/>
    <w:rsid w:val="00712F3C"/>
    <w:rsid w:val="00734869"/>
    <w:rsid w:val="007D28FC"/>
    <w:rsid w:val="00896A18"/>
    <w:rsid w:val="008C5374"/>
    <w:rsid w:val="00904A77"/>
    <w:rsid w:val="009C2CE0"/>
    <w:rsid w:val="009C4D69"/>
    <w:rsid w:val="009F26C6"/>
    <w:rsid w:val="00A22AF3"/>
    <w:rsid w:val="00A333BD"/>
    <w:rsid w:val="00A467CD"/>
    <w:rsid w:val="00AD4449"/>
    <w:rsid w:val="00B45531"/>
    <w:rsid w:val="00B51E31"/>
    <w:rsid w:val="00C05BC9"/>
    <w:rsid w:val="00C8153D"/>
    <w:rsid w:val="00CA5F05"/>
    <w:rsid w:val="00CE526E"/>
    <w:rsid w:val="00CF0D47"/>
    <w:rsid w:val="00D462C2"/>
    <w:rsid w:val="00DA6B37"/>
    <w:rsid w:val="00E963DF"/>
    <w:rsid w:val="00EA37C9"/>
    <w:rsid w:val="00EA5426"/>
    <w:rsid w:val="00ED3E95"/>
    <w:rsid w:val="00ED5EFE"/>
    <w:rsid w:val="00EE3A8F"/>
    <w:rsid w:val="00F10A10"/>
    <w:rsid w:val="00F32411"/>
    <w:rsid w:val="00F459DB"/>
    <w:rsid w:val="00F9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DEC0D"/>
  <w15:chartTrackingRefBased/>
  <w15:docId w15:val="{1E4BFA12-60A8-4662-96D8-CD24756D1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10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Pernar</dc:creator>
  <cp:keywords/>
  <dc:description/>
  <cp:lastModifiedBy>Sabrina Pernar</cp:lastModifiedBy>
  <cp:revision>7</cp:revision>
  <dcterms:created xsi:type="dcterms:W3CDTF">2022-10-14T06:03:00Z</dcterms:created>
  <dcterms:modified xsi:type="dcterms:W3CDTF">2024-01-02T12:49:00Z</dcterms:modified>
</cp:coreProperties>
</file>