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2F" w:rsidRPr="004F1477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>RAZDJEL: 109</w:t>
      </w:r>
      <w:r w:rsidR="0083430E" w:rsidRPr="004F1477">
        <w:rPr>
          <w:rFonts w:ascii="Times New Roman" w:hAnsi="Times New Roman" w:cs="Times New Roman"/>
          <w:b/>
          <w:sz w:val="24"/>
          <w:szCs w:val="24"/>
        </w:rPr>
        <w:t xml:space="preserve"> MINISTARSTVO PRAVOSUĐA I UPRAVE</w:t>
      </w:r>
    </w:p>
    <w:p w:rsidR="0048082F" w:rsidRPr="004F1477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 xml:space="preserve">GLAVA: </w:t>
      </w:r>
      <w:r w:rsidR="0083430E" w:rsidRPr="004F1477">
        <w:rPr>
          <w:rFonts w:ascii="Times New Roman" w:hAnsi="Times New Roman" w:cs="Times New Roman"/>
          <w:b/>
          <w:sz w:val="24"/>
          <w:szCs w:val="24"/>
        </w:rPr>
        <w:t>109</w:t>
      </w:r>
      <w:r w:rsidRPr="004F1477">
        <w:rPr>
          <w:rFonts w:ascii="Times New Roman" w:hAnsi="Times New Roman" w:cs="Times New Roman"/>
          <w:b/>
          <w:sz w:val="24"/>
          <w:szCs w:val="24"/>
        </w:rPr>
        <w:t>80</w:t>
      </w:r>
      <w:r w:rsidR="0083430E" w:rsidRPr="004F1477">
        <w:rPr>
          <w:rFonts w:ascii="Times New Roman" w:hAnsi="Times New Roman" w:cs="Times New Roman"/>
          <w:b/>
          <w:sz w:val="24"/>
          <w:szCs w:val="24"/>
        </w:rPr>
        <w:t xml:space="preserve"> OPĆINSKI SUD U </w:t>
      </w:r>
      <w:r w:rsidR="005C4A8D">
        <w:rPr>
          <w:rFonts w:ascii="Times New Roman" w:hAnsi="Times New Roman" w:cs="Times New Roman"/>
          <w:b/>
          <w:sz w:val="24"/>
          <w:szCs w:val="24"/>
        </w:rPr>
        <w:t>ĐAKOVU</w:t>
      </w:r>
    </w:p>
    <w:p w:rsidR="00357F96" w:rsidRPr="004F1477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 xml:space="preserve">RKP: </w:t>
      </w:r>
      <w:r w:rsidR="005C4A8D">
        <w:rPr>
          <w:rFonts w:ascii="Times New Roman" w:hAnsi="Times New Roman" w:cs="Times New Roman"/>
          <w:b/>
          <w:sz w:val="24"/>
          <w:szCs w:val="24"/>
        </w:rPr>
        <w:t>50522</w:t>
      </w:r>
    </w:p>
    <w:p w:rsidR="00AA37D4" w:rsidRPr="004F1477" w:rsidRDefault="00AA37D4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82F" w:rsidRPr="004F1477" w:rsidRDefault="0048082F" w:rsidP="0048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2E2" w:rsidRPr="004F1477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83430E" w:rsidRPr="004F1477">
        <w:rPr>
          <w:rFonts w:ascii="Times New Roman" w:hAnsi="Times New Roman" w:cs="Times New Roman"/>
          <w:b/>
          <w:sz w:val="24"/>
          <w:szCs w:val="24"/>
        </w:rPr>
        <w:t>POSEBNOG</w:t>
      </w:r>
      <w:r w:rsidRPr="004F1477">
        <w:rPr>
          <w:rFonts w:ascii="Times New Roman" w:hAnsi="Times New Roman" w:cs="Times New Roman"/>
          <w:b/>
          <w:sz w:val="24"/>
          <w:szCs w:val="24"/>
        </w:rPr>
        <w:t xml:space="preserve"> DIJELA FINANCIJSKOG PLANA </w:t>
      </w:r>
      <w:r w:rsidR="0048082F" w:rsidRPr="004F147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B1CC9">
        <w:rPr>
          <w:rFonts w:ascii="Times New Roman" w:hAnsi="Times New Roman" w:cs="Times New Roman"/>
          <w:b/>
          <w:sz w:val="24"/>
          <w:szCs w:val="24"/>
        </w:rPr>
        <w:t>4.-2026</w:t>
      </w:r>
      <w:r w:rsidR="0048082F" w:rsidRPr="004F1477">
        <w:rPr>
          <w:rFonts w:ascii="Times New Roman" w:hAnsi="Times New Roman" w:cs="Times New Roman"/>
          <w:b/>
          <w:sz w:val="24"/>
          <w:szCs w:val="24"/>
        </w:rPr>
        <w:t>.</w:t>
      </w:r>
    </w:p>
    <w:p w:rsidR="00AA37D4" w:rsidRPr="004F1477" w:rsidRDefault="00AA37D4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3B" w:rsidRDefault="00520545" w:rsidP="00520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 xml:space="preserve">    AKTIVNOST: </w:t>
      </w:r>
      <w:r w:rsidR="005B1CC9">
        <w:rPr>
          <w:rFonts w:ascii="Times New Roman" w:hAnsi="Times New Roman" w:cs="Times New Roman"/>
          <w:b/>
          <w:sz w:val="24"/>
          <w:szCs w:val="24"/>
        </w:rPr>
        <w:t>A</w:t>
      </w:r>
      <w:r w:rsidRPr="004F1477">
        <w:rPr>
          <w:rFonts w:ascii="Times New Roman" w:hAnsi="Times New Roman" w:cs="Times New Roman"/>
          <w:b/>
          <w:sz w:val="24"/>
          <w:szCs w:val="24"/>
        </w:rPr>
        <w:t xml:space="preserve">641000 </w:t>
      </w:r>
    </w:p>
    <w:p w:rsidR="00153DCA" w:rsidRPr="004F1477" w:rsidRDefault="00153DCA" w:rsidP="00760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24C" w:rsidRDefault="009B54CA" w:rsidP="00760A4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77">
        <w:rPr>
          <w:rFonts w:ascii="Times New Roman" w:hAnsi="Times New Roman" w:cs="Times New Roman"/>
          <w:sz w:val="24"/>
          <w:szCs w:val="24"/>
        </w:rPr>
        <w:t>Planirani rashodi za plaće i doprinose  za zaposlene  u 202</w:t>
      </w:r>
      <w:r w:rsidR="005B1CC9">
        <w:rPr>
          <w:rFonts w:ascii="Times New Roman" w:hAnsi="Times New Roman" w:cs="Times New Roman"/>
          <w:sz w:val="24"/>
          <w:szCs w:val="24"/>
        </w:rPr>
        <w:t>4</w:t>
      </w:r>
      <w:r w:rsidRPr="004F1477">
        <w:rPr>
          <w:rFonts w:ascii="Times New Roman" w:hAnsi="Times New Roman" w:cs="Times New Roman"/>
          <w:sz w:val="24"/>
          <w:szCs w:val="24"/>
        </w:rPr>
        <w:t xml:space="preserve">. </w:t>
      </w:r>
      <w:r w:rsidR="005B1CC9">
        <w:rPr>
          <w:rFonts w:ascii="Times New Roman" w:hAnsi="Times New Roman" w:cs="Times New Roman"/>
          <w:sz w:val="24"/>
          <w:szCs w:val="24"/>
        </w:rPr>
        <w:t xml:space="preserve">iznose </w:t>
      </w:r>
      <w:r w:rsidR="00081B92">
        <w:rPr>
          <w:rFonts w:ascii="Times New Roman" w:hAnsi="Times New Roman" w:cs="Times New Roman"/>
          <w:sz w:val="24"/>
          <w:szCs w:val="24"/>
        </w:rPr>
        <w:t>1.919.070</w:t>
      </w:r>
      <w:r w:rsidR="007D1AAC">
        <w:rPr>
          <w:rFonts w:ascii="Times New Roman" w:hAnsi="Times New Roman" w:cs="Times New Roman"/>
          <w:sz w:val="24"/>
          <w:szCs w:val="24"/>
        </w:rPr>
        <w:t>,00</w:t>
      </w:r>
      <w:r w:rsidR="005B1CC9">
        <w:rPr>
          <w:rFonts w:ascii="Times New Roman" w:hAnsi="Times New Roman" w:cs="Times New Roman"/>
          <w:sz w:val="24"/>
          <w:szCs w:val="24"/>
        </w:rPr>
        <w:t xml:space="preserve"> EUR </w:t>
      </w:r>
      <w:r w:rsidRPr="004F1477">
        <w:rPr>
          <w:rFonts w:ascii="Times New Roman" w:hAnsi="Times New Roman" w:cs="Times New Roman"/>
          <w:sz w:val="24"/>
          <w:szCs w:val="24"/>
        </w:rPr>
        <w:t>,</w:t>
      </w:r>
      <w:r w:rsidR="007D1AAC">
        <w:rPr>
          <w:rFonts w:ascii="Times New Roman" w:hAnsi="Times New Roman" w:cs="Times New Roman"/>
          <w:sz w:val="24"/>
          <w:szCs w:val="24"/>
        </w:rPr>
        <w:t xml:space="preserve"> u</w:t>
      </w:r>
      <w:r w:rsidRPr="004F1477">
        <w:rPr>
          <w:rFonts w:ascii="Times New Roman" w:hAnsi="Times New Roman" w:cs="Times New Roman"/>
          <w:sz w:val="24"/>
          <w:szCs w:val="24"/>
        </w:rPr>
        <w:t xml:space="preserve"> 202</w:t>
      </w:r>
      <w:r w:rsidR="005C4A8D">
        <w:rPr>
          <w:rFonts w:ascii="Times New Roman" w:hAnsi="Times New Roman" w:cs="Times New Roman"/>
          <w:sz w:val="24"/>
          <w:szCs w:val="24"/>
        </w:rPr>
        <w:t>5</w:t>
      </w:r>
      <w:r w:rsidR="007D1AAC">
        <w:rPr>
          <w:rFonts w:ascii="Times New Roman" w:hAnsi="Times New Roman" w:cs="Times New Roman"/>
          <w:sz w:val="24"/>
          <w:szCs w:val="24"/>
        </w:rPr>
        <w:t xml:space="preserve"> </w:t>
      </w:r>
      <w:r w:rsidR="005B1CC9">
        <w:rPr>
          <w:rFonts w:ascii="Times New Roman" w:hAnsi="Times New Roman" w:cs="Times New Roman"/>
          <w:sz w:val="24"/>
          <w:szCs w:val="24"/>
        </w:rPr>
        <w:t xml:space="preserve">iznose </w:t>
      </w:r>
      <w:r w:rsidR="00081B92">
        <w:rPr>
          <w:rFonts w:ascii="Times New Roman" w:hAnsi="Times New Roman" w:cs="Times New Roman"/>
          <w:sz w:val="24"/>
          <w:szCs w:val="24"/>
        </w:rPr>
        <w:t>1.928.370,00</w:t>
      </w:r>
      <w:r w:rsidR="005B1CC9">
        <w:rPr>
          <w:rFonts w:ascii="Times New Roman" w:hAnsi="Times New Roman" w:cs="Times New Roman"/>
          <w:sz w:val="24"/>
          <w:szCs w:val="24"/>
        </w:rPr>
        <w:t xml:space="preserve"> EUR  </w:t>
      </w:r>
      <w:r w:rsidRPr="004F1477">
        <w:rPr>
          <w:rFonts w:ascii="Times New Roman" w:hAnsi="Times New Roman" w:cs="Times New Roman"/>
          <w:sz w:val="24"/>
          <w:szCs w:val="24"/>
        </w:rPr>
        <w:t>i u 202</w:t>
      </w:r>
      <w:r w:rsidR="005C4A8D">
        <w:rPr>
          <w:rFonts w:ascii="Times New Roman" w:hAnsi="Times New Roman" w:cs="Times New Roman"/>
          <w:sz w:val="24"/>
          <w:szCs w:val="24"/>
        </w:rPr>
        <w:t>6</w:t>
      </w:r>
      <w:r w:rsidRPr="004F1477">
        <w:rPr>
          <w:rFonts w:ascii="Times New Roman" w:hAnsi="Times New Roman" w:cs="Times New Roman"/>
          <w:sz w:val="24"/>
          <w:szCs w:val="24"/>
        </w:rPr>
        <w:t xml:space="preserve">. </w:t>
      </w:r>
      <w:r w:rsidR="005B1CC9">
        <w:rPr>
          <w:rFonts w:ascii="Times New Roman" w:hAnsi="Times New Roman" w:cs="Times New Roman"/>
          <w:sz w:val="24"/>
          <w:szCs w:val="24"/>
        </w:rPr>
        <w:t xml:space="preserve">iznose </w:t>
      </w:r>
      <w:r w:rsidR="00081B92">
        <w:rPr>
          <w:rFonts w:ascii="Times New Roman" w:hAnsi="Times New Roman" w:cs="Times New Roman"/>
          <w:sz w:val="24"/>
          <w:szCs w:val="24"/>
        </w:rPr>
        <w:t>također 1.928.370,00</w:t>
      </w:r>
      <w:r w:rsidR="005B1CC9">
        <w:rPr>
          <w:rFonts w:ascii="Times New Roman" w:hAnsi="Times New Roman" w:cs="Times New Roman"/>
          <w:sz w:val="24"/>
          <w:szCs w:val="24"/>
        </w:rPr>
        <w:t xml:space="preserve"> EUR.</w:t>
      </w:r>
      <w:r w:rsidR="005B1CC9" w:rsidRPr="005B1CC9">
        <w:rPr>
          <w:rFonts w:ascii="Times New Roman" w:hAnsi="Times New Roman" w:cs="Times New Roman"/>
          <w:sz w:val="24"/>
          <w:szCs w:val="24"/>
        </w:rPr>
        <w:t xml:space="preserve"> </w:t>
      </w:r>
      <w:r w:rsidRPr="005B1CC9">
        <w:rPr>
          <w:rFonts w:ascii="Times New Roman" w:hAnsi="Times New Roman" w:cs="Times New Roman"/>
          <w:sz w:val="24"/>
          <w:szCs w:val="24"/>
        </w:rPr>
        <w:t xml:space="preserve"> </w:t>
      </w:r>
      <w:r w:rsidR="005F624C" w:rsidRPr="005B1CC9">
        <w:rPr>
          <w:rFonts w:ascii="Times New Roman" w:hAnsi="Times New Roman" w:cs="Times New Roman"/>
          <w:sz w:val="24"/>
          <w:szCs w:val="24"/>
        </w:rPr>
        <w:t xml:space="preserve">U odnosu na prethodno razdoblje rashodi za zaposlene su povećani s obzirom na </w:t>
      </w:r>
      <w:r w:rsidR="00610030">
        <w:rPr>
          <w:rFonts w:ascii="Times New Roman" w:hAnsi="Times New Roman" w:cs="Times New Roman"/>
          <w:sz w:val="24"/>
          <w:szCs w:val="24"/>
        </w:rPr>
        <w:t>povećanje plaća te najavljene izmjene</w:t>
      </w:r>
      <w:r w:rsidR="005B1CC9">
        <w:rPr>
          <w:rFonts w:ascii="Times New Roman" w:hAnsi="Times New Roman" w:cs="Times New Roman"/>
          <w:sz w:val="24"/>
          <w:szCs w:val="24"/>
        </w:rPr>
        <w:t xml:space="preserve"> plaća stupanjem na snagu novog Zakona u 2024.g.</w:t>
      </w:r>
    </w:p>
    <w:p w:rsidR="00610030" w:rsidRDefault="00610030" w:rsidP="00610030">
      <w:pPr>
        <w:pStyle w:val="Odlomakpopisa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760A4D" w:rsidRDefault="008E010D" w:rsidP="00760A4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za energiju uvećan je </w:t>
      </w:r>
      <w:r w:rsidR="00BE6999">
        <w:rPr>
          <w:rFonts w:ascii="Times New Roman" w:hAnsi="Times New Roman" w:cs="Times New Roman"/>
          <w:sz w:val="24"/>
          <w:szCs w:val="24"/>
        </w:rPr>
        <w:t xml:space="preserve">za 2024.g. iznosi 55.500,00 EUR, a za 2025. i za 2026.g. iznosi po 57.000,00 EUR., zbog povećanja cijena energenata. </w:t>
      </w:r>
    </w:p>
    <w:p w:rsidR="00610030" w:rsidRPr="00BE6999" w:rsidRDefault="00610030" w:rsidP="00BE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AF4" w:rsidRDefault="00D62AF4" w:rsidP="00760A4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stavci za usluge telefona i pošte iznosi su povećani zbog većih cijena usluga pri sklapanja Ugovora te iznose za 2024.</w:t>
      </w:r>
      <w:r w:rsidR="00B124F7">
        <w:rPr>
          <w:rFonts w:ascii="Times New Roman" w:hAnsi="Times New Roman" w:cs="Times New Roman"/>
          <w:sz w:val="24"/>
          <w:szCs w:val="24"/>
        </w:rPr>
        <w:t>g.</w:t>
      </w:r>
      <w:r w:rsidR="00BE6999">
        <w:rPr>
          <w:rFonts w:ascii="Times New Roman" w:hAnsi="Times New Roman" w:cs="Times New Roman"/>
          <w:sz w:val="24"/>
          <w:szCs w:val="24"/>
        </w:rPr>
        <w:t xml:space="preserve"> 78.000,00 E</w:t>
      </w:r>
      <w:r w:rsidR="00B124F7">
        <w:rPr>
          <w:rFonts w:ascii="Times New Roman" w:hAnsi="Times New Roman" w:cs="Times New Roman"/>
          <w:sz w:val="24"/>
          <w:szCs w:val="24"/>
        </w:rPr>
        <w:t>UR, za 2026.g. 77.500,00 EUR i za 2026.g. 77.000,00 EUR.</w:t>
      </w:r>
    </w:p>
    <w:p w:rsidR="00610030" w:rsidRPr="00B124F7" w:rsidRDefault="00610030" w:rsidP="00B12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A4D" w:rsidRPr="00610030" w:rsidRDefault="00760A4D" w:rsidP="00760A4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Stavka zakupnine i najamnine u 2024., 2025. i 2026.g.  iznos</w:t>
      </w:r>
      <w:r w:rsidR="00B124F7">
        <w:rPr>
          <w:rFonts w:ascii="Times New Roman" w:hAnsi="Times New Roman" w:cs="Times New Roman"/>
          <w:color w:val="000000"/>
          <w:sz w:val="24"/>
          <w:szCs w:val="24"/>
        </w:rPr>
        <w:t>e po 8.000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,00 EUR </w:t>
      </w:r>
      <w:r w:rsidR="00D62AF4" w:rsidRPr="004F1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zbog postepenog uvođenja najma fotokopirnim uređaja i uređaja za printanje.</w:t>
      </w:r>
    </w:p>
    <w:p w:rsidR="00610030" w:rsidRPr="00760A4D" w:rsidRDefault="00610030" w:rsidP="00610030">
      <w:pPr>
        <w:pStyle w:val="Odlomakpopisa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610030" w:rsidRPr="00B124F7" w:rsidRDefault="006E3603" w:rsidP="0061003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F7">
        <w:rPr>
          <w:rFonts w:ascii="Times New Roman" w:hAnsi="Times New Roman" w:cs="Times New Roman"/>
          <w:color w:val="000000"/>
          <w:sz w:val="24"/>
          <w:szCs w:val="24"/>
        </w:rPr>
        <w:t>Iznos</w:t>
      </w:r>
      <w:r w:rsidR="004671A9" w:rsidRPr="00B124F7">
        <w:rPr>
          <w:rFonts w:ascii="Times New Roman" w:hAnsi="Times New Roman" w:cs="Times New Roman"/>
          <w:color w:val="000000"/>
          <w:sz w:val="24"/>
          <w:szCs w:val="24"/>
        </w:rPr>
        <w:t xml:space="preserve"> sredstava </w:t>
      </w:r>
      <w:r w:rsidR="00B124F7">
        <w:rPr>
          <w:rFonts w:ascii="Times New Roman" w:hAnsi="Times New Roman" w:cs="Times New Roman"/>
          <w:color w:val="000000"/>
          <w:sz w:val="24"/>
          <w:szCs w:val="24"/>
        </w:rPr>
        <w:t>zdravstvene usluge za 2024.g. iznosi 8.350,00 EUR, za 2025.g. iznosi 6.850,00 EUR i za 2026.g. iznosi 6.636,00 EUR. Iznosi su izračunati prema broju osoba koje imaju pravo na sistematski pregled prema Kolektivnom ugovoru.</w:t>
      </w:r>
    </w:p>
    <w:p w:rsidR="00610030" w:rsidRPr="006E3603" w:rsidRDefault="00610030" w:rsidP="00610030">
      <w:pPr>
        <w:pStyle w:val="Odlomakpopisa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6E3603" w:rsidRPr="00E025B8" w:rsidRDefault="006E3603" w:rsidP="00E025B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pozicije kamate za primljene zajmove (2024.g. </w:t>
      </w:r>
      <w:r w:rsidR="006D75DE">
        <w:rPr>
          <w:rFonts w:ascii="Times New Roman" w:hAnsi="Times New Roman" w:cs="Times New Roman"/>
          <w:color w:val="000000"/>
          <w:sz w:val="24"/>
          <w:szCs w:val="24"/>
        </w:rPr>
        <w:t>2.000,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 EUR, 2025.g. 2.000,00 EUR i 2026.g. 2.000,00 EUR) te  prijevozna sredstva (za 2024.g. </w:t>
      </w:r>
      <w:r w:rsidR="006D75DE">
        <w:rPr>
          <w:rFonts w:ascii="Times New Roman" w:hAnsi="Times New Roman" w:cs="Times New Roman"/>
          <w:color w:val="000000"/>
          <w:sz w:val="24"/>
          <w:szCs w:val="24"/>
        </w:rPr>
        <w:t>9.693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,00 EUR, 2025.g. i 2026.g. 10.000,00 EUR) su planirani zbog potrebe nabave dva vozila </w:t>
      </w:r>
      <w:r w:rsidR="0061003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D75D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10030">
        <w:rPr>
          <w:rFonts w:ascii="Times New Roman" w:hAnsi="Times New Roman" w:cs="Times New Roman"/>
          <w:color w:val="000000"/>
          <w:sz w:val="24"/>
          <w:szCs w:val="24"/>
        </w:rPr>
        <w:t xml:space="preserve"> leasing </w:t>
      </w:r>
      <w:r>
        <w:rPr>
          <w:rFonts w:ascii="Times New Roman" w:hAnsi="Times New Roman" w:cs="Times New Roman"/>
          <w:color w:val="000000"/>
          <w:sz w:val="24"/>
          <w:szCs w:val="24"/>
        </w:rPr>
        <w:t>za stalne službe suda.</w:t>
      </w:r>
    </w:p>
    <w:p w:rsidR="00E025B8" w:rsidRPr="00E025B8" w:rsidRDefault="00E025B8" w:rsidP="00E025B8">
      <w:pPr>
        <w:pStyle w:val="Odlomakpopisa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E025B8" w:rsidRDefault="00E025B8" w:rsidP="00E025B8">
      <w:pPr>
        <w:pStyle w:val="Odlomakpopisa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6024D7" w:rsidRPr="004F1477" w:rsidRDefault="00E04D66" w:rsidP="00E025B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77">
        <w:rPr>
          <w:rFonts w:ascii="Times New Roman" w:hAnsi="Times New Roman" w:cs="Times New Roman"/>
          <w:sz w:val="24"/>
          <w:szCs w:val="24"/>
        </w:rPr>
        <w:t xml:space="preserve">Vlastiti prihodi ostvaruju se od </w:t>
      </w:r>
      <w:r w:rsidR="00244895">
        <w:rPr>
          <w:rFonts w:ascii="Times New Roman" w:hAnsi="Times New Roman" w:cs="Times New Roman"/>
          <w:sz w:val="24"/>
          <w:szCs w:val="24"/>
        </w:rPr>
        <w:t>naknada troškova preslika spisa</w:t>
      </w:r>
      <w:r w:rsidRPr="004F1477">
        <w:rPr>
          <w:rFonts w:ascii="Times New Roman" w:hAnsi="Times New Roman" w:cs="Times New Roman"/>
          <w:sz w:val="24"/>
          <w:szCs w:val="24"/>
        </w:rPr>
        <w:t xml:space="preserve">. Planirani iznos prihoda za </w:t>
      </w:r>
      <w:r w:rsidR="00A83057" w:rsidRPr="004F1477">
        <w:rPr>
          <w:rFonts w:ascii="Times New Roman" w:hAnsi="Times New Roman" w:cs="Times New Roman"/>
          <w:sz w:val="24"/>
          <w:szCs w:val="24"/>
        </w:rPr>
        <w:t xml:space="preserve"> </w:t>
      </w:r>
      <w:r w:rsidRPr="004F1477">
        <w:rPr>
          <w:rFonts w:ascii="Times New Roman" w:hAnsi="Times New Roman" w:cs="Times New Roman"/>
          <w:sz w:val="24"/>
          <w:szCs w:val="24"/>
        </w:rPr>
        <w:t>202</w:t>
      </w:r>
      <w:r w:rsidR="00244895">
        <w:rPr>
          <w:rFonts w:ascii="Times New Roman" w:hAnsi="Times New Roman" w:cs="Times New Roman"/>
          <w:sz w:val="24"/>
          <w:szCs w:val="24"/>
        </w:rPr>
        <w:t>4</w:t>
      </w:r>
      <w:r w:rsidRPr="004F1477">
        <w:rPr>
          <w:rFonts w:ascii="Times New Roman" w:hAnsi="Times New Roman" w:cs="Times New Roman"/>
          <w:sz w:val="24"/>
          <w:szCs w:val="24"/>
        </w:rPr>
        <w:t>.</w:t>
      </w:r>
      <w:r w:rsidR="005576F8">
        <w:rPr>
          <w:rFonts w:ascii="Times New Roman" w:hAnsi="Times New Roman" w:cs="Times New Roman"/>
          <w:sz w:val="24"/>
          <w:szCs w:val="24"/>
        </w:rPr>
        <w:t xml:space="preserve">g. iznosi </w:t>
      </w:r>
      <w:r w:rsidR="00A83057" w:rsidRPr="004F1477">
        <w:rPr>
          <w:rFonts w:ascii="Times New Roman" w:hAnsi="Times New Roman" w:cs="Times New Roman"/>
          <w:sz w:val="24"/>
          <w:szCs w:val="24"/>
        </w:rPr>
        <w:t xml:space="preserve"> </w:t>
      </w:r>
      <w:r w:rsidR="005576F8">
        <w:rPr>
          <w:rFonts w:ascii="Times New Roman" w:hAnsi="Times New Roman" w:cs="Times New Roman"/>
          <w:sz w:val="24"/>
          <w:szCs w:val="24"/>
        </w:rPr>
        <w:t>27</w:t>
      </w:r>
      <w:r w:rsidR="00244895">
        <w:rPr>
          <w:rFonts w:ascii="Times New Roman" w:hAnsi="Times New Roman" w:cs="Times New Roman"/>
          <w:sz w:val="24"/>
          <w:szCs w:val="24"/>
        </w:rPr>
        <w:t xml:space="preserve">,00 </w:t>
      </w:r>
      <w:r w:rsidR="00A83057" w:rsidRPr="004F1477">
        <w:rPr>
          <w:rFonts w:ascii="Times New Roman" w:hAnsi="Times New Roman" w:cs="Times New Roman"/>
          <w:sz w:val="24"/>
          <w:szCs w:val="24"/>
        </w:rPr>
        <w:t xml:space="preserve"> EUR</w:t>
      </w:r>
      <w:r w:rsidR="005576F8">
        <w:rPr>
          <w:rFonts w:ascii="Times New Roman" w:hAnsi="Times New Roman" w:cs="Times New Roman"/>
          <w:sz w:val="24"/>
          <w:szCs w:val="24"/>
        </w:rPr>
        <w:t>, za 2025.g. iznosi 27,00 EUR i 2026.g. iznosi 30,00 EUR</w:t>
      </w:r>
      <w:r w:rsidRPr="004F1477">
        <w:rPr>
          <w:rFonts w:ascii="Times New Roman" w:hAnsi="Times New Roman" w:cs="Times New Roman"/>
          <w:sz w:val="24"/>
          <w:szCs w:val="24"/>
        </w:rPr>
        <w:t xml:space="preserve"> i upotrijebiti će se za </w:t>
      </w:r>
      <w:r w:rsidR="005576F8">
        <w:rPr>
          <w:rFonts w:ascii="Times New Roman" w:hAnsi="Times New Roman" w:cs="Times New Roman"/>
          <w:sz w:val="24"/>
          <w:szCs w:val="24"/>
        </w:rPr>
        <w:t>financiranje usluga tekućeg i investicijskog održavanja zgrade i opreme</w:t>
      </w:r>
      <w:r w:rsidR="00610030">
        <w:rPr>
          <w:rFonts w:ascii="Times New Roman" w:hAnsi="Times New Roman" w:cs="Times New Roman"/>
          <w:sz w:val="24"/>
          <w:szCs w:val="24"/>
        </w:rPr>
        <w:t>.</w:t>
      </w:r>
      <w:r w:rsidR="009671F9" w:rsidRPr="004F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7D4" w:rsidRPr="004F1477" w:rsidRDefault="00AA37D4" w:rsidP="00152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97" w:rsidRDefault="004A2E1C" w:rsidP="00AA37D4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4F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EEE" w:rsidRDefault="00056EEE" w:rsidP="00AA37D4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056EEE" w:rsidRDefault="00056EEE" w:rsidP="00AA37D4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056EEE" w:rsidRPr="004F1477" w:rsidRDefault="00056EEE" w:rsidP="00AA37D4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081B92" w:rsidRDefault="00081B92" w:rsidP="006D7797">
      <w:pPr>
        <w:spacing w:line="24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B92" w:rsidRDefault="00081B92" w:rsidP="006D7797">
      <w:pPr>
        <w:spacing w:line="24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B92" w:rsidRDefault="00081B92" w:rsidP="006D7797">
      <w:pPr>
        <w:spacing w:line="24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24C" w:rsidRPr="004F1477" w:rsidRDefault="00585852" w:rsidP="006D7797">
      <w:pPr>
        <w:spacing w:line="24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14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AKTIVNOST: 641001 </w:t>
      </w:r>
    </w:p>
    <w:p w:rsidR="00B66E76" w:rsidRPr="004F1477" w:rsidRDefault="00585852" w:rsidP="005858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77">
        <w:rPr>
          <w:rFonts w:ascii="Times New Roman" w:hAnsi="Times New Roman" w:cs="Times New Roman"/>
          <w:sz w:val="24"/>
          <w:szCs w:val="24"/>
        </w:rPr>
        <w:t xml:space="preserve">Planirani rashodi za poslove </w:t>
      </w:r>
      <w:r w:rsidR="00B66E76" w:rsidRPr="004F1477">
        <w:rPr>
          <w:rFonts w:ascii="Times New Roman" w:hAnsi="Times New Roman" w:cs="Times New Roman"/>
          <w:sz w:val="24"/>
          <w:szCs w:val="24"/>
        </w:rPr>
        <w:t>u postupcima jednostavnog stečaja potrošača</w:t>
      </w:r>
      <w:r w:rsidR="0052400C" w:rsidRPr="004F14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400C" w:rsidRPr="00B66E76" w:rsidRDefault="00056EEE" w:rsidP="00B66E76">
      <w:pPr>
        <w:spacing w:after="0" w:line="240" w:lineRule="auto"/>
        <w:ind w:left="10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52F75">
        <w:rPr>
          <w:rFonts w:ascii="Times New Roman" w:hAnsi="Times New Roman" w:cs="Times New Roman"/>
          <w:sz w:val="24"/>
          <w:szCs w:val="24"/>
        </w:rPr>
        <w:t xml:space="preserve">a razdoblje 2024.-2026.g  </w:t>
      </w:r>
      <w:r w:rsidR="00B66E76" w:rsidRPr="004F1477">
        <w:rPr>
          <w:rFonts w:ascii="Times New Roman" w:hAnsi="Times New Roman" w:cs="Times New Roman"/>
          <w:sz w:val="24"/>
          <w:szCs w:val="24"/>
        </w:rPr>
        <w:t>iznos</w:t>
      </w:r>
      <w:r w:rsidR="00152F75">
        <w:rPr>
          <w:rFonts w:ascii="Times New Roman" w:hAnsi="Times New Roman" w:cs="Times New Roman"/>
          <w:sz w:val="24"/>
          <w:szCs w:val="24"/>
        </w:rPr>
        <w:t xml:space="preserve">e </w:t>
      </w:r>
      <w:r w:rsidR="00B66E76" w:rsidRPr="004F1477">
        <w:rPr>
          <w:rFonts w:ascii="Times New Roman" w:hAnsi="Times New Roman" w:cs="Times New Roman"/>
          <w:sz w:val="24"/>
          <w:szCs w:val="24"/>
        </w:rPr>
        <w:t xml:space="preserve"> </w:t>
      </w:r>
      <w:r w:rsidR="00282784">
        <w:rPr>
          <w:rFonts w:ascii="Times New Roman" w:hAnsi="Times New Roman" w:cs="Times New Roman"/>
          <w:sz w:val="24"/>
          <w:szCs w:val="24"/>
        </w:rPr>
        <w:t>po 15.400</w:t>
      </w:r>
      <w:r w:rsidR="00152F75">
        <w:rPr>
          <w:rFonts w:ascii="Times New Roman" w:hAnsi="Times New Roman" w:cs="Times New Roman"/>
          <w:sz w:val="24"/>
          <w:szCs w:val="24"/>
        </w:rPr>
        <w:t>,00</w:t>
      </w:r>
      <w:r w:rsidR="00B66E76" w:rsidRPr="004F1477">
        <w:rPr>
          <w:rFonts w:ascii="Times New Roman" w:hAnsi="Times New Roman" w:cs="Times New Roman"/>
          <w:sz w:val="24"/>
          <w:szCs w:val="24"/>
        </w:rPr>
        <w:t xml:space="preserve"> EUR</w:t>
      </w:r>
      <w:r w:rsidR="00152F75">
        <w:rPr>
          <w:rFonts w:ascii="Times New Roman" w:hAnsi="Times New Roman" w:cs="Times New Roman"/>
          <w:sz w:val="24"/>
          <w:szCs w:val="24"/>
        </w:rPr>
        <w:t xml:space="preserve"> za svaku pojedinu godinu</w:t>
      </w:r>
      <w:r w:rsidR="006051D3">
        <w:rPr>
          <w:rFonts w:ascii="Times New Roman" w:hAnsi="Times New Roman" w:cs="Times New Roman"/>
          <w:sz w:val="24"/>
          <w:szCs w:val="24"/>
        </w:rPr>
        <w:t>,</w:t>
      </w:r>
      <w:r w:rsidR="00B66E76" w:rsidRPr="004F1477">
        <w:rPr>
          <w:rFonts w:ascii="Times New Roman" w:hAnsi="Times New Roman" w:cs="Times New Roman"/>
          <w:sz w:val="24"/>
          <w:szCs w:val="24"/>
        </w:rPr>
        <w:t xml:space="preserve">a odnose se na usluge poštarine, intelektualne usluge te naknade za rad </w:t>
      </w:r>
      <w:r w:rsidR="00B66E76" w:rsidRPr="00153DCA">
        <w:rPr>
          <w:rFonts w:ascii="Times New Roman" w:hAnsi="Times New Roman" w:cs="Times New Roman"/>
          <w:sz w:val="24"/>
          <w:szCs w:val="24"/>
        </w:rPr>
        <w:t>povjerenstava.</w:t>
      </w:r>
      <w:r w:rsidR="0052400C" w:rsidRPr="00B66E76">
        <w:rPr>
          <w:rFonts w:ascii="Arial" w:hAnsi="Arial" w:cs="Arial"/>
          <w:sz w:val="24"/>
          <w:szCs w:val="24"/>
        </w:rPr>
        <w:t xml:space="preserve"> </w:t>
      </w:r>
    </w:p>
    <w:sectPr w:rsidR="0052400C" w:rsidRPr="00B6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C8" w:rsidRDefault="001316C8" w:rsidP="009671F9">
      <w:pPr>
        <w:spacing w:after="0" w:line="240" w:lineRule="auto"/>
      </w:pPr>
      <w:r>
        <w:separator/>
      </w:r>
    </w:p>
  </w:endnote>
  <w:endnote w:type="continuationSeparator" w:id="0">
    <w:p w:rsidR="001316C8" w:rsidRDefault="001316C8" w:rsidP="0096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C8" w:rsidRDefault="001316C8" w:rsidP="009671F9">
      <w:pPr>
        <w:spacing w:after="0" w:line="240" w:lineRule="auto"/>
      </w:pPr>
      <w:r>
        <w:separator/>
      </w:r>
    </w:p>
  </w:footnote>
  <w:footnote w:type="continuationSeparator" w:id="0">
    <w:p w:rsidR="001316C8" w:rsidRDefault="001316C8" w:rsidP="00967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29EF"/>
    <w:multiLevelType w:val="hybridMultilevel"/>
    <w:tmpl w:val="E9B439C0"/>
    <w:lvl w:ilvl="0" w:tplc="14160BFA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5D6705E6"/>
    <w:multiLevelType w:val="hybridMultilevel"/>
    <w:tmpl w:val="2626F736"/>
    <w:lvl w:ilvl="0" w:tplc="E7A07F46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724F179A"/>
    <w:multiLevelType w:val="hybridMultilevel"/>
    <w:tmpl w:val="D0C49834"/>
    <w:lvl w:ilvl="0" w:tplc="AC5E4420"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56EEE"/>
    <w:rsid w:val="00081B92"/>
    <w:rsid w:val="000D0A1C"/>
    <w:rsid w:val="001316C8"/>
    <w:rsid w:val="00152F75"/>
    <w:rsid w:val="00153DCA"/>
    <w:rsid w:val="00186B7B"/>
    <w:rsid w:val="00186C39"/>
    <w:rsid w:val="00244895"/>
    <w:rsid w:val="00245B1D"/>
    <w:rsid w:val="00253EAE"/>
    <w:rsid w:val="00282784"/>
    <w:rsid w:val="0029735D"/>
    <w:rsid w:val="00297F7A"/>
    <w:rsid w:val="002D315A"/>
    <w:rsid w:val="00357F96"/>
    <w:rsid w:val="003A22DB"/>
    <w:rsid w:val="003C30D4"/>
    <w:rsid w:val="00407290"/>
    <w:rsid w:val="00466878"/>
    <w:rsid w:val="004671A9"/>
    <w:rsid w:val="0048082F"/>
    <w:rsid w:val="00482B16"/>
    <w:rsid w:val="00492AE1"/>
    <w:rsid w:val="004A2E1C"/>
    <w:rsid w:val="004F1477"/>
    <w:rsid w:val="00520545"/>
    <w:rsid w:val="0052400C"/>
    <w:rsid w:val="00553D73"/>
    <w:rsid w:val="005576F8"/>
    <w:rsid w:val="005722A3"/>
    <w:rsid w:val="00585852"/>
    <w:rsid w:val="0059692A"/>
    <w:rsid w:val="005B1CC9"/>
    <w:rsid w:val="005C1418"/>
    <w:rsid w:val="005C4A8D"/>
    <w:rsid w:val="005F624C"/>
    <w:rsid w:val="006024D7"/>
    <w:rsid w:val="00605080"/>
    <w:rsid w:val="006051D3"/>
    <w:rsid w:val="00610030"/>
    <w:rsid w:val="00624C16"/>
    <w:rsid w:val="006449C5"/>
    <w:rsid w:val="006B63F8"/>
    <w:rsid w:val="006D75DE"/>
    <w:rsid w:val="006D7797"/>
    <w:rsid w:val="006E3603"/>
    <w:rsid w:val="0072334A"/>
    <w:rsid w:val="007246C9"/>
    <w:rsid w:val="00760A4D"/>
    <w:rsid w:val="007D1AAC"/>
    <w:rsid w:val="0083430E"/>
    <w:rsid w:val="00854713"/>
    <w:rsid w:val="00886D68"/>
    <w:rsid w:val="008E010D"/>
    <w:rsid w:val="0094274B"/>
    <w:rsid w:val="0095707D"/>
    <w:rsid w:val="009671F9"/>
    <w:rsid w:val="00975BA7"/>
    <w:rsid w:val="009B54CA"/>
    <w:rsid w:val="009D7CA0"/>
    <w:rsid w:val="00A6138D"/>
    <w:rsid w:val="00A83057"/>
    <w:rsid w:val="00AA37D4"/>
    <w:rsid w:val="00AC288F"/>
    <w:rsid w:val="00AE2812"/>
    <w:rsid w:val="00B124F7"/>
    <w:rsid w:val="00B24ED0"/>
    <w:rsid w:val="00B66E76"/>
    <w:rsid w:val="00B758F1"/>
    <w:rsid w:val="00B7793B"/>
    <w:rsid w:val="00BE6999"/>
    <w:rsid w:val="00BF44C6"/>
    <w:rsid w:val="00CA12E2"/>
    <w:rsid w:val="00CB1297"/>
    <w:rsid w:val="00D019AB"/>
    <w:rsid w:val="00D169BB"/>
    <w:rsid w:val="00D36957"/>
    <w:rsid w:val="00D62AF4"/>
    <w:rsid w:val="00D630EB"/>
    <w:rsid w:val="00DD2586"/>
    <w:rsid w:val="00DF778D"/>
    <w:rsid w:val="00E025B8"/>
    <w:rsid w:val="00E04D66"/>
    <w:rsid w:val="00E34EA9"/>
    <w:rsid w:val="00E74D93"/>
    <w:rsid w:val="00EF1DC1"/>
    <w:rsid w:val="00F1408B"/>
    <w:rsid w:val="00F21483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8360"/>
  <w15:docId w15:val="{9930EAB3-B11A-4F81-90FB-3C334081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71F9"/>
  </w:style>
  <w:style w:type="paragraph" w:styleId="Podnoje">
    <w:name w:val="footer"/>
    <w:basedOn w:val="Normal"/>
    <w:link w:val="PodnojeChar"/>
    <w:uiPriority w:val="99"/>
    <w:unhideWhenUsed/>
    <w:rsid w:val="0096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Tanja Božić</cp:lastModifiedBy>
  <cp:revision>11</cp:revision>
  <cp:lastPrinted>2023-01-04T11:25:00Z</cp:lastPrinted>
  <dcterms:created xsi:type="dcterms:W3CDTF">2023-10-16T08:31:00Z</dcterms:created>
  <dcterms:modified xsi:type="dcterms:W3CDTF">2024-02-01T10:16:00Z</dcterms:modified>
</cp:coreProperties>
</file>