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F" w:rsidRPr="00CD2BC3" w:rsidRDefault="00AF003F" w:rsidP="00AF003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</w:t>
      </w:r>
      <w:bookmarkStart w:id="1" w:name="_GoBack"/>
      <w:bookmarkEnd w:id="1"/>
      <w:r w:rsidRPr="003C5AE6">
        <w:rPr>
          <w:noProof/>
        </w:rPr>
        <w:drawing>
          <wp:inline distT="0" distB="0" distL="0" distR="0">
            <wp:extent cx="573405" cy="7162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3F" w:rsidRPr="00CD2BC3" w:rsidRDefault="00AF003F" w:rsidP="00AF003F">
      <w:pPr>
        <w:tabs>
          <w:tab w:val="left" w:pos="851"/>
        </w:tabs>
        <w:ind w:right="5999"/>
        <w:rPr>
          <w:sz w:val="12"/>
        </w:rPr>
      </w:pP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 xml:space="preserve"> REPUBLIKA  HRVATSKA</w:t>
      </w:r>
    </w:p>
    <w:p w:rsidR="00AF003F" w:rsidRPr="00CD2BC3" w:rsidRDefault="00AF003F" w:rsidP="00AF003F">
      <w:pPr>
        <w:rPr>
          <w:b/>
          <w:sz w:val="10"/>
          <w:szCs w:val="10"/>
        </w:rPr>
      </w:pPr>
    </w:p>
    <w:p w:rsidR="00AF003F" w:rsidRPr="00CD2BC3" w:rsidRDefault="00AF003F" w:rsidP="00AF003F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>REPUBLIKE  HRVATSKE</w:t>
      </w:r>
    </w:p>
    <w:p w:rsidR="00AF003F" w:rsidRPr="00CD2BC3" w:rsidRDefault="00AF003F" w:rsidP="00AF003F">
      <w:pPr>
        <w:rPr>
          <w:b/>
        </w:rPr>
      </w:pPr>
      <w:r w:rsidRPr="00CD2BC3">
        <w:rPr>
          <w:b/>
        </w:rPr>
        <w:t xml:space="preserve">               ZAGREB</w:t>
      </w:r>
    </w:p>
    <w:p w:rsidR="00AF003F" w:rsidRPr="00CD2BC3" w:rsidRDefault="00AF003F" w:rsidP="00AF003F">
      <w:pPr>
        <w:rPr>
          <w:sz w:val="10"/>
          <w:szCs w:val="10"/>
        </w:rPr>
      </w:pPr>
    </w:p>
    <w:p w:rsidR="00AF003F" w:rsidRPr="00CD2BC3" w:rsidRDefault="00AF003F" w:rsidP="00AF003F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AF003F" w:rsidRPr="00AF003F" w:rsidRDefault="00AF003F" w:rsidP="00AF003F"/>
    <w:p w:rsidR="003E5E42" w:rsidRPr="005F6882" w:rsidRDefault="00C3283C" w:rsidP="003E5E42">
      <w:pPr>
        <w:pStyle w:val="Naslov1"/>
        <w:ind w:right="5470"/>
        <w:jc w:val="left"/>
        <w:rPr>
          <w:rFonts w:ascii="Times New Roman" w:hAnsi="Times New Roman"/>
          <w:b w:val="0"/>
          <w:sz w:val="24"/>
          <w:szCs w:val="24"/>
        </w:rPr>
      </w:pPr>
      <w:r w:rsidRPr="005F6882">
        <w:rPr>
          <w:rFonts w:ascii="Times New Roman" w:hAnsi="Times New Roman"/>
          <w:b w:val="0"/>
          <w:sz w:val="24"/>
          <w:szCs w:val="24"/>
        </w:rPr>
        <w:t>Broj: 5</w:t>
      </w:r>
      <w:r w:rsidR="0090340E" w:rsidRPr="005F6882">
        <w:rPr>
          <w:rFonts w:ascii="Times New Roman" w:hAnsi="Times New Roman"/>
          <w:b w:val="0"/>
          <w:sz w:val="24"/>
          <w:szCs w:val="24"/>
        </w:rPr>
        <w:t>5</w:t>
      </w:r>
      <w:r w:rsidRPr="005F6882">
        <w:rPr>
          <w:rFonts w:ascii="Times New Roman" w:hAnsi="Times New Roman"/>
          <w:b w:val="0"/>
          <w:sz w:val="24"/>
          <w:szCs w:val="24"/>
        </w:rPr>
        <w:t>-Su-</w:t>
      </w:r>
      <w:r w:rsidR="004C5E0A" w:rsidRPr="005F6882">
        <w:rPr>
          <w:rFonts w:ascii="Times New Roman" w:hAnsi="Times New Roman"/>
          <w:b w:val="0"/>
          <w:sz w:val="24"/>
          <w:szCs w:val="24"/>
        </w:rPr>
        <w:t>248</w:t>
      </w:r>
      <w:r w:rsidR="009A1C1E" w:rsidRPr="005F6882">
        <w:rPr>
          <w:rFonts w:ascii="Times New Roman" w:hAnsi="Times New Roman"/>
          <w:b w:val="0"/>
          <w:sz w:val="24"/>
          <w:szCs w:val="24"/>
        </w:rPr>
        <w:t>/</w:t>
      </w:r>
      <w:r w:rsidR="004C5E0A" w:rsidRPr="005F6882">
        <w:rPr>
          <w:rFonts w:ascii="Times New Roman" w:hAnsi="Times New Roman"/>
          <w:b w:val="0"/>
          <w:sz w:val="24"/>
          <w:szCs w:val="24"/>
        </w:rPr>
        <w:t>20</w:t>
      </w:r>
    </w:p>
    <w:p w:rsidR="0048470F" w:rsidRPr="005F6882" w:rsidRDefault="00C3283C" w:rsidP="00504E9F">
      <w:pPr>
        <w:pStyle w:val="Naslov1"/>
        <w:ind w:right="5470"/>
        <w:jc w:val="left"/>
        <w:rPr>
          <w:rFonts w:ascii="Times New Roman" w:hAnsi="Times New Roman"/>
          <w:b w:val="0"/>
          <w:sz w:val="24"/>
          <w:szCs w:val="24"/>
        </w:rPr>
      </w:pPr>
      <w:r w:rsidRPr="005F6882">
        <w:rPr>
          <w:rFonts w:ascii="Times New Roman" w:hAnsi="Times New Roman"/>
          <w:b w:val="0"/>
          <w:sz w:val="24"/>
          <w:szCs w:val="24"/>
        </w:rPr>
        <w:t xml:space="preserve">Zagreb, </w:t>
      </w:r>
      <w:r w:rsidR="004C5E0A" w:rsidRPr="005F6882">
        <w:rPr>
          <w:rFonts w:ascii="Times New Roman" w:hAnsi="Times New Roman"/>
          <w:b w:val="0"/>
          <w:sz w:val="24"/>
          <w:szCs w:val="24"/>
        </w:rPr>
        <w:t>16. ožujka</w:t>
      </w:r>
      <w:r w:rsidR="00407F28" w:rsidRPr="005F6882">
        <w:rPr>
          <w:rFonts w:ascii="Times New Roman" w:hAnsi="Times New Roman"/>
          <w:b w:val="0"/>
          <w:sz w:val="24"/>
          <w:szCs w:val="24"/>
        </w:rPr>
        <w:t xml:space="preserve"> 2020</w:t>
      </w:r>
      <w:r w:rsidRPr="005F6882">
        <w:rPr>
          <w:rFonts w:ascii="Times New Roman" w:hAnsi="Times New Roman"/>
          <w:b w:val="0"/>
          <w:sz w:val="24"/>
          <w:szCs w:val="24"/>
        </w:rPr>
        <w:t>.</w:t>
      </w:r>
    </w:p>
    <w:p w:rsidR="00C3283C" w:rsidRPr="005F6882" w:rsidRDefault="00C3283C" w:rsidP="00C3283C">
      <w:pPr>
        <w:rPr>
          <w:b/>
        </w:rPr>
      </w:pPr>
    </w:p>
    <w:p w:rsidR="00C3283C" w:rsidRPr="005F6882" w:rsidRDefault="00C3283C" w:rsidP="00C3283C">
      <w:pPr>
        <w:jc w:val="both"/>
      </w:pPr>
      <w:r w:rsidRPr="005F6882">
        <w:t xml:space="preserve">Na temelju odredbe članka </w:t>
      </w:r>
      <w:r w:rsidR="004C5E0A" w:rsidRPr="005F6882">
        <w:t xml:space="preserve">29., 30. st. 1. i 31. st. 1. Zakona o sudovima </w:t>
      </w:r>
      <w:r w:rsidRPr="005F6882">
        <w:t xml:space="preserve">(„Narodne novine“ broj </w:t>
      </w:r>
      <w:r w:rsidR="004C5E0A" w:rsidRPr="005F6882">
        <w:t>28/13, 33/15, 82/15, 82716, 67/18, 126/19)</w:t>
      </w:r>
      <w:r w:rsidR="009A1C1E" w:rsidRPr="005F6882">
        <w:t xml:space="preserve"> </w:t>
      </w:r>
      <w:r w:rsidR="003E0041" w:rsidRPr="005F6882">
        <w:t>te preporuke za pos</w:t>
      </w:r>
      <w:r w:rsidR="00EF2851" w:rsidRPr="005F6882">
        <w:t>tupanje</w:t>
      </w:r>
      <w:r w:rsidR="003E0041" w:rsidRPr="005F6882">
        <w:t xml:space="preserve"> predsjednika Vrhovnog suda Republike Hrvatske, poslovni broj Su-I</w:t>
      </w:r>
      <w:r w:rsidR="00EF2851" w:rsidRPr="005F6882">
        <w:t>V</w:t>
      </w:r>
      <w:r w:rsidR="003E0041" w:rsidRPr="005F6882">
        <w:t xml:space="preserve">-125/20-2 od 13. ožujka 2020. i preporuke Ministarstva pravosuđa Republike Hrvatske Klasa: 710-01/20-01/135, </w:t>
      </w:r>
      <w:proofErr w:type="spellStart"/>
      <w:r w:rsidR="003E0041" w:rsidRPr="005F6882">
        <w:t>Urbroj</w:t>
      </w:r>
      <w:proofErr w:type="spellEnd"/>
      <w:r w:rsidR="003E0041" w:rsidRPr="005F6882">
        <w:t>: 514-04-02/1-20-01 od 13. ožujka 2020.</w:t>
      </w:r>
      <w:r w:rsidR="005F6882">
        <w:t>,</w:t>
      </w:r>
      <w:r w:rsidR="003E0041" w:rsidRPr="005F6882">
        <w:t xml:space="preserve"> predsjednik</w:t>
      </w:r>
      <w:r w:rsidR="00B65ED2" w:rsidRPr="005F6882">
        <w:t xml:space="preserve"> Visokog trgovačkog suda Republike Hrvatske,</w:t>
      </w:r>
      <w:r w:rsidR="00A04277" w:rsidRPr="005F6882">
        <w:t xml:space="preserve"> </w:t>
      </w:r>
      <w:r w:rsidR="004579FC" w:rsidRPr="005F6882">
        <w:t>Mario Vukelić</w:t>
      </w:r>
      <w:r w:rsidR="00B65ED2" w:rsidRPr="005F6882">
        <w:t>,</w:t>
      </w:r>
      <w:r w:rsidR="00B14E35" w:rsidRPr="005F6882">
        <w:t xml:space="preserve"> </w:t>
      </w:r>
      <w:r w:rsidR="004C5E0A" w:rsidRPr="005F6882">
        <w:t>16. ožujka</w:t>
      </w:r>
      <w:r w:rsidR="00620B01" w:rsidRPr="005F6882">
        <w:t xml:space="preserve"> 2020</w:t>
      </w:r>
      <w:r w:rsidRPr="005F6882">
        <w:t>.</w:t>
      </w:r>
      <w:r w:rsidR="004C5E0A" w:rsidRPr="005F6882">
        <w:t xml:space="preserve"> donosi</w:t>
      </w:r>
    </w:p>
    <w:p w:rsidR="00C3283C" w:rsidRPr="005F6882" w:rsidRDefault="00C3283C" w:rsidP="00C3283C">
      <w:pPr>
        <w:jc w:val="both"/>
      </w:pPr>
    </w:p>
    <w:p w:rsidR="00C3283C" w:rsidRPr="005F6882" w:rsidRDefault="004C5E0A" w:rsidP="00C3283C">
      <w:pPr>
        <w:jc w:val="center"/>
      </w:pPr>
      <w:r w:rsidRPr="005F6882">
        <w:t>O D L U K U</w:t>
      </w:r>
    </w:p>
    <w:p w:rsidR="00C3283C" w:rsidRPr="005F6882" w:rsidRDefault="00C3283C" w:rsidP="00C3283C">
      <w:pPr>
        <w:jc w:val="center"/>
      </w:pPr>
    </w:p>
    <w:p w:rsidR="004079C2" w:rsidRPr="005F6882" w:rsidRDefault="003E0041" w:rsidP="004079C2">
      <w:pPr>
        <w:jc w:val="both"/>
      </w:pPr>
      <w:r w:rsidRPr="005F6882">
        <w:t xml:space="preserve">I. </w:t>
      </w:r>
      <w:r w:rsidR="005F6882">
        <w:tab/>
      </w:r>
      <w:r w:rsidR="00EF2851" w:rsidRPr="005F6882">
        <w:t xml:space="preserve">Visoki trgovački sud Republike Hrvatske neće primati stranke od 17. ožujka 2020. </w:t>
      </w:r>
      <w:r w:rsidR="007C6245">
        <w:t>do 1. travnja 2020.</w:t>
      </w:r>
      <w:r w:rsidR="004079C2">
        <w:t xml:space="preserve"> U slučaju iznimne hitnosti</w:t>
      </w:r>
      <w:r w:rsidR="004079C2" w:rsidRPr="004079C2">
        <w:t xml:space="preserve"> </w:t>
      </w:r>
      <w:r w:rsidR="004079C2" w:rsidRPr="005F6882">
        <w:t>stranke i njihovi z</w:t>
      </w:r>
      <w:r w:rsidR="004079C2">
        <w:t>astupnici</w:t>
      </w:r>
      <w:r w:rsidR="004079C2" w:rsidRPr="005F6882">
        <w:t xml:space="preserve"> mogu </w:t>
      </w:r>
      <w:r w:rsidR="004079C2">
        <w:t>se obratiti</w:t>
      </w:r>
      <w:r w:rsidR="004079C2" w:rsidRPr="005F6882">
        <w:t xml:space="preserve"> na broj tele</w:t>
      </w:r>
      <w:r w:rsidR="004079C2">
        <w:t>fona</w:t>
      </w:r>
      <w:r w:rsidR="004079C2" w:rsidRPr="005F6882">
        <w:t xml:space="preserve"> 01/4896-802 ili na fax</w:t>
      </w:r>
      <w:r w:rsidR="004079C2">
        <w:t>:</w:t>
      </w:r>
      <w:r w:rsidR="004079C2" w:rsidRPr="005F6882">
        <w:t xml:space="preserve"> </w:t>
      </w:r>
      <w:r w:rsidR="004079C2">
        <w:t>01/</w:t>
      </w:r>
      <w:r w:rsidR="004079C2" w:rsidRPr="005F6882">
        <w:t xml:space="preserve">4872/329 ili e-mail: </w:t>
      </w:r>
      <w:hyperlink r:id="rId6" w:history="1">
        <w:r w:rsidR="004079C2" w:rsidRPr="002D4BE2">
          <w:rPr>
            <w:rStyle w:val="Hiperveza"/>
          </w:rPr>
          <w:t>ured.predsjednika@vts.pravosudje.hr</w:t>
        </w:r>
      </w:hyperlink>
      <w:r w:rsidR="004079C2">
        <w:t xml:space="preserve"> .</w:t>
      </w:r>
    </w:p>
    <w:p w:rsidR="00EF2851" w:rsidRPr="005F6882" w:rsidRDefault="00EF2851" w:rsidP="005F6882">
      <w:pPr>
        <w:jc w:val="both"/>
      </w:pPr>
    </w:p>
    <w:p w:rsidR="003E0041" w:rsidRPr="005F6882" w:rsidRDefault="005F6882" w:rsidP="005F6882">
      <w:pPr>
        <w:jc w:val="both"/>
      </w:pPr>
      <w:r>
        <w:t xml:space="preserve">II. </w:t>
      </w:r>
      <w:r>
        <w:tab/>
        <w:t>U</w:t>
      </w:r>
      <w:r w:rsidR="003E0041" w:rsidRPr="005F6882">
        <w:t xml:space="preserve">pućuju se stranke i njihovi zastupnici da u obraćanju Visokom trgovačkom sudu Republike Hrvatske </w:t>
      </w:r>
      <w:r w:rsidR="00EF2851" w:rsidRPr="005F6882">
        <w:t xml:space="preserve">koriste </w:t>
      </w:r>
      <w:r w:rsidR="003E0041" w:rsidRPr="005F6882">
        <w:t>komunikaciju elektroničkom poštom, telefonom, poštom ili telefaksom.</w:t>
      </w:r>
    </w:p>
    <w:p w:rsidR="00EF2851" w:rsidRPr="005F6882" w:rsidRDefault="00EF2851" w:rsidP="005F6882">
      <w:pPr>
        <w:jc w:val="both"/>
      </w:pPr>
    </w:p>
    <w:p w:rsidR="0090340E" w:rsidRPr="005F6882" w:rsidRDefault="00EF2851" w:rsidP="005F6882">
      <w:pPr>
        <w:jc w:val="both"/>
      </w:pPr>
      <w:r w:rsidRPr="005F6882">
        <w:t>I</w:t>
      </w:r>
      <w:r w:rsidR="005F6882">
        <w:t>I</w:t>
      </w:r>
      <w:r w:rsidRPr="005F6882">
        <w:t xml:space="preserve">I. </w:t>
      </w:r>
      <w:r w:rsidR="005F6882">
        <w:tab/>
      </w:r>
      <w:r w:rsidR="0090340E" w:rsidRPr="005F6882">
        <w:t xml:space="preserve">Ova odluka stupa na snagu 17. ožujka 2020. </w:t>
      </w:r>
      <w:r w:rsidR="005F6882">
        <w:t>i</w:t>
      </w:r>
      <w:r w:rsidR="0090340E" w:rsidRPr="005F6882">
        <w:t xml:space="preserve"> primjenjivat</w:t>
      </w:r>
      <w:r w:rsidR="005F6882">
        <w:t xml:space="preserve"> će se</w:t>
      </w:r>
      <w:r w:rsidR="0090340E" w:rsidRPr="005F6882">
        <w:t xml:space="preserve"> do opoziva.</w:t>
      </w:r>
    </w:p>
    <w:p w:rsidR="003E0041" w:rsidRPr="005F6882" w:rsidRDefault="003E0041" w:rsidP="003E0041">
      <w:pPr>
        <w:jc w:val="both"/>
      </w:pPr>
    </w:p>
    <w:p w:rsidR="00606EB7" w:rsidRPr="005F6882" w:rsidRDefault="00606EB7" w:rsidP="00606EB7">
      <w:pPr>
        <w:jc w:val="center"/>
      </w:pPr>
      <w:r w:rsidRPr="005F6882">
        <w:t xml:space="preserve">U Zagrebu </w:t>
      </w:r>
      <w:r w:rsidR="004C5E0A" w:rsidRPr="005F6882">
        <w:t>16</w:t>
      </w:r>
      <w:r w:rsidR="0078779F" w:rsidRPr="005F6882">
        <w:t>. ožujka 2020.</w:t>
      </w:r>
    </w:p>
    <w:p w:rsidR="00606EB7" w:rsidRPr="005F6882" w:rsidRDefault="00606EB7" w:rsidP="00606EB7"/>
    <w:p w:rsidR="00606EB7" w:rsidRPr="005F6882" w:rsidRDefault="00606EB7" w:rsidP="00606EB7"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="0090340E" w:rsidRPr="005F6882">
        <w:tab/>
      </w:r>
      <w:r w:rsidRPr="005F6882">
        <w:t>PREDSJEDNIK SUDA</w:t>
      </w:r>
    </w:p>
    <w:p w:rsidR="00C038FF" w:rsidRPr="005F6882" w:rsidRDefault="00606EB7" w:rsidP="0059325A">
      <w:pPr>
        <w:jc w:val="both"/>
      </w:pP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Pr="005F6882">
        <w:tab/>
      </w:r>
      <w:r w:rsidR="0090340E" w:rsidRPr="005F6882">
        <w:tab/>
      </w:r>
      <w:r w:rsidR="00EC27D1" w:rsidRPr="005F6882">
        <w:t>Mario Vukelić</w:t>
      </w:r>
    </w:p>
    <w:p w:rsidR="008C5B07" w:rsidRPr="005F6882" w:rsidRDefault="008C5B07" w:rsidP="008C5B07">
      <w:pPr>
        <w:jc w:val="both"/>
        <w:rPr>
          <w:u w:val="single"/>
        </w:rPr>
      </w:pPr>
    </w:p>
    <w:p w:rsidR="0059325A" w:rsidRPr="005F6882" w:rsidRDefault="0059325A" w:rsidP="0059325A">
      <w:pPr>
        <w:jc w:val="both"/>
      </w:pPr>
    </w:p>
    <w:sectPr w:rsidR="0059325A" w:rsidRPr="005F6882" w:rsidSect="002F043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AF"/>
    <w:rsid w:val="00014EBC"/>
    <w:rsid w:val="00050776"/>
    <w:rsid w:val="00117699"/>
    <w:rsid w:val="00131A7B"/>
    <w:rsid w:val="00153E30"/>
    <w:rsid w:val="00154A5D"/>
    <w:rsid w:val="00161EFE"/>
    <w:rsid w:val="001A32CA"/>
    <w:rsid w:val="001F3946"/>
    <w:rsid w:val="001F6906"/>
    <w:rsid w:val="0021037A"/>
    <w:rsid w:val="00246EBB"/>
    <w:rsid w:val="002A414B"/>
    <w:rsid w:val="002A47D8"/>
    <w:rsid w:val="002B76BA"/>
    <w:rsid w:val="002C0175"/>
    <w:rsid w:val="002C768D"/>
    <w:rsid w:val="002D0819"/>
    <w:rsid w:val="002E1725"/>
    <w:rsid w:val="002F0437"/>
    <w:rsid w:val="003306BD"/>
    <w:rsid w:val="003517FF"/>
    <w:rsid w:val="00360486"/>
    <w:rsid w:val="003C0AB5"/>
    <w:rsid w:val="003E0041"/>
    <w:rsid w:val="003E5E42"/>
    <w:rsid w:val="00405A94"/>
    <w:rsid w:val="00405EC4"/>
    <w:rsid w:val="004079C2"/>
    <w:rsid w:val="00407F28"/>
    <w:rsid w:val="00421D03"/>
    <w:rsid w:val="00426F54"/>
    <w:rsid w:val="004579FC"/>
    <w:rsid w:val="00472EE3"/>
    <w:rsid w:val="0048470F"/>
    <w:rsid w:val="004A3E16"/>
    <w:rsid w:val="004C5E0A"/>
    <w:rsid w:val="004D11E2"/>
    <w:rsid w:val="004D2522"/>
    <w:rsid w:val="004D60AB"/>
    <w:rsid w:val="004E7ED8"/>
    <w:rsid w:val="004F36AB"/>
    <w:rsid w:val="00504E9F"/>
    <w:rsid w:val="0052391D"/>
    <w:rsid w:val="0059325A"/>
    <w:rsid w:val="005C0EEE"/>
    <w:rsid w:val="005F6882"/>
    <w:rsid w:val="00606EB7"/>
    <w:rsid w:val="00620B01"/>
    <w:rsid w:val="00625659"/>
    <w:rsid w:val="00653EAF"/>
    <w:rsid w:val="006D6B5F"/>
    <w:rsid w:val="00714B16"/>
    <w:rsid w:val="0078779F"/>
    <w:rsid w:val="00792C6C"/>
    <w:rsid w:val="007C2F94"/>
    <w:rsid w:val="007C3558"/>
    <w:rsid w:val="007C6245"/>
    <w:rsid w:val="0082796C"/>
    <w:rsid w:val="00830182"/>
    <w:rsid w:val="0084089E"/>
    <w:rsid w:val="00871DE8"/>
    <w:rsid w:val="008A763F"/>
    <w:rsid w:val="008C5B07"/>
    <w:rsid w:val="008F0E45"/>
    <w:rsid w:val="008F2E6E"/>
    <w:rsid w:val="0090340E"/>
    <w:rsid w:val="0092526C"/>
    <w:rsid w:val="00935ACB"/>
    <w:rsid w:val="0094764F"/>
    <w:rsid w:val="0095369F"/>
    <w:rsid w:val="009604DC"/>
    <w:rsid w:val="009A1C1E"/>
    <w:rsid w:val="00A04277"/>
    <w:rsid w:val="00A16C59"/>
    <w:rsid w:val="00A24A1D"/>
    <w:rsid w:val="00A44693"/>
    <w:rsid w:val="00A63990"/>
    <w:rsid w:val="00A95DD8"/>
    <w:rsid w:val="00A96035"/>
    <w:rsid w:val="00AB22F4"/>
    <w:rsid w:val="00AF003F"/>
    <w:rsid w:val="00AF2A38"/>
    <w:rsid w:val="00AF4F3A"/>
    <w:rsid w:val="00B14E35"/>
    <w:rsid w:val="00B35DF9"/>
    <w:rsid w:val="00B4001E"/>
    <w:rsid w:val="00B407C6"/>
    <w:rsid w:val="00B65ED2"/>
    <w:rsid w:val="00B72A18"/>
    <w:rsid w:val="00B73E92"/>
    <w:rsid w:val="00BA642E"/>
    <w:rsid w:val="00BB59AC"/>
    <w:rsid w:val="00BC1118"/>
    <w:rsid w:val="00BC164F"/>
    <w:rsid w:val="00BF1F38"/>
    <w:rsid w:val="00C0220A"/>
    <w:rsid w:val="00C038FF"/>
    <w:rsid w:val="00C14AA5"/>
    <w:rsid w:val="00C3283C"/>
    <w:rsid w:val="00C37AA8"/>
    <w:rsid w:val="00C93175"/>
    <w:rsid w:val="00CA6307"/>
    <w:rsid w:val="00CF5A6E"/>
    <w:rsid w:val="00D01D4A"/>
    <w:rsid w:val="00D22F95"/>
    <w:rsid w:val="00D32929"/>
    <w:rsid w:val="00D4451A"/>
    <w:rsid w:val="00D9270A"/>
    <w:rsid w:val="00DB3CCE"/>
    <w:rsid w:val="00DB6CEB"/>
    <w:rsid w:val="00E1632F"/>
    <w:rsid w:val="00E3143A"/>
    <w:rsid w:val="00E611C6"/>
    <w:rsid w:val="00E82CFC"/>
    <w:rsid w:val="00EC27D1"/>
    <w:rsid w:val="00ED7D7B"/>
    <w:rsid w:val="00EE0EED"/>
    <w:rsid w:val="00EF2851"/>
    <w:rsid w:val="00F00000"/>
    <w:rsid w:val="00F01503"/>
    <w:rsid w:val="00F12A01"/>
    <w:rsid w:val="00F17E1A"/>
    <w:rsid w:val="00F20242"/>
    <w:rsid w:val="00F218F1"/>
    <w:rsid w:val="00F47B44"/>
    <w:rsid w:val="00F70CF6"/>
    <w:rsid w:val="00F944C0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CC738B"/>
  <w15:docId w15:val="{4E12E9A6-D2B5-4AAB-A6D2-CC91985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283C"/>
    <w:pPr>
      <w:keepNext/>
      <w:tabs>
        <w:tab w:val="left" w:pos="851"/>
      </w:tabs>
      <w:ind w:right="5999"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283C"/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Bezproreda">
    <w:name w:val="No Spacing"/>
    <w:uiPriority w:val="1"/>
    <w:qFormat/>
    <w:rsid w:val="00C0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6C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CE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0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.predsjednika@vts.pravosudj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E76D-ABC3-48DD-9B45-F5B15817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Jasna Švigir</cp:lastModifiedBy>
  <cp:revision>57</cp:revision>
  <cp:lastPrinted>2020-03-16T14:14:00Z</cp:lastPrinted>
  <dcterms:created xsi:type="dcterms:W3CDTF">2018-07-10T10:54:00Z</dcterms:created>
  <dcterms:modified xsi:type="dcterms:W3CDTF">2020-03-16T14:18:00Z</dcterms:modified>
</cp:coreProperties>
</file>