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5B" w:rsidRDefault="0046305B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05B" w:rsidRDefault="0046305B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05B" w:rsidRDefault="0046305B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05B" w:rsidRDefault="0046305B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05B" w:rsidRDefault="0046305B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305B" w:rsidRDefault="0046305B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786" w:rsidRPr="000B7882" w:rsidRDefault="00C66CFD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 xml:space="preserve">   </w:t>
      </w:r>
      <w:r w:rsidR="00855428" w:rsidRPr="000B7882">
        <w:rPr>
          <w:rFonts w:ascii="Times New Roman" w:hAnsi="Times New Roman" w:cs="Times New Roman"/>
          <w:sz w:val="24"/>
          <w:szCs w:val="24"/>
        </w:rPr>
        <w:t xml:space="preserve">   </w:t>
      </w:r>
      <w:r w:rsidR="00513D15" w:rsidRPr="000B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786" w:rsidRPr="000B7882" w:rsidRDefault="00196786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>BROJ:</w:t>
      </w:r>
      <w:r w:rsidR="0046305B">
        <w:rPr>
          <w:rFonts w:ascii="Times New Roman" w:hAnsi="Times New Roman" w:cs="Times New Roman"/>
          <w:sz w:val="24"/>
          <w:szCs w:val="24"/>
        </w:rPr>
        <w:t>17 Su-</w:t>
      </w:r>
      <w:r w:rsidR="00F04693">
        <w:rPr>
          <w:rFonts w:ascii="Times New Roman" w:hAnsi="Times New Roman" w:cs="Times New Roman"/>
          <w:sz w:val="24"/>
          <w:szCs w:val="24"/>
        </w:rPr>
        <w:t>328/</w:t>
      </w:r>
      <w:r w:rsidR="0046305B">
        <w:rPr>
          <w:rFonts w:ascii="Times New Roman" w:hAnsi="Times New Roman" w:cs="Times New Roman"/>
          <w:sz w:val="24"/>
          <w:szCs w:val="24"/>
        </w:rPr>
        <w:t>2023-</w:t>
      </w:r>
      <w:r w:rsidR="002E664D">
        <w:rPr>
          <w:rFonts w:ascii="Times New Roman" w:hAnsi="Times New Roman" w:cs="Times New Roman"/>
          <w:sz w:val="24"/>
          <w:szCs w:val="24"/>
        </w:rPr>
        <w:t>7</w:t>
      </w:r>
    </w:p>
    <w:p w:rsidR="00483C45" w:rsidRPr="000B7882" w:rsidRDefault="00483C45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 xml:space="preserve">Zlatar, </w:t>
      </w:r>
      <w:r w:rsidR="00185744">
        <w:rPr>
          <w:rFonts w:ascii="Times New Roman" w:hAnsi="Times New Roman" w:cs="Times New Roman"/>
          <w:sz w:val="24"/>
          <w:szCs w:val="24"/>
        </w:rPr>
        <w:t xml:space="preserve">02.travanj </w:t>
      </w:r>
      <w:r w:rsidR="00243944">
        <w:rPr>
          <w:rFonts w:ascii="Times New Roman" w:hAnsi="Times New Roman" w:cs="Times New Roman"/>
          <w:sz w:val="24"/>
          <w:szCs w:val="24"/>
        </w:rPr>
        <w:t xml:space="preserve"> </w:t>
      </w:r>
      <w:r w:rsidRPr="000B7882">
        <w:rPr>
          <w:rFonts w:ascii="Times New Roman" w:hAnsi="Times New Roman" w:cs="Times New Roman"/>
          <w:sz w:val="24"/>
          <w:szCs w:val="24"/>
        </w:rPr>
        <w:t xml:space="preserve"> 202</w:t>
      </w:r>
      <w:r w:rsidR="00243944">
        <w:rPr>
          <w:rFonts w:ascii="Times New Roman" w:hAnsi="Times New Roman" w:cs="Times New Roman"/>
          <w:sz w:val="24"/>
          <w:szCs w:val="24"/>
        </w:rPr>
        <w:t>4</w:t>
      </w:r>
      <w:r w:rsidRPr="000B7882">
        <w:rPr>
          <w:rFonts w:ascii="Times New Roman" w:hAnsi="Times New Roman" w:cs="Times New Roman"/>
          <w:sz w:val="24"/>
          <w:szCs w:val="24"/>
        </w:rPr>
        <w:t>.</w:t>
      </w:r>
    </w:p>
    <w:p w:rsidR="00196786" w:rsidRPr="000B7882" w:rsidRDefault="00196786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786" w:rsidRPr="000B7882" w:rsidRDefault="00196786" w:rsidP="002F54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5498" w:rsidRPr="000B7882" w:rsidRDefault="002F5498" w:rsidP="002F54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ab/>
      </w:r>
      <w:r w:rsidR="0046305B">
        <w:rPr>
          <w:rFonts w:ascii="Times New Roman" w:hAnsi="Times New Roman" w:cs="Times New Roman"/>
          <w:sz w:val="24"/>
          <w:szCs w:val="24"/>
        </w:rPr>
        <w:t>Predsjednik suda Vinko Vladić, t</w:t>
      </w:r>
      <w:r w:rsidRPr="000B7882">
        <w:rPr>
          <w:rFonts w:ascii="Times New Roman" w:hAnsi="Times New Roman" w:cs="Times New Roman"/>
          <w:sz w:val="24"/>
          <w:szCs w:val="24"/>
        </w:rPr>
        <w:t>emeljem čl</w:t>
      </w:r>
      <w:r w:rsidR="00483C45" w:rsidRPr="000B7882">
        <w:rPr>
          <w:rFonts w:ascii="Times New Roman" w:hAnsi="Times New Roman" w:cs="Times New Roman"/>
          <w:sz w:val="24"/>
          <w:szCs w:val="24"/>
        </w:rPr>
        <w:t xml:space="preserve">anka </w:t>
      </w:r>
      <w:r w:rsidR="0046305B">
        <w:rPr>
          <w:rFonts w:ascii="Times New Roman" w:hAnsi="Times New Roman" w:cs="Times New Roman"/>
          <w:sz w:val="24"/>
          <w:szCs w:val="24"/>
        </w:rPr>
        <w:t>31. Zakona o sudovima ( Narodne novine broj 28/13,33/15,82/15,82/16,67/18,126/19,130/20</w:t>
      </w:r>
      <w:r w:rsidR="00883884">
        <w:rPr>
          <w:rFonts w:ascii="Times New Roman" w:hAnsi="Times New Roman" w:cs="Times New Roman"/>
          <w:sz w:val="24"/>
          <w:szCs w:val="24"/>
        </w:rPr>
        <w:t>,</w:t>
      </w:r>
      <w:r w:rsidR="0046305B">
        <w:rPr>
          <w:rFonts w:ascii="Times New Roman" w:hAnsi="Times New Roman" w:cs="Times New Roman"/>
          <w:sz w:val="24"/>
          <w:szCs w:val="24"/>
        </w:rPr>
        <w:t>21/22</w:t>
      </w:r>
      <w:r w:rsidR="00883884">
        <w:rPr>
          <w:rFonts w:ascii="Times New Roman" w:hAnsi="Times New Roman" w:cs="Times New Roman"/>
          <w:sz w:val="24"/>
          <w:szCs w:val="24"/>
        </w:rPr>
        <w:t>,60/22 i 16/23</w:t>
      </w:r>
      <w:r w:rsidR="0046305B">
        <w:rPr>
          <w:rFonts w:ascii="Times New Roman" w:hAnsi="Times New Roman" w:cs="Times New Roman"/>
          <w:sz w:val="24"/>
          <w:szCs w:val="24"/>
        </w:rPr>
        <w:t xml:space="preserve"> )</w:t>
      </w:r>
      <w:r w:rsidRPr="000B7882">
        <w:rPr>
          <w:rFonts w:ascii="Times New Roman" w:hAnsi="Times New Roman" w:cs="Times New Roman"/>
          <w:sz w:val="24"/>
          <w:szCs w:val="24"/>
        </w:rPr>
        <w:t xml:space="preserve"> uz primjenu </w:t>
      </w:r>
      <w:r w:rsidR="000B7882">
        <w:rPr>
          <w:rFonts w:ascii="Times New Roman" w:hAnsi="Times New Roman" w:cs="Times New Roman"/>
          <w:sz w:val="24"/>
          <w:szCs w:val="24"/>
        </w:rPr>
        <w:t xml:space="preserve">Pravilnika o polugodišnjem i godišnjem izvršenju proračuna i financijskog plana </w:t>
      </w:r>
      <w:r w:rsidRPr="000B7882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0B7882">
        <w:rPr>
          <w:rFonts w:ascii="Times New Roman" w:hAnsi="Times New Roman" w:cs="Times New Roman"/>
          <w:sz w:val="24"/>
          <w:szCs w:val="24"/>
        </w:rPr>
        <w:t>,</w:t>
      </w:r>
      <w:r w:rsidRPr="000B7882">
        <w:rPr>
          <w:rFonts w:ascii="Times New Roman" w:hAnsi="Times New Roman" w:cs="Times New Roman"/>
          <w:sz w:val="24"/>
          <w:szCs w:val="24"/>
        </w:rPr>
        <w:t xml:space="preserve"> br</w:t>
      </w:r>
      <w:r w:rsidR="000B7882">
        <w:rPr>
          <w:rFonts w:ascii="Times New Roman" w:hAnsi="Times New Roman" w:cs="Times New Roman"/>
          <w:sz w:val="24"/>
          <w:szCs w:val="24"/>
        </w:rPr>
        <w:t>oj</w:t>
      </w:r>
      <w:r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="000B7882">
        <w:rPr>
          <w:rFonts w:ascii="Times New Roman" w:hAnsi="Times New Roman" w:cs="Times New Roman"/>
          <w:sz w:val="24"/>
          <w:szCs w:val="24"/>
        </w:rPr>
        <w:t>85/23</w:t>
      </w:r>
      <w:r w:rsidRPr="000B7882">
        <w:rPr>
          <w:rFonts w:ascii="Times New Roman" w:hAnsi="Times New Roman" w:cs="Times New Roman"/>
          <w:sz w:val="24"/>
          <w:szCs w:val="24"/>
        </w:rPr>
        <w:t>)</w:t>
      </w:r>
      <w:r w:rsidR="0046305B">
        <w:rPr>
          <w:rFonts w:ascii="Times New Roman" w:hAnsi="Times New Roman" w:cs="Times New Roman"/>
          <w:sz w:val="24"/>
          <w:szCs w:val="24"/>
        </w:rPr>
        <w:t xml:space="preserve">, donosi </w:t>
      </w:r>
      <w:r w:rsidRPr="000B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786" w:rsidRPr="000B7882" w:rsidRDefault="00196786" w:rsidP="002F54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498" w:rsidRPr="000B7882" w:rsidRDefault="002F5498" w:rsidP="002F54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498" w:rsidRPr="000B7882" w:rsidRDefault="00243944" w:rsidP="004630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</w:t>
      </w:r>
      <w:r w:rsidR="002F5498" w:rsidRPr="000B7882">
        <w:rPr>
          <w:rFonts w:ascii="Times New Roman" w:hAnsi="Times New Roman" w:cs="Times New Roman"/>
          <w:b/>
          <w:sz w:val="24"/>
          <w:szCs w:val="24"/>
        </w:rPr>
        <w:t>DIŠNJI  IZVJEŠTAJ</w:t>
      </w:r>
    </w:p>
    <w:p w:rsidR="00196786" w:rsidRPr="000B7882" w:rsidRDefault="002F5498" w:rsidP="004630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82">
        <w:rPr>
          <w:rFonts w:ascii="Times New Roman" w:hAnsi="Times New Roman" w:cs="Times New Roman"/>
          <w:b/>
          <w:sz w:val="24"/>
          <w:szCs w:val="24"/>
        </w:rPr>
        <w:t xml:space="preserve">O IZVRŠENJU FINANCIJSKOG  PLANA OPĆINSKOG </w:t>
      </w:r>
      <w:r w:rsidR="0046305B">
        <w:rPr>
          <w:rFonts w:ascii="Times New Roman" w:hAnsi="Times New Roman" w:cs="Times New Roman"/>
          <w:b/>
          <w:sz w:val="24"/>
          <w:szCs w:val="24"/>
        </w:rPr>
        <w:t xml:space="preserve">SUDA </w:t>
      </w:r>
      <w:r w:rsidRPr="000B7882">
        <w:rPr>
          <w:rFonts w:ascii="Times New Roman" w:hAnsi="Times New Roman" w:cs="Times New Roman"/>
          <w:b/>
          <w:sz w:val="24"/>
          <w:szCs w:val="24"/>
        </w:rPr>
        <w:t xml:space="preserve"> U ZLATARU ZA </w:t>
      </w:r>
      <w:r w:rsidR="000B7882">
        <w:rPr>
          <w:rFonts w:ascii="Times New Roman" w:hAnsi="Times New Roman" w:cs="Times New Roman"/>
          <w:b/>
          <w:sz w:val="24"/>
          <w:szCs w:val="24"/>
        </w:rPr>
        <w:t>2023.</w:t>
      </w:r>
      <w:r w:rsidR="00483C45"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="00D4151B" w:rsidRPr="000B7882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196786" w:rsidRPr="000B7882" w:rsidRDefault="00196786" w:rsidP="0046305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498" w:rsidRPr="000B7882" w:rsidRDefault="002F5498" w:rsidP="00B901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F5498" w:rsidRPr="000B7882" w:rsidRDefault="002F5498" w:rsidP="00B901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ab/>
      </w:r>
      <w:r w:rsidR="00243944">
        <w:rPr>
          <w:rFonts w:ascii="Times New Roman" w:hAnsi="Times New Roman" w:cs="Times New Roman"/>
          <w:sz w:val="24"/>
          <w:szCs w:val="24"/>
        </w:rPr>
        <w:t>G</w:t>
      </w:r>
      <w:r w:rsidRPr="000B7882">
        <w:rPr>
          <w:rFonts w:ascii="Times New Roman" w:hAnsi="Times New Roman" w:cs="Times New Roman"/>
          <w:sz w:val="24"/>
          <w:szCs w:val="24"/>
        </w:rPr>
        <w:t>odišnji izvještaj o izvršen</w:t>
      </w:r>
      <w:r w:rsidR="00417A45" w:rsidRPr="000B7882">
        <w:rPr>
          <w:rFonts w:ascii="Times New Roman" w:hAnsi="Times New Roman" w:cs="Times New Roman"/>
          <w:sz w:val="24"/>
          <w:szCs w:val="24"/>
        </w:rPr>
        <w:t xml:space="preserve">ju financijskog plana Općinskog </w:t>
      </w:r>
      <w:r w:rsidR="0046305B">
        <w:rPr>
          <w:rFonts w:ascii="Times New Roman" w:hAnsi="Times New Roman" w:cs="Times New Roman"/>
          <w:sz w:val="24"/>
          <w:szCs w:val="24"/>
        </w:rPr>
        <w:t xml:space="preserve">suda </w:t>
      </w:r>
      <w:r w:rsidR="00417A45"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Pr="000B7882">
        <w:rPr>
          <w:rFonts w:ascii="Times New Roman" w:hAnsi="Times New Roman" w:cs="Times New Roman"/>
          <w:sz w:val="24"/>
          <w:szCs w:val="24"/>
        </w:rPr>
        <w:t xml:space="preserve"> u Zlataru sadrži slijedeće tablice, kako slijedi:</w:t>
      </w:r>
    </w:p>
    <w:p w:rsidR="002F5498" w:rsidRPr="000B7882" w:rsidRDefault="000B7882" w:rsidP="00B9015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Sažetak računa prihoda i rashoda </w:t>
      </w:r>
      <w:r w:rsidR="009117A6" w:rsidRPr="000B7882">
        <w:rPr>
          <w:rFonts w:ascii="Times New Roman" w:hAnsi="Times New Roman" w:cs="Times New Roman"/>
          <w:sz w:val="24"/>
          <w:szCs w:val="24"/>
        </w:rPr>
        <w:t>;</w:t>
      </w:r>
    </w:p>
    <w:p w:rsidR="009117A6" w:rsidRDefault="009117A6" w:rsidP="00B9015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 xml:space="preserve">Izvještaj o </w:t>
      </w:r>
      <w:r w:rsidR="00140EE6">
        <w:rPr>
          <w:rFonts w:ascii="Times New Roman" w:hAnsi="Times New Roman" w:cs="Times New Roman"/>
          <w:sz w:val="24"/>
          <w:szCs w:val="24"/>
        </w:rPr>
        <w:t>prihodima i rashodima prema ekonomskoj klasifikaciji;</w:t>
      </w:r>
    </w:p>
    <w:p w:rsidR="00140EE6" w:rsidRDefault="00140EE6" w:rsidP="00B9015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prihodima i rashodima prema izvorima financiranja;</w:t>
      </w:r>
    </w:p>
    <w:p w:rsidR="00140EE6" w:rsidRDefault="00140EE6" w:rsidP="00B9015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rashodima prema funkcijskoj klasifikaciji te</w:t>
      </w:r>
    </w:p>
    <w:p w:rsidR="00140EE6" w:rsidRDefault="00140EE6" w:rsidP="00B9015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– prema izvorima financiranja.</w:t>
      </w:r>
    </w:p>
    <w:p w:rsidR="009117A6" w:rsidRPr="000B7882" w:rsidRDefault="009117A6" w:rsidP="00B901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0EE6" w:rsidRDefault="00C45A4D" w:rsidP="00C45A4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17A6" w:rsidRPr="000B7882">
        <w:rPr>
          <w:rFonts w:ascii="Times New Roman" w:hAnsi="Times New Roman" w:cs="Times New Roman"/>
          <w:sz w:val="24"/>
          <w:szCs w:val="24"/>
        </w:rPr>
        <w:t xml:space="preserve">Prihodi </w:t>
      </w:r>
      <w:r w:rsidR="00E732ED">
        <w:rPr>
          <w:rFonts w:ascii="Times New Roman" w:hAnsi="Times New Roman" w:cs="Times New Roman"/>
          <w:sz w:val="24"/>
          <w:szCs w:val="24"/>
        </w:rPr>
        <w:t xml:space="preserve">ostvareni </w:t>
      </w:r>
      <w:r w:rsidR="00140EE6">
        <w:rPr>
          <w:rFonts w:ascii="Times New Roman" w:hAnsi="Times New Roman" w:cs="Times New Roman"/>
          <w:sz w:val="24"/>
          <w:szCs w:val="24"/>
        </w:rPr>
        <w:t xml:space="preserve"> u 2023</w:t>
      </w:r>
      <w:r w:rsidR="009117A6" w:rsidRPr="000B7882">
        <w:rPr>
          <w:rFonts w:ascii="Times New Roman" w:hAnsi="Times New Roman" w:cs="Times New Roman"/>
          <w:sz w:val="24"/>
          <w:szCs w:val="24"/>
        </w:rPr>
        <w:t xml:space="preserve">. godini su:  prihodi za financiranje rashoda poslovanja u iznosu </w:t>
      </w:r>
      <w:r w:rsidR="00751EC7">
        <w:rPr>
          <w:rFonts w:ascii="Times New Roman" w:hAnsi="Times New Roman" w:cs="Times New Roman"/>
          <w:sz w:val="24"/>
          <w:szCs w:val="24"/>
        </w:rPr>
        <w:t xml:space="preserve">= </w:t>
      </w:r>
      <w:r w:rsidR="00603712">
        <w:rPr>
          <w:rFonts w:ascii="Times New Roman" w:hAnsi="Times New Roman" w:cs="Times New Roman"/>
          <w:sz w:val="24"/>
          <w:szCs w:val="24"/>
        </w:rPr>
        <w:t xml:space="preserve">4.190.210,68 </w:t>
      </w:r>
      <w:r w:rsidR="00140EE6">
        <w:rPr>
          <w:rFonts w:ascii="Times New Roman" w:hAnsi="Times New Roman" w:cs="Times New Roman"/>
          <w:sz w:val="24"/>
          <w:szCs w:val="24"/>
        </w:rPr>
        <w:t>EUR-a</w:t>
      </w:r>
      <w:r w:rsidR="009117A6" w:rsidRPr="000B7882">
        <w:rPr>
          <w:rFonts w:ascii="Times New Roman" w:hAnsi="Times New Roman" w:cs="Times New Roman"/>
          <w:sz w:val="24"/>
          <w:szCs w:val="24"/>
        </w:rPr>
        <w:t>, prihodi za financiranje rashoda za nabavu nefinancijske imovine</w:t>
      </w:r>
      <w:r w:rsidR="00B16934">
        <w:rPr>
          <w:rFonts w:ascii="Times New Roman" w:hAnsi="Times New Roman" w:cs="Times New Roman"/>
          <w:sz w:val="24"/>
          <w:szCs w:val="24"/>
        </w:rPr>
        <w:t xml:space="preserve"> u iznosu =3.467,55</w:t>
      </w:r>
      <w:r w:rsidR="00603712">
        <w:rPr>
          <w:rFonts w:ascii="Times New Roman" w:hAnsi="Times New Roman" w:cs="Times New Roman"/>
          <w:sz w:val="24"/>
          <w:szCs w:val="24"/>
        </w:rPr>
        <w:t xml:space="preserve"> kao i </w:t>
      </w:r>
      <w:r w:rsidR="0046305B">
        <w:rPr>
          <w:rFonts w:ascii="Times New Roman" w:hAnsi="Times New Roman" w:cs="Times New Roman"/>
          <w:sz w:val="24"/>
          <w:szCs w:val="24"/>
        </w:rPr>
        <w:t xml:space="preserve"> dodatno ulaganje na građevinskim objektima </w:t>
      </w:r>
      <w:r w:rsidR="009117A6" w:rsidRPr="000B7882">
        <w:rPr>
          <w:rFonts w:ascii="Times New Roman" w:hAnsi="Times New Roman" w:cs="Times New Roman"/>
          <w:sz w:val="24"/>
          <w:szCs w:val="24"/>
        </w:rPr>
        <w:t xml:space="preserve">u iznosu </w:t>
      </w:r>
      <w:r w:rsidR="00751EC7">
        <w:rPr>
          <w:rFonts w:ascii="Times New Roman" w:hAnsi="Times New Roman" w:cs="Times New Roman"/>
          <w:sz w:val="24"/>
          <w:szCs w:val="24"/>
        </w:rPr>
        <w:t>=</w:t>
      </w:r>
      <w:r w:rsidR="00B16934">
        <w:rPr>
          <w:rFonts w:ascii="Times New Roman" w:hAnsi="Times New Roman" w:cs="Times New Roman"/>
          <w:sz w:val="24"/>
          <w:szCs w:val="24"/>
        </w:rPr>
        <w:t>408.0</w:t>
      </w:r>
      <w:r w:rsidR="0046305B">
        <w:rPr>
          <w:rFonts w:ascii="Times New Roman" w:hAnsi="Times New Roman" w:cs="Times New Roman"/>
          <w:sz w:val="24"/>
          <w:szCs w:val="24"/>
        </w:rPr>
        <w:t>6</w:t>
      </w:r>
      <w:r w:rsidR="00B16934">
        <w:rPr>
          <w:rFonts w:ascii="Times New Roman" w:hAnsi="Times New Roman" w:cs="Times New Roman"/>
          <w:sz w:val="24"/>
          <w:szCs w:val="24"/>
        </w:rPr>
        <w:t>1</w:t>
      </w:r>
      <w:r w:rsidR="00751EC7">
        <w:rPr>
          <w:rFonts w:ascii="Times New Roman" w:hAnsi="Times New Roman" w:cs="Times New Roman"/>
          <w:sz w:val="24"/>
          <w:szCs w:val="24"/>
        </w:rPr>
        <w:t>,</w:t>
      </w:r>
      <w:r w:rsidR="00B16934">
        <w:rPr>
          <w:rFonts w:ascii="Times New Roman" w:hAnsi="Times New Roman" w:cs="Times New Roman"/>
          <w:sz w:val="24"/>
          <w:szCs w:val="24"/>
        </w:rPr>
        <w:t>75</w:t>
      </w:r>
      <w:r w:rsidR="00F551E4">
        <w:rPr>
          <w:rFonts w:ascii="Times New Roman" w:hAnsi="Times New Roman" w:cs="Times New Roman"/>
          <w:sz w:val="24"/>
          <w:szCs w:val="24"/>
        </w:rPr>
        <w:t xml:space="preserve"> EUR-a, </w:t>
      </w:r>
      <w:r w:rsidR="00E732ED">
        <w:rPr>
          <w:rFonts w:ascii="Times New Roman" w:hAnsi="Times New Roman" w:cs="Times New Roman"/>
          <w:sz w:val="24"/>
          <w:szCs w:val="24"/>
        </w:rPr>
        <w:t>kamate na depozite po viđenju u iznosu od 6,89 te vlastiti prihodi =8.884,08 EUR-a.</w:t>
      </w:r>
    </w:p>
    <w:p w:rsidR="009A60B6" w:rsidRPr="000B7882" w:rsidRDefault="000E4AF0" w:rsidP="000E4AF0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A4D">
        <w:rPr>
          <w:rFonts w:ascii="Times New Roman" w:hAnsi="Times New Roman" w:cs="Times New Roman"/>
          <w:sz w:val="24"/>
          <w:szCs w:val="24"/>
        </w:rPr>
        <w:t>Izvršeni v</w:t>
      </w:r>
      <w:r w:rsidR="009117A6" w:rsidRPr="000B7882">
        <w:rPr>
          <w:rFonts w:ascii="Times New Roman" w:hAnsi="Times New Roman" w:cs="Times New Roman"/>
          <w:sz w:val="24"/>
          <w:szCs w:val="24"/>
        </w:rPr>
        <w:t xml:space="preserve">lastiti prihodi </w:t>
      </w:r>
      <w:r w:rsidR="00F551E4">
        <w:rPr>
          <w:rFonts w:ascii="Times New Roman" w:hAnsi="Times New Roman" w:cs="Times New Roman"/>
          <w:sz w:val="24"/>
          <w:szCs w:val="24"/>
        </w:rPr>
        <w:t>iznose =</w:t>
      </w:r>
      <w:r w:rsidR="00B16934">
        <w:rPr>
          <w:rFonts w:ascii="Times New Roman" w:hAnsi="Times New Roman" w:cs="Times New Roman"/>
          <w:sz w:val="24"/>
          <w:szCs w:val="24"/>
        </w:rPr>
        <w:t>8</w:t>
      </w:r>
      <w:r w:rsidR="0046305B">
        <w:rPr>
          <w:rFonts w:ascii="Times New Roman" w:hAnsi="Times New Roman" w:cs="Times New Roman"/>
          <w:sz w:val="24"/>
          <w:szCs w:val="24"/>
        </w:rPr>
        <w:t>.</w:t>
      </w:r>
      <w:r w:rsidR="00B16934">
        <w:rPr>
          <w:rFonts w:ascii="Times New Roman" w:hAnsi="Times New Roman" w:cs="Times New Roman"/>
          <w:sz w:val="24"/>
          <w:szCs w:val="24"/>
        </w:rPr>
        <w:t>792,42</w:t>
      </w:r>
      <w:r w:rsidR="0046305B">
        <w:rPr>
          <w:rFonts w:ascii="Times New Roman" w:hAnsi="Times New Roman" w:cs="Times New Roman"/>
          <w:sz w:val="24"/>
          <w:szCs w:val="24"/>
        </w:rPr>
        <w:t xml:space="preserve"> </w:t>
      </w:r>
      <w:r w:rsidR="00C45A4D">
        <w:rPr>
          <w:rFonts w:ascii="Times New Roman" w:hAnsi="Times New Roman" w:cs="Times New Roman"/>
          <w:sz w:val="24"/>
          <w:szCs w:val="24"/>
        </w:rPr>
        <w:t xml:space="preserve"> EUR-a, </w:t>
      </w:r>
      <w:r w:rsidR="0046305B">
        <w:rPr>
          <w:rFonts w:ascii="Times New Roman" w:hAnsi="Times New Roman" w:cs="Times New Roman"/>
          <w:sz w:val="24"/>
          <w:szCs w:val="24"/>
        </w:rPr>
        <w:t xml:space="preserve">od čega </w:t>
      </w:r>
      <w:r>
        <w:rPr>
          <w:rFonts w:ascii="Times New Roman" w:hAnsi="Times New Roman" w:cs="Times New Roman"/>
          <w:sz w:val="24"/>
          <w:szCs w:val="24"/>
        </w:rPr>
        <w:t xml:space="preserve">su preneseni iz prethodne godine u  iznosu  </w:t>
      </w:r>
      <w:r w:rsidR="00E732ED">
        <w:rPr>
          <w:rFonts w:ascii="Times New Roman" w:hAnsi="Times New Roman" w:cs="Times New Roman"/>
          <w:sz w:val="24"/>
          <w:szCs w:val="24"/>
        </w:rPr>
        <w:t>od =734,91 EUR-a, a prijenos u slijedeću godinu iznosi =826,57 EUR-a.</w:t>
      </w:r>
    </w:p>
    <w:p w:rsidR="00417A45" w:rsidRPr="000B7882" w:rsidRDefault="00196786" w:rsidP="00B901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="00B16934">
        <w:rPr>
          <w:rFonts w:ascii="Times New Roman" w:hAnsi="Times New Roman" w:cs="Times New Roman"/>
          <w:sz w:val="24"/>
          <w:szCs w:val="24"/>
        </w:rPr>
        <w:t xml:space="preserve">Ukupni </w:t>
      </w:r>
      <w:r w:rsidR="00E732ED">
        <w:rPr>
          <w:rFonts w:ascii="Times New Roman" w:hAnsi="Times New Roman" w:cs="Times New Roman"/>
          <w:sz w:val="24"/>
          <w:szCs w:val="24"/>
        </w:rPr>
        <w:t xml:space="preserve">ostvareni </w:t>
      </w:r>
      <w:r w:rsidR="00B16934">
        <w:rPr>
          <w:rFonts w:ascii="Times New Roman" w:hAnsi="Times New Roman" w:cs="Times New Roman"/>
          <w:sz w:val="24"/>
          <w:szCs w:val="24"/>
        </w:rPr>
        <w:t>prihodi jesu =4.610.</w:t>
      </w:r>
      <w:r w:rsidR="00E732ED">
        <w:rPr>
          <w:rFonts w:ascii="Times New Roman" w:hAnsi="Times New Roman" w:cs="Times New Roman"/>
          <w:sz w:val="24"/>
          <w:szCs w:val="24"/>
        </w:rPr>
        <w:t>630,95</w:t>
      </w:r>
      <w:r w:rsidR="00B16934">
        <w:rPr>
          <w:rFonts w:ascii="Times New Roman" w:hAnsi="Times New Roman" w:cs="Times New Roman"/>
          <w:sz w:val="24"/>
          <w:szCs w:val="24"/>
        </w:rPr>
        <w:t xml:space="preserve"> EUR-a.</w:t>
      </w:r>
    </w:p>
    <w:p w:rsidR="009A60B6" w:rsidRPr="000B7882" w:rsidRDefault="009A60B6" w:rsidP="00C45A4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>Rashodi</w:t>
      </w:r>
      <w:r w:rsidR="00C45A4D">
        <w:rPr>
          <w:rFonts w:ascii="Times New Roman" w:hAnsi="Times New Roman" w:cs="Times New Roman"/>
          <w:sz w:val="24"/>
          <w:szCs w:val="24"/>
        </w:rPr>
        <w:t xml:space="preserve"> </w:t>
      </w:r>
      <w:r w:rsidR="00483C45" w:rsidRPr="000B7882">
        <w:rPr>
          <w:rFonts w:ascii="Times New Roman" w:hAnsi="Times New Roman" w:cs="Times New Roman"/>
          <w:sz w:val="24"/>
          <w:szCs w:val="24"/>
        </w:rPr>
        <w:t>u 202</w:t>
      </w:r>
      <w:r w:rsidR="00C45A4D">
        <w:rPr>
          <w:rFonts w:ascii="Times New Roman" w:hAnsi="Times New Roman" w:cs="Times New Roman"/>
          <w:sz w:val="24"/>
          <w:szCs w:val="24"/>
        </w:rPr>
        <w:t>3</w:t>
      </w:r>
      <w:r w:rsidR="00483C45" w:rsidRPr="000B7882">
        <w:rPr>
          <w:rFonts w:ascii="Times New Roman" w:hAnsi="Times New Roman" w:cs="Times New Roman"/>
          <w:sz w:val="24"/>
          <w:szCs w:val="24"/>
        </w:rPr>
        <w:t>. godini su</w:t>
      </w:r>
      <w:r w:rsidRPr="000B7882">
        <w:rPr>
          <w:rFonts w:ascii="Times New Roman" w:hAnsi="Times New Roman" w:cs="Times New Roman"/>
          <w:sz w:val="24"/>
          <w:szCs w:val="24"/>
        </w:rPr>
        <w:t xml:space="preserve">: rashodi za zaposlene u iznosu </w:t>
      </w:r>
      <w:r w:rsidR="00751EC7">
        <w:rPr>
          <w:rFonts w:ascii="Times New Roman" w:hAnsi="Times New Roman" w:cs="Times New Roman"/>
          <w:sz w:val="24"/>
          <w:szCs w:val="24"/>
        </w:rPr>
        <w:t>=</w:t>
      </w:r>
      <w:r w:rsidR="00B16934">
        <w:rPr>
          <w:rFonts w:ascii="Times New Roman" w:hAnsi="Times New Roman" w:cs="Times New Roman"/>
          <w:sz w:val="24"/>
          <w:szCs w:val="24"/>
        </w:rPr>
        <w:t>3</w:t>
      </w:r>
      <w:r w:rsidR="000E4AF0">
        <w:rPr>
          <w:rFonts w:ascii="Times New Roman" w:hAnsi="Times New Roman" w:cs="Times New Roman"/>
          <w:sz w:val="24"/>
          <w:szCs w:val="24"/>
        </w:rPr>
        <w:t>.</w:t>
      </w:r>
      <w:r w:rsidR="00B16934">
        <w:rPr>
          <w:rFonts w:ascii="Times New Roman" w:hAnsi="Times New Roman" w:cs="Times New Roman"/>
          <w:sz w:val="24"/>
          <w:szCs w:val="24"/>
        </w:rPr>
        <w:t>008</w:t>
      </w:r>
      <w:r w:rsidR="000E4AF0">
        <w:rPr>
          <w:rFonts w:ascii="Times New Roman" w:hAnsi="Times New Roman" w:cs="Times New Roman"/>
          <w:sz w:val="24"/>
          <w:szCs w:val="24"/>
        </w:rPr>
        <w:t>.3</w:t>
      </w:r>
      <w:r w:rsidR="00B16934">
        <w:rPr>
          <w:rFonts w:ascii="Times New Roman" w:hAnsi="Times New Roman" w:cs="Times New Roman"/>
          <w:sz w:val="24"/>
          <w:szCs w:val="24"/>
        </w:rPr>
        <w:t>0</w:t>
      </w:r>
      <w:r w:rsidR="000E4AF0">
        <w:rPr>
          <w:rFonts w:ascii="Times New Roman" w:hAnsi="Times New Roman" w:cs="Times New Roman"/>
          <w:sz w:val="24"/>
          <w:szCs w:val="24"/>
        </w:rPr>
        <w:t>3,</w:t>
      </w:r>
      <w:r w:rsidR="00B16934">
        <w:rPr>
          <w:rFonts w:ascii="Times New Roman" w:hAnsi="Times New Roman" w:cs="Times New Roman"/>
          <w:sz w:val="24"/>
          <w:szCs w:val="24"/>
        </w:rPr>
        <w:t>81</w:t>
      </w:r>
      <w:r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="00C45A4D">
        <w:rPr>
          <w:rFonts w:ascii="Times New Roman" w:hAnsi="Times New Roman" w:cs="Times New Roman"/>
          <w:sz w:val="24"/>
          <w:szCs w:val="24"/>
        </w:rPr>
        <w:t>EUR-a</w:t>
      </w:r>
      <w:r w:rsidR="00513D15" w:rsidRPr="000B7882">
        <w:rPr>
          <w:rFonts w:ascii="Times New Roman" w:hAnsi="Times New Roman" w:cs="Times New Roman"/>
          <w:sz w:val="24"/>
          <w:szCs w:val="24"/>
        </w:rPr>
        <w:t>;</w:t>
      </w:r>
      <w:r w:rsidRPr="000B7882">
        <w:rPr>
          <w:rFonts w:ascii="Times New Roman" w:hAnsi="Times New Roman" w:cs="Times New Roman"/>
          <w:sz w:val="24"/>
          <w:szCs w:val="24"/>
        </w:rPr>
        <w:t xml:space="preserve"> materijalni ra</w:t>
      </w:r>
      <w:r w:rsidR="00513D15" w:rsidRPr="000B7882">
        <w:rPr>
          <w:rFonts w:ascii="Times New Roman" w:hAnsi="Times New Roman" w:cs="Times New Roman"/>
          <w:sz w:val="24"/>
          <w:szCs w:val="24"/>
        </w:rPr>
        <w:t>shodi u iznosu</w:t>
      </w:r>
      <w:r w:rsidR="00417A45"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="00C45A4D">
        <w:rPr>
          <w:rFonts w:ascii="Times New Roman" w:hAnsi="Times New Roman" w:cs="Times New Roman"/>
          <w:sz w:val="24"/>
          <w:szCs w:val="24"/>
        </w:rPr>
        <w:t xml:space="preserve"> </w:t>
      </w:r>
      <w:r w:rsidR="00751EC7">
        <w:rPr>
          <w:rFonts w:ascii="Times New Roman" w:hAnsi="Times New Roman" w:cs="Times New Roman"/>
          <w:sz w:val="24"/>
          <w:szCs w:val="24"/>
        </w:rPr>
        <w:t>=</w:t>
      </w:r>
      <w:r w:rsidR="00B16934">
        <w:rPr>
          <w:rFonts w:ascii="Times New Roman" w:hAnsi="Times New Roman" w:cs="Times New Roman"/>
          <w:sz w:val="24"/>
          <w:szCs w:val="24"/>
        </w:rPr>
        <w:t>1.1</w:t>
      </w:r>
      <w:r w:rsidR="00DD5CBE">
        <w:rPr>
          <w:rFonts w:ascii="Times New Roman" w:hAnsi="Times New Roman" w:cs="Times New Roman"/>
          <w:sz w:val="24"/>
          <w:szCs w:val="24"/>
        </w:rPr>
        <w:t>74</w:t>
      </w:r>
      <w:r w:rsidR="00B16934">
        <w:rPr>
          <w:rFonts w:ascii="Times New Roman" w:hAnsi="Times New Roman" w:cs="Times New Roman"/>
          <w:sz w:val="24"/>
          <w:szCs w:val="24"/>
        </w:rPr>
        <w:t>.</w:t>
      </w:r>
      <w:r w:rsidR="00DD5CBE">
        <w:rPr>
          <w:rFonts w:ascii="Times New Roman" w:hAnsi="Times New Roman" w:cs="Times New Roman"/>
          <w:sz w:val="24"/>
          <w:szCs w:val="24"/>
        </w:rPr>
        <w:t>971</w:t>
      </w:r>
      <w:r w:rsidR="00B16934">
        <w:rPr>
          <w:rFonts w:ascii="Times New Roman" w:hAnsi="Times New Roman" w:cs="Times New Roman"/>
          <w:sz w:val="24"/>
          <w:szCs w:val="24"/>
        </w:rPr>
        <w:t>,</w:t>
      </w:r>
      <w:r w:rsidR="00DD5CBE">
        <w:rPr>
          <w:rFonts w:ascii="Times New Roman" w:hAnsi="Times New Roman" w:cs="Times New Roman"/>
          <w:sz w:val="24"/>
          <w:szCs w:val="24"/>
        </w:rPr>
        <w:t>01</w:t>
      </w:r>
      <w:r w:rsidR="00751EC7">
        <w:rPr>
          <w:rFonts w:ascii="Times New Roman" w:hAnsi="Times New Roman" w:cs="Times New Roman"/>
          <w:sz w:val="24"/>
          <w:szCs w:val="24"/>
        </w:rPr>
        <w:t xml:space="preserve"> </w:t>
      </w:r>
      <w:r w:rsidR="00513D15"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="00C45A4D">
        <w:rPr>
          <w:rFonts w:ascii="Times New Roman" w:hAnsi="Times New Roman" w:cs="Times New Roman"/>
          <w:sz w:val="24"/>
          <w:szCs w:val="24"/>
        </w:rPr>
        <w:t xml:space="preserve">EUR-a </w:t>
      </w:r>
      <w:r w:rsidR="00513D15" w:rsidRPr="000B7882">
        <w:rPr>
          <w:rFonts w:ascii="Times New Roman" w:hAnsi="Times New Roman" w:cs="Times New Roman"/>
          <w:sz w:val="24"/>
          <w:szCs w:val="24"/>
        </w:rPr>
        <w:t xml:space="preserve">; </w:t>
      </w:r>
      <w:r w:rsidRPr="000B7882">
        <w:rPr>
          <w:rFonts w:ascii="Times New Roman" w:hAnsi="Times New Roman" w:cs="Times New Roman"/>
          <w:sz w:val="24"/>
          <w:szCs w:val="24"/>
        </w:rPr>
        <w:t xml:space="preserve"> financ</w:t>
      </w:r>
      <w:r w:rsidR="00513D15" w:rsidRPr="000B7882">
        <w:rPr>
          <w:rFonts w:ascii="Times New Roman" w:hAnsi="Times New Roman" w:cs="Times New Roman"/>
          <w:sz w:val="24"/>
          <w:szCs w:val="24"/>
        </w:rPr>
        <w:t xml:space="preserve">ijski rashodi u iznosu </w:t>
      </w:r>
      <w:r w:rsidR="00751EC7">
        <w:rPr>
          <w:rFonts w:ascii="Times New Roman" w:hAnsi="Times New Roman" w:cs="Times New Roman"/>
          <w:sz w:val="24"/>
          <w:szCs w:val="24"/>
        </w:rPr>
        <w:t>=</w:t>
      </w:r>
      <w:r w:rsidR="00B16934">
        <w:rPr>
          <w:rFonts w:ascii="Times New Roman" w:hAnsi="Times New Roman" w:cs="Times New Roman"/>
          <w:sz w:val="24"/>
          <w:szCs w:val="24"/>
        </w:rPr>
        <w:t>6</w:t>
      </w:r>
      <w:r w:rsidR="000E4AF0">
        <w:rPr>
          <w:rFonts w:ascii="Times New Roman" w:hAnsi="Times New Roman" w:cs="Times New Roman"/>
          <w:sz w:val="24"/>
          <w:szCs w:val="24"/>
        </w:rPr>
        <w:t>.</w:t>
      </w:r>
      <w:r w:rsidR="00B16934">
        <w:rPr>
          <w:rFonts w:ascii="Times New Roman" w:hAnsi="Times New Roman" w:cs="Times New Roman"/>
          <w:sz w:val="24"/>
          <w:szCs w:val="24"/>
        </w:rPr>
        <w:t>935</w:t>
      </w:r>
      <w:r w:rsidR="000E4AF0">
        <w:rPr>
          <w:rFonts w:ascii="Times New Roman" w:hAnsi="Times New Roman" w:cs="Times New Roman"/>
          <w:sz w:val="24"/>
          <w:szCs w:val="24"/>
        </w:rPr>
        <w:t>,</w:t>
      </w:r>
      <w:r w:rsidR="00B16934">
        <w:rPr>
          <w:rFonts w:ascii="Times New Roman" w:hAnsi="Times New Roman" w:cs="Times New Roman"/>
          <w:sz w:val="24"/>
          <w:szCs w:val="24"/>
        </w:rPr>
        <w:t>86</w:t>
      </w:r>
      <w:r w:rsidR="00417A45" w:rsidRPr="000B7882">
        <w:rPr>
          <w:rFonts w:ascii="Times New Roman" w:hAnsi="Times New Roman" w:cs="Times New Roman"/>
          <w:sz w:val="24"/>
          <w:szCs w:val="24"/>
        </w:rPr>
        <w:t xml:space="preserve"> </w:t>
      </w:r>
      <w:r w:rsidR="000E4AF0">
        <w:rPr>
          <w:rFonts w:ascii="Times New Roman" w:hAnsi="Times New Roman" w:cs="Times New Roman"/>
          <w:sz w:val="24"/>
          <w:szCs w:val="24"/>
        </w:rPr>
        <w:t>EUR-a, te r</w:t>
      </w:r>
      <w:r w:rsidR="00C45A4D">
        <w:rPr>
          <w:rFonts w:ascii="Times New Roman" w:hAnsi="Times New Roman" w:cs="Times New Roman"/>
          <w:sz w:val="24"/>
          <w:szCs w:val="24"/>
        </w:rPr>
        <w:t>ashodi za nabavu nefinancijske imovine</w:t>
      </w:r>
      <w:r w:rsidR="00B16934">
        <w:rPr>
          <w:rFonts w:ascii="Times New Roman" w:hAnsi="Times New Roman" w:cs="Times New Roman"/>
          <w:sz w:val="24"/>
          <w:szCs w:val="24"/>
        </w:rPr>
        <w:t xml:space="preserve"> =</w:t>
      </w:r>
      <w:r w:rsidR="00DD5CBE">
        <w:rPr>
          <w:rFonts w:ascii="Times New Roman" w:hAnsi="Times New Roman" w:cs="Times New Roman"/>
          <w:sz w:val="24"/>
          <w:szCs w:val="24"/>
        </w:rPr>
        <w:t>12</w:t>
      </w:r>
      <w:r w:rsidR="00B16934">
        <w:rPr>
          <w:rFonts w:ascii="Times New Roman" w:hAnsi="Times New Roman" w:cs="Times New Roman"/>
          <w:sz w:val="24"/>
          <w:szCs w:val="24"/>
        </w:rPr>
        <w:t>.</w:t>
      </w:r>
      <w:r w:rsidR="00DD5CBE">
        <w:rPr>
          <w:rFonts w:ascii="Times New Roman" w:hAnsi="Times New Roman" w:cs="Times New Roman"/>
          <w:sz w:val="24"/>
          <w:szCs w:val="24"/>
        </w:rPr>
        <w:t>257</w:t>
      </w:r>
      <w:r w:rsidR="00B16934">
        <w:rPr>
          <w:rFonts w:ascii="Times New Roman" w:hAnsi="Times New Roman" w:cs="Times New Roman"/>
          <w:sz w:val="24"/>
          <w:szCs w:val="24"/>
        </w:rPr>
        <w:t>,</w:t>
      </w:r>
      <w:r w:rsidR="00DD5CBE">
        <w:rPr>
          <w:rFonts w:ascii="Times New Roman" w:hAnsi="Times New Roman" w:cs="Times New Roman"/>
          <w:sz w:val="24"/>
          <w:szCs w:val="24"/>
        </w:rPr>
        <w:t>97</w:t>
      </w:r>
      <w:r w:rsidR="00B16934">
        <w:rPr>
          <w:rFonts w:ascii="Times New Roman" w:hAnsi="Times New Roman" w:cs="Times New Roman"/>
          <w:sz w:val="24"/>
          <w:szCs w:val="24"/>
        </w:rPr>
        <w:t xml:space="preserve"> EUR-a, kao </w:t>
      </w:r>
      <w:r w:rsidR="000E4AF0">
        <w:rPr>
          <w:rFonts w:ascii="Times New Roman" w:hAnsi="Times New Roman" w:cs="Times New Roman"/>
          <w:sz w:val="24"/>
          <w:szCs w:val="24"/>
        </w:rPr>
        <w:t xml:space="preserve">i ulaganje u dugotrajnu imovinu </w:t>
      </w:r>
      <w:r w:rsidR="00B16934">
        <w:rPr>
          <w:rFonts w:ascii="Times New Roman" w:hAnsi="Times New Roman" w:cs="Times New Roman"/>
          <w:sz w:val="24"/>
          <w:szCs w:val="24"/>
        </w:rPr>
        <w:t>koje i</w:t>
      </w:r>
      <w:r w:rsidR="00C45A4D">
        <w:rPr>
          <w:rFonts w:ascii="Times New Roman" w:hAnsi="Times New Roman" w:cs="Times New Roman"/>
          <w:sz w:val="24"/>
          <w:szCs w:val="24"/>
        </w:rPr>
        <w:t>znos</w:t>
      </w:r>
      <w:r w:rsidR="00B16934">
        <w:rPr>
          <w:rFonts w:ascii="Times New Roman" w:hAnsi="Times New Roman" w:cs="Times New Roman"/>
          <w:sz w:val="24"/>
          <w:szCs w:val="24"/>
        </w:rPr>
        <w:t>i</w:t>
      </w:r>
      <w:r w:rsidR="00C45A4D">
        <w:rPr>
          <w:rFonts w:ascii="Times New Roman" w:hAnsi="Times New Roman" w:cs="Times New Roman"/>
          <w:sz w:val="24"/>
          <w:szCs w:val="24"/>
        </w:rPr>
        <w:t xml:space="preserve"> </w:t>
      </w:r>
      <w:r w:rsidR="000E4AF0">
        <w:rPr>
          <w:rFonts w:ascii="Times New Roman" w:hAnsi="Times New Roman" w:cs="Times New Roman"/>
          <w:sz w:val="24"/>
          <w:szCs w:val="24"/>
        </w:rPr>
        <w:t>=</w:t>
      </w:r>
      <w:r w:rsidR="00B16934">
        <w:rPr>
          <w:rFonts w:ascii="Times New Roman" w:hAnsi="Times New Roman" w:cs="Times New Roman"/>
          <w:sz w:val="24"/>
          <w:szCs w:val="24"/>
        </w:rPr>
        <w:t>408.</w:t>
      </w:r>
      <w:r w:rsidR="000E4AF0">
        <w:rPr>
          <w:rFonts w:ascii="Times New Roman" w:hAnsi="Times New Roman" w:cs="Times New Roman"/>
          <w:sz w:val="24"/>
          <w:szCs w:val="24"/>
        </w:rPr>
        <w:t>.0</w:t>
      </w:r>
      <w:r w:rsidR="00B16934">
        <w:rPr>
          <w:rFonts w:ascii="Times New Roman" w:hAnsi="Times New Roman" w:cs="Times New Roman"/>
          <w:sz w:val="24"/>
          <w:szCs w:val="24"/>
        </w:rPr>
        <w:t>61</w:t>
      </w:r>
      <w:r w:rsidR="000E4AF0">
        <w:rPr>
          <w:rFonts w:ascii="Times New Roman" w:hAnsi="Times New Roman" w:cs="Times New Roman"/>
          <w:sz w:val="24"/>
          <w:szCs w:val="24"/>
        </w:rPr>
        <w:t>,</w:t>
      </w:r>
      <w:r w:rsidR="00DD5CBE">
        <w:rPr>
          <w:rFonts w:ascii="Times New Roman" w:hAnsi="Times New Roman" w:cs="Times New Roman"/>
          <w:sz w:val="24"/>
          <w:szCs w:val="24"/>
        </w:rPr>
        <w:t xml:space="preserve">75 </w:t>
      </w:r>
      <w:r w:rsidR="00603712">
        <w:rPr>
          <w:rFonts w:ascii="Times New Roman" w:hAnsi="Times New Roman" w:cs="Times New Roman"/>
          <w:sz w:val="24"/>
          <w:szCs w:val="24"/>
        </w:rPr>
        <w:t>EUR-a.</w:t>
      </w:r>
      <w:r w:rsidRPr="000B7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CFD" w:rsidRDefault="00603712" w:rsidP="00B901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jesu =4.610.532,40. EUR-a.</w:t>
      </w:r>
    </w:p>
    <w:p w:rsidR="00751EC7" w:rsidRPr="000B7882" w:rsidRDefault="00751EC7" w:rsidP="00B901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371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odišnje izvršenje financijskog plana u cijelosti je usklađeno s nadležnim ministarstvom, te proračunom glave. </w:t>
      </w:r>
    </w:p>
    <w:p w:rsidR="00196786" w:rsidRDefault="00196786" w:rsidP="00C66C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4AF0" w:rsidRDefault="000E4AF0" w:rsidP="00C66C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4AF0" w:rsidRDefault="000E4AF0" w:rsidP="00C66C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Predsjednik suda:</w:t>
      </w:r>
    </w:p>
    <w:p w:rsidR="000E4AF0" w:rsidRDefault="000E4AF0" w:rsidP="00C66C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151B" w:rsidRPr="000B7882" w:rsidRDefault="000E4AF0" w:rsidP="006037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Vinko Vladić </w:t>
      </w:r>
      <w:r w:rsidR="00D4151B" w:rsidRPr="000B78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151B" w:rsidRPr="000B78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6786" w:rsidRPr="000B7882">
        <w:rPr>
          <w:rFonts w:ascii="Times New Roman" w:hAnsi="Times New Roman" w:cs="Times New Roman"/>
          <w:sz w:val="24"/>
          <w:szCs w:val="24"/>
        </w:rPr>
        <w:t xml:space="preserve">  </w:t>
      </w:r>
      <w:r w:rsidR="00D4151B" w:rsidRPr="000B7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96786" w:rsidRPr="000B7882" w:rsidRDefault="00196786" w:rsidP="00D4151B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E4AF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196786" w:rsidRPr="000B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35195"/>
    <w:multiLevelType w:val="hybridMultilevel"/>
    <w:tmpl w:val="EDD0FC76"/>
    <w:lvl w:ilvl="0" w:tplc="01A8D36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8"/>
    <w:rsid w:val="000B7882"/>
    <w:rsid w:val="000E4AF0"/>
    <w:rsid w:val="00140EE6"/>
    <w:rsid w:val="00185744"/>
    <w:rsid w:val="00196786"/>
    <w:rsid w:val="00243944"/>
    <w:rsid w:val="002D1FAB"/>
    <w:rsid w:val="002E664D"/>
    <w:rsid w:val="002F5498"/>
    <w:rsid w:val="00417A45"/>
    <w:rsid w:val="0046305B"/>
    <w:rsid w:val="00483C45"/>
    <w:rsid w:val="00513D15"/>
    <w:rsid w:val="00603712"/>
    <w:rsid w:val="006A4F27"/>
    <w:rsid w:val="00701E07"/>
    <w:rsid w:val="00751EC7"/>
    <w:rsid w:val="00773C1A"/>
    <w:rsid w:val="00855428"/>
    <w:rsid w:val="00883884"/>
    <w:rsid w:val="009117A6"/>
    <w:rsid w:val="009A60B6"/>
    <w:rsid w:val="00B16934"/>
    <w:rsid w:val="00B90157"/>
    <w:rsid w:val="00C45A4D"/>
    <w:rsid w:val="00C66CFD"/>
    <w:rsid w:val="00D4151B"/>
    <w:rsid w:val="00DD5CBE"/>
    <w:rsid w:val="00E2691C"/>
    <w:rsid w:val="00E732ED"/>
    <w:rsid w:val="00F04693"/>
    <w:rsid w:val="00F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EA42"/>
  <w15:chartTrackingRefBased/>
  <w15:docId w15:val="{AADFAEEB-D773-48B6-8FAE-D2A4B6CF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54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12FC-40FC-40C5-B46E-2DA5ACE4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Sugnetić</dc:creator>
  <cp:keywords/>
  <dc:description/>
  <cp:lastModifiedBy>Ankica Sugnetić</cp:lastModifiedBy>
  <cp:revision>14</cp:revision>
  <cp:lastPrinted>2024-04-02T07:49:00Z</cp:lastPrinted>
  <dcterms:created xsi:type="dcterms:W3CDTF">2024-03-22T08:35:00Z</dcterms:created>
  <dcterms:modified xsi:type="dcterms:W3CDTF">2024-04-02T07:49:00Z</dcterms:modified>
</cp:coreProperties>
</file>