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8C" w:rsidRPr="00E70AD6" w:rsidRDefault="0038198C" w:rsidP="003819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198C" w:rsidRPr="00E70AD6" w:rsidRDefault="0038198C" w:rsidP="0038198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70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2820D29" wp14:editId="523F8708">
            <wp:extent cx="723900" cy="962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REPUBLIKA HRVATSKA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>Broj RKP-a: 4253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OPĆINSKI SUD U RIJECI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>Matični broj: 03321428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 xml:space="preserve">            OIB: 54566384631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Razina: 11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  <w:r w:rsidRPr="00E70AD6">
        <w:rPr>
          <w:rFonts w:ascii="Times New Roman" w:hAnsi="Times New Roman" w:cs="Times New Roman"/>
          <w:b/>
          <w:sz w:val="24"/>
          <w:szCs w:val="24"/>
        </w:rPr>
        <w:tab/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0AD6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0AD6">
        <w:rPr>
          <w:rFonts w:ascii="Times New Roman" w:hAnsi="Times New Roman" w:cs="Times New Roman"/>
          <w:sz w:val="24"/>
          <w:szCs w:val="24"/>
        </w:rPr>
        <w:t xml:space="preserve">U Rijeci, 08. studenog 2024. godine </w:t>
      </w:r>
    </w:p>
    <w:p w:rsidR="0038198C" w:rsidRPr="00E70AD6" w:rsidRDefault="0038198C" w:rsidP="003819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198C" w:rsidRPr="00E70AD6" w:rsidRDefault="0038198C" w:rsidP="0038198C">
      <w:pPr>
        <w:pStyle w:val="Standard"/>
        <w:rPr>
          <w:rFonts w:ascii="Times New Roman" w:hAnsi="Times New Roman"/>
        </w:rPr>
      </w:pPr>
    </w:p>
    <w:p w:rsidR="0038198C" w:rsidRPr="00E70AD6" w:rsidRDefault="0038198C" w:rsidP="0038198C">
      <w:pPr>
        <w:pStyle w:val="Standard"/>
        <w:rPr>
          <w:rFonts w:ascii="Times New Roman" w:hAnsi="Times New Roman"/>
        </w:rPr>
      </w:pPr>
    </w:p>
    <w:p w:rsidR="0038198C" w:rsidRPr="00E70AD6" w:rsidRDefault="0038198C" w:rsidP="0038198C">
      <w:pPr>
        <w:pStyle w:val="Standard"/>
        <w:jc w:val="center"/>
        <w:rPr>
          <w:rFonts w:ascii="Times New Roman" w:hAnsi="Times New Roman"/>
        </w:rPr>
      </w:pPr>
      <w:r w:rsidRPr="00E70AD6">
        <w:rPr>
          <w:rFonts w:ascii="Times New Roman" w:hAnsi="Times New Roman"/>
        </w:rPr>
        <w:t xml:space="preserve">OBRAZLOŽENJE </w:t>
      </w:r>
      <w:r>
        <w:rPr>
          <w:rFonts w:ascii="Times New Roman" w:hAnsi="Times New Roman"/>
        </w:rPr>
        <w:t>POSEBNOG</w:t>
      </w:r>
      <w:r w:rsidRPr="00E70AD6">
        <w:rPr>
          <w:rFonts w:ascii="Times New Roman" w:hAnsi="Times New Roman"/>
        </w:rPr>
        <w:t xml:space="preserve"> DIJELA FINANCIJSKOG PLANA</w:t>
      </w:r>
    </w:p>
    <w:p w:rsidR="0038198C" w:rsidRPr="00E70AD6" w:rsidRDefault="0038198C" w:rsidP="0038198C">
      <w:pPr>
        <w:pStyle w:val="Standard"/>
        <w:rPr>
          <w:rFonts w:ascii="Times New Roman" w:hAnsi="Times New Roman"/>
        </w:rPr>
      </w:pPr>
    </w:p>
    <w:p w:rsidR="0038198C" w:rsidRPr="00E70AD6" w:rsidRDefault="0038198C" w:rsidP="0038198C">
      <w:pPr>
        <w:pStyle w:val="Standard"/>
        <w:rPr>
          <w:rFonts w:ascii="Times New Roman" w:hAnsi="Times New Roman"/>
        </w:rPr>
      </w:pPr>
    </w:p>
    <w:p w:rsidR="0038198C" w:rsidRPr="00E70AD6" w:rsidRDefault="0038198C" w:rsidP="0038198C">
      <w:pPr>
        <w:pStyle w:val="Standard"/>
        <w:jc w:val="both"/>
        <w:rPr>
          <w:rFonts w:ascii="Times New Roman" w:hAnsi="Times New Roman"/>
        </w:rPr>
      </w:pPr>
      <w:r w:rsidRPr="00E70AD6">
        <w:rPr>
          <w:rFonts w:ascii="Times New Roman" w:hAnsi="Times New Roman"/>
        </w:rPr>
        <w:tab/>
        <w:t xml:space="preserve">Sukladno čl. 36 Zakona o proračunu (Narodne novine br. 144/21) proračunski i izvanproračunski korisnici dužni su uz prijedlog financijskog plana izraditi dostaviti obrazloženje </w:t>
      </w:r>
      <w:r>
        <w:rPr>
          <w:rFonts w:ascii="Times New Roman" w:hAnsi="Times New Roman"/>
        </w:rPr>
        <w:t>posebnog</w:t>
      </w:r>
      <w:r w:rsidRPr="00E70AD6">
        <w:rPr>
          <w:rFonts w:ascii="Times New Roman" w:hAnsi="Times New Roman"/>
        </w:rPr>
        <w:t xml:space="preserve"> dijela financijskog plana, kojeg dostavljamo u nastavku.</w:t>
      </w:r>
    </w:p>
    <w:p w:rsidR="0038198C" w:rsidRPr="00E70AD6" w:rsidRDefault="0038198C" w:rsidP="0038198C">
      <w:pPr>
        <w:pStyle w:val="Standard"/>
        <w:jc w:val="both"/>
        <w:rPr>
          <w:rFonts w:ascii="Times New Roman" w:hAnsi="Times New Roman"/>
        </w:rPr>
      </w:pPr>
    </w:p>
    <w:p w:rsidR="0038198C" w:rsidRPr="00E70AD6" w:rsidRDefault="0038198C" w:rsidP="0038198C">
      <w:pPr>
        <w:pStyle w:val="Standard"/>
        <w:jc w:val="both"/>
        <w:rPr>
          <w:rFonts w:ascii="Times New Roman" w:hAnsi="Times New Roman"/>
        </w:rPr>
      </w:pPr>
    </w:p>
    <w:p w:rsidR="0038198C" w:rsidRDefault="0038198C" w:rsidP="0038198C">
      <w:pPr>
        <w:pStyle w:val="Standard"/>
        <w:rPr>
          <w:rFonts w:ascii="Times New Roman" w:hAnsi="Times New Roman"/>
          <w:b/>
          <w:u w:val="single"/>
        </w:rPr>
      </w:pPr>
      <w:r w:rsidRPr="0038198C">
        <w:rPr>
          <w:rFonts w:ascii="Times New Roman" w:hAnsi="Times New Roman"/>
          <w:b/>
          <w:u w:val="single"/>
        </w:rPr>
        <w:t>2025. GODINA</w:t>
      </w:r>
    </w:p>
    <w:p w:rsidR="0038198C" w:rsidRDefault="0038198C" w:rsidP="0038198C">
      <w:pPr>
        <w:pStyle w:val="Standard"/>
        <w:rPr>
          <w:rFonts w:ascii="Times New Roman" w:hAnsi="Times New Roman"/>
          <w:b/>
          <w:u w:val="single"/>
        </w:rPr>
      </w:pPr>
    </w:p>
    <w:p w:rsidR="0038198C" w:rsidRDefault="0038198C" w:rsidP="0038198C">
      <w:pPr>
        <w:pStyle w:val="Standard"/>
        <w:rPr>
          <w:rFonts w:ascii="Times New Roman" w:hAnsi="Times New Roman"/>
          <w:b/>
          <w:u w:val="single"/>
        </w:rPr>
      </w:pPr>
    </w:p>
    <w:p w:rsidR="0038198C" w:rsidRPr="000B7758" w:rsidRDefault="0038198C" w:rsidP="0038198C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 xml:space="preserve">Plaće i doprinosi: </w:t>
      </w:r>
    </w:p>
    <w:p w:rsidR="00F43443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Ukupni predviđeni utrošak plaća i doprinosa dužnosnika, službenika i namještenika za iduću proračunsku godinu nije  planiran  temeljem stvarnih potreba. Uz trenutno važeću osnovicu plaća za dužnosnike, službenike i namještenike realan trošak za plaće bi iznosio  8.596.037,45  €</w:t>
      </w:r>
      <w:r w:rsidR="00F43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koji utrošak plaća i doprinosa se bazira na stvarnom trošku prema ukupnom broju zaposlenih (297)  na dan 30. rujna 2024. godine i to 64 dužnosnika, 216 službenika,  te 17 namještenika</w:t>
      </w:r>
      <w:r w:rsidR="00F43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novozaposlenih osoba koji se planiraju zaposliti u 2024. i 2025. godini. Kalkulaciju smo radili temeljem plaće za rujan  isplaćene u listopadu 2024. godine. </w:t>
      </w:r>
    </w:p>
    <w:p w:rsidR="00F43443" w:rsidRDefault="00F43443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43443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</w:t>
      </w:r>
      <w:r w:rsidR="001437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zapošljavanja</w:t>
      </w:r>
      <w:bookmarkStart w:id="0" w:name="_GoBack"/>
      <w:bookmarkEnd w:id="0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2024. godini,  a temeljem dobivenih suglasnosti su slijedeća: 2 administrativna referenta - sudska zapisničara, 1 administrativnog referenta - zapisničara/ vježbenika, 1 administrativnog referenta - sudskog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2 sudska dostavljača, te 1 </w:t>
      </w:r>
      <w:r w:rsidR="00F43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sudskog savjetnika. </w:t>
      </w:r>
    </w:p>
    <w:p w:rsidR="00F43443" w:rsidRDefault="00F43443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E4885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Planirano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novozapošljavanje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2025. godini je slijedeće: 5 dužnosnika / sudaca, 2 informatička referenta, 5 administrativnih referenata - sudskih  zapisničara, 1 administrativni tajnik, 1 referent, 1 administrativni referent - sudski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2 namještenika, 1 spremačica,  čiji utrošak plaća nije ukalkuliran u ukupnom iznosu koji je planiran financijskim planom a sve sukladno limitima ministarstva. Povrh toga  planirana su i novčana sredstva kao rezultat razlika u plaći,  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 to zato jer se pojedinim službenicima planira povećati koeficijent  obzirom će biti raspoređeni</w:t>
      </w:r>
      <w:r w:rsidR="007E48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radna mjesta za kojima udovoljavaju uvjetima. </w:t>
      </w:r>
    </w:p>
    <w:p w:rsidR="007E4885" w:rsidRDefault="007E4885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E4885" w:rsidRDefault="007E4885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Administrativni poslovi na spisima ( otprema poziva, pisanje kratkih dopisa, rješenja o naplati pristojbe i slično) te rad kroz aplikaciju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eSpisa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eKomunikacije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ePošte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sada su se uspješno obavljali u prekovremenom radu. Stoga će biti potrebe za odobravanjem prekovremenog rada administrativnih referenata sudskih zapisničara i administrativnih referenata - sudskih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Također veliki problem predstavljaju i poslovi izlučivanja arhive gdje će isto biti potrebe za odobravanjem prekovremenog rada kako ne bi došlo do zastoja u redovnom poslovanju. Potreba za prekovremenim radom predstoji i na Zemljišno - knjižnom odjelu Općinskog suda u Rijeci, a sve obzirom na  potrebu izlučivanja arhivske građe. Kako bi se pravodobno izvodili poslovi na postupcima osnivanja i obnove zemljišnih knjiga koji su u tijeku i koji predstoje, za očekivati je da će iz svega prethodno navedenog biti potrebno odobriti  prekovremeni rad i za zemljišno - knjižni odjel. Za </w:t>
      </w:r>
      <w:r w:rsidR="00F434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prekovremeni rad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 bilo potrebno dodatnih  cca. 200.000,00 €.</w:t>
      </w:r>
    </w:p>
    <w:p w:rsidR="00B14D82" w:rsidRDefault="00B14D82" w:rsidP="0038198C">
      <w:pPr>
        <w:pStyle w:val="Standard"/>
        <w:rPr>
          <w:rFonts w:ascii="Times New Roman" w:hAnsi="Times New Roman"/>
        </w:rPr>
      </w:pPr>
    </w:p>
    <w:p w:rsidR="0038198C" w:rsidRPr="000B7758" w:rsidRDefault="00B14D82" w:rsidP="0038198C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>Ostali rashodi za zaposlene ( prava po Kolektivnog ugovoru):</w:t>
      </w:r>
    </w:p>
    <w:p w:rsidR="00B14D82" w:rsidRDefault="00B14D82" w:rsidP="0038198C">
      <w:pPr>
        <w:pStyle w:val="Standard"/>
        <w:rPr>
          <w:rFonts w:ascii="Times New Roman" w:hAnsi="Times New Roman"/>
        </w:rPr>
      </w:pP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dan 30. rujna 2024. godine ukupno je bilo 297 zaposlenika na Općinskom sudu u Rijeci, a koji ostvaruju prava sukladno Kolektivnom ugovoru za državne službenike i namještenike, te sukladno Zakonu o plaći i drugim materijalnim pravima pravosudnih dužnosnika.  Obzirom navedenim zakonom i dužnosnici ostvaruju materijalna prava, to su i planirani ostali rashodi kako slijedi: za jubilarne nagrade 31 službenik = 15.484,28 €; za regres, božićnicu i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uskrsnicu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planirana su sredstva za 297 zaposlenika = 211.400,00 €; planirano je 10 otpremnina u iznosu od 21.368,40 €; za pomoć bolesti te posmrtne pomoći planirano je 30 zaposlenih u iznosu od 13.243,20 €, dar za djecu je planiran za 160 zaposlenih = 16.000,00 €, te dar za rođenje djeteta planiran je za 5 zaposlenih = 1.103.60 €. Ostatak iznosa od  3.500,52 € planiran je za izvanredne situacije.</w:t>
      </w:r>
      <w:r w:rsidR="005B17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Procjena troškova za ostale rashode za zaposlene iznosi 282.100,00 €.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Naknade za prijevoz, za rad na terenu i odvojeni život: 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naknade za prijevoz s posla i na posao vrši se sukladno čl. 52 Kolektivnog ugovora za državne službenike i namještenike, sve prema realnim izdacima. Obzirom na veliko povećanje energenata u 2023. godini povećale su se i cijene prijevoza, stoga se stvarni trošak procjenjuje na 183.925,00 €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Materijalni rashodi: 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Materijalni rashodi planirani su sukladno novčanim sredstvima dobivenim proračunom za 2024. godinu uz neznatno povećanje pojedinih pozicija. Pretpostavka je povećanje cijena na tržištu. </w:t>
      </w:r>
      <w:r w:rsidRPr="00B1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Intelektualne usluge; 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usluge odvjetnika, i pravnog savjetovanja, usluge vještačenja, usluge agencija student servisa, prijevoda i ostalih intelektualnih usluga procjenjuju se na 1.428.000,00 €. ( Napomena: u prvih 6 mjeseci 2024. godine utrošen je cjelokupan novčani iznos dobivenim proračunom za navedenu godinu u iznosu od 560.000,00 €). </w:t>
      </w:r>
      <w:r w:rsidRPr="00B1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Naknade troškova osobama izvan radnog odnosa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bilježe povećanje u odnosu na prethodne godine, a koje povećanje se odnosi na isplatu troškova svjedocima u sudskim postupcima, te troškova liječenja istražnih zatvorenika koje je u obvezi podmirivati Općinski sud u Rijeci, a sve sukladno rješenjima sudaca/sudskih savjetnika. </w:t>
      </w:r>
      <w:r w:rsidR="005B17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Ukupno će za materijalne rashode biti potrebno 2.820.972,00 €.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Tekuće održavanje: 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sud u Rijeci u gradu Rijeci je lociran na četiri različite lokacije ( Žrtava fašizma, Užarska, Zadarska i Frana Kurelca), a veliki dio radnih prostorija kako u samom sjedištu tako i u stalnim službama ( Opatija, Mali Lošinj i Delnice) je u derutnom stanju i samim time prostorije su neadekvatne za rad, a što je rezultat višegodišnjeg neulaganja u radne prostorije. Također se planiraju soboslikarski radovi u radnim prostorijama, zamjena stolarije, zamjena rasvjetnih tijela, zamjena dotrajalih parketa i sl. a sve kako bi bili zadovoljeni uvjeti za rad. </w:t>
      </w:r>
      <w:r w:rsidR="005B17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Stoga će na ovoj poziciji biti potrebno 66.362,00 €.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Kapitalno održavanje: </w:t>
      </w: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Kompletna sanacija i uređenje V kata Općinskog suda u Rijeci, na adresi Frana Kurelca 3, što obuhvaća strojarske, električarske i druge radove, te ličenje,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gletanje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zamjena dotrajalih podova i sl.; nabava klima uređaja za V kat na adresi Frana Kurelca 3; </w:t>
      </w:r>
      <w:r w:rsidR="007E4885"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adaptacija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uređenje zemljišno - knjižnog odjela na adresi Zadarska 3, a što bi obuhvaćalo ličenje,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gletanje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sl.,; postavljanje sustava  nadzora u stalnim službama i na adresi Frana Kurelca br. 3; preseljenje pisarnice i uređenje nove pisarnice; preseljenje arhive s adrese Splitska u nove prostorije na adresi Stube Marka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Remsa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BE20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isto je predviđen trošak od 300.000,00 €.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Nabava opreme: 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Otplata financijskog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službeno vozilo nabavljeno u 2023. godini, te planirana nabavka još jednog službenog vozila u 2025. godini, putem financijskog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="00BE20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Sveukupno će za isto biti potrebno 13.500,00 €.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0B7758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Zakonom o proračunu čl. 54 vlastiti prihodi ostvaruju se od usluga kopiranja sudskih akata. Dosadašnja dinamika naplate vlastitih prihoda pokazuje pad u odnosu na prethodne godine, a pretpostavka njihova smanjenja u dijelu pružanja usluga kopiranja sudskih akata proizlazi iz mogućnosti uporabe raznih uređaja za fotografiranje spisa predviđeno čl. 44 Sudskog poslovnika.</w:t>
      </w:r>
    </w:p>
    <w:p w:rsidR="00763D69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Ostale pomoći i darovnice: </w:t>
      </w:r>
    </w:p>
    <w:p w:rsidR="00763D69" w:rsidRPr="000B7758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763D69" w:rsidRP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Područje nadležnosti  Općinskog suda u Rijeci trenutno obuhvaća četiri katastarske općine osnovane radi obavljanja poslova na  obnovi </w:t>
      </w:r>
      <w:r w:rsidR="00BE20C6"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zemljišnih</w:t>
      </w:r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knjiga. ( k.o. Sušak-nova, k.o. </w:t>
      </w:r>
      <w:proofErr w:type="spellStart"/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Škalnica</w:t>
      </w:r>
      <w:proofErr w:type="spellEnd"/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-nova,  k.o. Marinići-nova, te k.o. Volosko).Za sve navedene katastarske općine </w:t>
      </w:r>
      <w:r w:rsidR="007E4885"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sklopljeni</w:t>
      </w:r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Sporazumi o sufinanciranju poslova obnove   zemljišnih knjiga između Ministarstva pravosuđa, Općinskog suda u Rijeci s gradom Rijeka, Općinom Klana, Općinom </w:t>
      </w:r>
      <w:proofErr w:type="spellStart"/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Viškovo</w:t>
      </w:r>
      <w:proofErr w:type="spellEnd"/>
      <w:r w:rsidRPr="00763D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Gradom Opatija. Novčana sredstva sukladno Sporazumima osigurana su za financiranje materijalnih troškova ( poštanske usluge,  korištenje uredskog materijala), te za novčane naknade članovima zemljišnoknjižnih povjerenstva u provedbi postupaka obnove zemljišne knjige. </w:t>
      </w:r>
      <w:r w:rsidR="00BE20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Predviđeni troškovi </w:t>
      </w:r>
      <w:r w:rsidR="008724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isto iznose 50.435,00 €.</w:t>
      </w:r>
    </w:p>
    <w:p w:rsidR="00B14D82" w:rsidRPr="00B14D82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763D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lastRenderedPageBreak/>
        <w:t>2026. GODINA</w:t>
      </w:r>
    </w:p>
    <w:p w:rsidR="00763D69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763D69" w:rsidRDefault="00763D69" w:rsidP="00763D69">
      <w:pPr>
        <w:pStyle w:val="Standard"/>
        <w:rPr>
          <w:rFonts w:ascii="Times New Roman" w:hAnsi="Times New Roman"/>
          <w:b/>
          <w:u w:val="single"/>
        </w:rPr>
      </w:pPr>
    </w:p>
    <w:p w:rsidR="00763D69" w:rsidRPr="000B7758" w:rsidRDefault="00763D69" w:rsidP="00763D69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 xml:space="preserve">Plaće i doprinosi: </w:t>
      </w:r>
    </w:p>
    <w:p w:rsidR="00763D69" w:rsidRDefault="00763D69" w:rsidP="00763D69">
      <w:pPr>
        <w:pStyle w:val="Standard"/>
        <w:rPr>
          <w:rFonts w:ascii="Times New Roman" w:hAnsi="Times New Roman"/>
        </w:rPr>
      </w:pPr>
    </w:p>
    <w:p w:rsidR="00763D69" w:rsidRDefault="00763D69" w:rsidP="00763D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prijedlogu plaće i doprinosa za 2026. godinu detaljnije se ne možemo izjasniti obzirom nismo upoznati s dinamikom zapošljavanja i odlazaka u mirovinu. Navedeni iznos pretpostavka je njihova povećanja u odnosu na 2025. godinu.</w:t>
      </w:r>
    </w:p>
    <w:p w:rsidR="00763D69" w:rsidRDefault="00763D69" w:rsidP="00763D69">
      <w:pPr>
        <w:pStyle w:val="Standard"/>
        <w:rPr>
          <w:rFonts w:ascii="Times New Roman" w:hAnsi="Times New Roman"/>
        </w:rPr>
      </w:pPr>
    </w:p>
    <w:p w:rsidR="00763D69" w:rsidRPr="000B7758" w:rsidRDefault="00763D69" w:rsidP="00763D69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>Ostali rashodi za zaposlene ( prava po Kolektivnog ugovoru):</w:t>
      </w:r>
    </w:p>
    <w:p w:rsidR="00763D69" w:rsidRDefault="00763D69" w:rsidP="00763D69">
      <w:pPr>
        <w:pStyle w:val="Standard"/>
        <w:rPr>
          <w:rFonts w:ascii="Times New Roman" w:hAnsi="Times New Roman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prijedlogu ostalih rashoda za zaposlene za 2026. godinu detaljnije se ne možemo izjasniti </w:t>
      </w:r>
      <w:r w:rsidR="0087242F"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obzirom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nismo upoznati s dinamikom zapošljavanja i odlaska sa suda. Navedeni iznos je pretpostavka njihova povećanja u odnosu na 2025. godinu.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Naknade za prijevoz, za rad na terenu i odvojeni život: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Obračun naknade za prijevoz s posla i na posao vrši se sukladno čl. 52 Kolektivnog ugovora  za državne službenike i namještenike, a sve prema stvarnim troškovima. </w:t>
      </w:r>
    </w:p>
    <w:p w:rsidR="00573DCD" w:rsidRDefault="00573DCD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Materijalni rashodi: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prijedlogu materijalnih rashoda za 2026. godinu ne možemo se detaljnije izjasniti obzirom nismo upoznati s porastom cijena na tržištu. Navedeni iznos je pretpostavka njihova povećanja u odnosu na 2025. godinu. </w:t>
      </w:r>
    </w:p>
    <w:p w:rsidR="00763D69" w:rsidRPr="00573DCD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Tekuće održavanje: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Obzirom je veliki dio radnih prostorija Općinskog suda u Rijeci u derutnom stanju, pretpostavka je da će biti potrebno ulaganja u iste. </w:t>
      </w:r>
    </w:p>
    <w:p w:rsidR="00763D69" w:rsidRPr="00573DCD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Kapitalno održavanje: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Default="00573DCD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Razni popravci, sanacija te farbanje zgrade Općinskog suda u Malom Lošinju, kao i zamjena cjelokupne drvene stolarije; zamjena dotrajalih </w:t>
      </w:r>
      <w:proofErr w:type="spellStart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ventilokonvektora</w:t>
      </w:r>
      <w:proofErr w:type="spellEnd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adresi sjedišta suda, Žrtava fašizma 7; u sjedištu suda ličenje prostorija, te izmjena 7 sanitarnih čvorova; ugradnja lifta na adresi Frana Kurelca br. 3, digitalizacija arhivskog gradiva u suradnji s Državnim arhivom i Županijskim sudom u Rijeci.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Nabava opreme: </w:t>
      </w:r>
    </w:p>
    <w:p w:rsidR="0087242F" w:rsidRDefault="0087242F" w:rsidP="0087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242F" w:rsidRDefault="0087242F" w:rsidP="0087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Otplata financijskog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službeno vozilo nabavljeno u 2023. godini, te planirana nabavka još jednog službenog vozila u 2025. godini, putem financijskog </w:t>
      </w:r>
      <w:proofErr w:type="spellStart"/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Sveukupno će za isto biti potrebno 13.500,00 €.</w:t>
      </w:r>
    </w:p>
    <w:p w:rsidR="00763D69" w:rsidRPr="00573DCD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 Zakonom o proračunu čl. 54 vlastiti prihodi ostvaruju se od usluga kopiranja sudskih akata. Dosadašnja dinamika naplate vlastitih prihoda pokazuje pad u odnosu na prethodne godine, a pretpostavka njihova smanjenja u dijelu pružanja usluga kopiranja sudskih akata </w:t>
      </w: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proizlazi iz mogućnosti uporabe raznih uređaja za fotografiranje spisa predviđeno čl. 44 Sudskog poslovnika.</w:t>
      </w:r>
    </w:p>
    <w:p w:rsidR="00763D69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0B7758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Ostale pomoći i darovnice: </w:t>
      </w:r>
    </w:p>
    <w:p w:rsidR="00763D69" w:rsidRPr="00573DCD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očekivati je da će i ubuduće postojati potreba radi obavljanja poslova na obnovi zemljišnih knjiga, a sve na temelju sklopljenih sporazuma te će novčana sredstva biti osigurana za financiranje materijalnih troškova ( poštanske usluge, korištenje uredskog materijala) te za novčane naknade članovima zemljišno knjižnog povjerenstva u provedbi postupka obnove zemljišne knjige, a koja novčana sredstva dobivamo od gradova i općina sukladno sporazumima.</w:t>
      </w:r>
    </w:p>
    <w:p w:rsidR="0087242F" w:rsidRDefault="0087242F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573D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2027. GODINA: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573DCD" w:rsidRPr="000B7758" w:rsidRDefault="00573DCD" w:rsidP="00573DCD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 xml:space="preserve">Plaće i doprinosi: </w:t>
      </w:r>
    </w:p>
    <w:p w:rsidR="00573DCD" w:rsidRDefault="00573DCD" w:rsidP="00573DCD">
      <w:pPr>
        <w:pStyle w:val="Standard"/>
        <w:rPr>
          <w:rFonts w:ascii="Times New Roman" w:hAnsi="Times New Roman"/>
        </w:rPr>
      </w:pPr>
    </w:p>
    <w:p w:rsidR="00573DCD" w:rsidRDefault="00573DCD" w:rsidP="00573DC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prijedlo</w:t>
      </w:r>
      <w:r w:rsidR="000B7758">
        <w:rPr>
          <w:rFonts w:ascii="Times New Roman" w:hAnsi="Times New Roman"/>
        </w:rPr>
        <w:t>gu plaće i doprinosa za 2027</w:t>
      </w:r>
      <w:r>
        <w:rPr>
          <w:rFonts w:ascii="Times New Roman" w:hAnsi="Times New Roman"/>
        </w:rPr>
        <w:t>. godinu detaljnije se ne možemo izjasniti obzirom nismo upoznati s dinamikom zapošljavanja i odlazaka u mirovinu. Navedeni iznos pretpostavka je njihova povećanja u odnosu na 2025.</w:t>
      </w:r>
      <w:r w:rsidR="000B7758">
        <w:rPr>
          <w:rFonts w:ascii="Times New Roman" w:hAnsi="Times New Roman"/>
        </w:rPr>
        <w:t xml:space="preserve"> i 2026.</w:t>
      </w:r>
      <w:r>
        <w:rPr>
          <w:rFonts w:ascii="Times New Roman" w:hAnsi="Times New Roman"/>
        </w:rPr>
        <w:t xml:space="preserve"> godinu.</w:t>
      </w:r>
    </w:p>
    <w:p w:rsidR="00573DCD" w:rsidRDefault="00573DCD" w:rsidP="00573DCD">
      <w:pPr>
        <w:pStyle w:val="Standard"/>
        <w:rPr>
          <w:rFonts w:ascii="Times New Roman" w:hAnsi="Times New Roman"/>
        </w:rPr>
      </w:pPr>
    </w:p>
    <w:p w:rsidR="00573DCD" w:rsidRPr="000B7758" w:rsidRDefault="00573DCD" w:rsidP="00573DCD">
      <w:pPr>
        <w:pStyle w:val="Standard"/>
        <w:rPr>
          <w:rFonts w:ascii="Times New Roman" w:hAnsi="Times New Roman"/>
          <w:u w:val="single"/>
        </w:rPr>
      </w:pPr>
      <w:r w:rsidRPr="000B7758">
        <w:rPr>
          <w:rFonts w:ascii="Times New Roman" w:hAnsi="Times New Roman"/>
          <w:u w:val="single"/>
        </w:rPr>
        <w:t>Ostali rashodi za zaposlene ( prava po Kolektivnog ugovoru):</w:t>
      </w:r>
    </w:p>
    <w:p w:rsidR="00573DCD" w:rsidRDefault="00573DCD" w:rsidP="00573DCD">
      <w:pPr>
        <w:pStyle w:val="Standard"/>
        <w:rPr>
          <w:rFonts w:ascii="Times New Roman" w:hAnsi="Times New Roman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prijedlogu ostalih rashoda za zaposlene za 202</w:t>
      </w:r>
      <w:r w:rsidR="000B7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detaljnije se ne možemo izjasniti </w:t>
      </w:r>
      <w:r w:rsidR="007E4885"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obzirom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nismo upoznati s dinamikom zapošljavanja i odlaska sa suda. Navedeni iznos je pretpostavka njihova povećanja u odnosu na 2025. </w:t>
      </w:r>
      <w:r w:rsidR="000B7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2026. 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godinu.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Naknade za prijevoz, za rad na terenu i odvojeni život: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Obračun naknade za prijevoz s posla i na posao vrši se sukladno čl. 52 Kolektivnog ugovora  za državne službenike i namještenike, a sve prema stvarnim troškovima.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Materijalni rashodi: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prijedlogu materijalnih rashoda za 202</w:t>
      </w:r>
      <w:r w:rsidR="000B7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ne možemo se detaljnije izjasniti obzirom nismo upoznati s porastom cijena na tržištu. Navedeni iznos je pretpostavka njihova povećanja u odnosu na 2025.</w:t>
      </w:r>
      <w:r w:rsidR="000B77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2026.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godinu. </w:t>
      </w: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Tekuće održavanje: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Obzirom je veliki dio radnih prostorija Općinskog suda u Rijeci u derutnom stanju, pretpostavka je da će biti potrebno ulaganja u iste. </w:t>
      </w: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Kapitalno održavanje: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Razni popravci, sanacija te farbanje zgrade Općinskog suda u Malom Lošinju, kao i zamjena cjelokupne drvene stolarije; zamjena dotrajalih </w:t>
      </w:r>
      <w:proofErr w:type="spellStart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ventilokonvektora</w:t>
      </w:r>
      <w:proofErr w:type="spellEnd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adresi sjedišta suda, Žrtava fašizma 7; u sjedištu suda ličenje prostorija, te izmjena 7 sanitarnih čvorova; ugradnja lifta na adresi Frana Kurelca br. 3, digitalizacija arhivskog gradiva u suradnji s Državnim arhivom i Županijskim sudom u Rijeci.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Nabava opreme: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Otplata financijskog </w:t>
      </w:r>
      <w:proofErr w:type="spellStart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službena vozila nabavljena u 2023. i </w:t>
      </w:r>
      <w:r w:rsidR="008724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godini. </w:t>
      </w: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4D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Zakonom o proračunu čl. 54 vlastiti prihodi ostvaruju se od usluga kopiranja sudskih akata. Dosadašnja dinamika naplate vlastitih prihoda pokazuje pad u odnosu na prethodne godine, a pretpostavka njihova smanjenja u dijelu pružanja usluga kopiranja sudskih akata proizlazi iz mogućnosti uporabe raznih uređaja za fotografiranje spisa predviđeno čl. 44 Sudskog poslovnika.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Pr="000B7758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0B77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Ostale pomoći i darovnice: </w:t>
      </w: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očekivati je da će i ubuduće postojati potreba radi obavljanja poslova na obnovi zemljišnih knjiga, a sve na temelju sklopljenih sporazuma te će novčana sredstva biti osigurana za financiranje materijalnih troškova ( poštanske usluge, korištenje uredskog materijala) te za novčane naknade članovima zemljišno knjižnog povjerenstva u provedbi postupka obnove zemljišne knjige, a koja novčana sredstva dobivamo od gradova i općina sukladno sporazumima.</w:t>
      </w: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573DCD" w:rsidRPr="00573DCD" w:rsidRDefault="00573DCD" w:rsidP="00573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63D69" w:rsidRPr="00573DCD" w:rsidRDefault="00763D69" w:rsidP="00763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3D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763D69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763D69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763D69" w:rsidRPr="00763D69" w:rsidRDefault="00763D69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B14D82" w:rsidRPr="00B14D82" w:rsidRDefault="00B14D82" w:rsidP="00B14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4D82" w:rsidRPr="0038198C" w:rsidRDefault="00B14D82" w:rsidP="0038198C">
      <w:pPr>
        <w:pStyle w:val="Standard"/>
        <w:rPr>
          <w:rFonts w:ascii="Times New Roman" w:hAnsi="Times New Roman"/>
        </w:rPr>
      </w:pPr>
    </w:p>
    <w:sectPr w:rsidR="00B14D82" w:rsidRPr="0038198C" w:rsidSect="00721BC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46" w:rsidRDefault="00BE3746">
      <w:pPr>
        <w:spacing w:after="0" w:line="240" w:lineRule="auto"/>
      </w:pPr>
      <w:r>
        <w:separator/>
      </w:r>
    </w:p>
  </w:endnote>
  <w:endnote w:type="continuationSeparator" w:id="0">
    <w:p w:rsidR="00BE3746" w:rsidRDefault="00BE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46" w:rsidRDefault="00BE3746">
      <w:pPr>
        <w:spacing w:after="0" w:line="240" w:lineRule="auto"/>
      </w:pPr>
      <w:r>
        <w:separator/>
      </w:r>
    </w:p>
  </w:footnote>
  <w:footnote w:type="continuationSeparator" w:id="0">
    <w:p w:rsidR="00BE3746" w:rsidRDefault="00BE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163507"/>
      <w:docPartObj>
        <w:docPartGallery w:val="Page Numbers (Top of Page)"/>
        <w:docPartUnique/>
      </w:docPartObj>
    </w:sdtPr>
    <w:sdtEndPr/>
    <w:sdtContent>
      <w:p w:rsidR="00721BC6" w:rsidRDefault="0087242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1B">
          <w:rPr>
            <w:noProof/>
          </w:rPr>
          <w:t>2</w:t>
        </w:r>
        <w:r>
          <w:fldChar w:fldCharType="end"/>
        </w:r>
      </w:p>
    </w:sdtContent>
  </w:sdt>
  <w:p w:rsidR="00721BC6" w:rsidRDefault="00BE37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C"/>
    <w:rsid w:val="000B7758"/>
    <w:rsid w:val="0014371B"/>
    <w:rsid w:val="001F3796"/>
    <w:rsid w:val="00200800"/>
    <w:rsid w:val="00224DA3"/>
    <w:rsid w:val="0038198C"/>
    <w:rsid w:val="0052382C"/>
    <w:rsid w:val="00573DCD"/>
    <w:rsid w:val="005B178C"/>
    <w:rsid w:val="00763D69"/>
    <w:rsid w:val="007E4885"/>
    <w:rsid w:val="0087242F"/>
    <w:rsid w:val="00B14D82"/>
    <w:rsid w:val="00BE20C6"/>
    <w:rsid w:val="00BE3746"/>
    <w:rsid w:val="00C47782"/>
    <w:rsid w:val="00F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9EF1"/>
  <w15:chartTrackingRefBased/>
  <w15:docId w15:val="{9BA73840-D001-433C-91FC-D40FF0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98C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198C"/>
    <w:pPr>
      <w:spacing w:after="0" w:line="240" w:lineRule="auto"/>
      <w:jc w:val="both"/>
    </w:pPr>
    <w:rPr>
      <w:rFonts w:asciiTheme="minorHAnsi" w:hAnsiTheme="minorHAnsi"/>
      <w:sz w:val="22"/>
    </w:rPr>
  </w:style>
  <w:style w:type="paragraph" w:customStyle="1" w:styleId="Standard">
    <w:name w:val="Standard"/>
    <w:rsid w:val="003819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38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198C"/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38198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Černi</dc:creator>
  <cp:keywords/>
  <dc:description/>
  <cp:lastModifiedBy>Lea Černi</cp:lastModifiedBy>
  <cp:revision>4</cp:revision>
  <dcterms:created xsi:type="dcterms:W3CDTF">2024-11-11T07:06:00Z</dcterms:created>
  <dcterms:modified xsi:type="dcterms:W3CDTF">2024-11-11T08:12:00Z</dcterms:modified>
</cp:coreProperties>
</file>