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SUD U SPLITU</w:t>
      </w:r>
    </w:p>
    <w:p w:rsidR="00F22F70" w:rsidRDefault="00F22F70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80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21004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61980608934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7E19CB">
        <w:rPr>
          <w:rFonts w:ascii="Times New Roman" w:hAnsi="Times New Roman" w:cs="Times New Roman"/>
          <w:b/>
          <w:sz w:val="24"/>
          <w:szCs w:val="24"/>
        </w:rPr>
        <w:t>POSEBNOG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DIJELA FINANCIJSKOG PLANA 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0558">
        <w:rPr>
          <w:rFonts w:ascii="Times New Roman" w:hAnsi="Times New Roman" w:cs="Times New Roman"/>
          <w:b/>
          <w:sz w:val="24"/>
          <w:szCs w:val="24"/>
        </w:rPr>
        <w:t>5</w:t>
      </w:r>
      <w:r w:rsidR="0048082F">
        <w:rPr>
          <w:rFonts w:ascii="Times New Roman" w:hAnsi="Times New Roman" w:cs="Times New Roman"/>
          <w:b/>
          <w:sz w:val="24"/>
          <w:szCs w:val="24"/>
        </w:rPr>
        <w:t>.-202</w:t>
      </w:r>
      <w:r w:rsidR="00780558">
        <w:rPr>
          <w:rFonts w:ascii="Times New Roman" w:hAnsi="Times New Roman" w:cs="Times New Roman"/>
          <w:b/>
          <w:sz w:val="24"/>
          <w:szCs w:val="24"/>
        </w:rPr>
        <w:t>7</w:t>
      </w:r>
      <w:r w:rsidR="0048082F">
        <w:rPr>
          <w:rFonts w:ascii="Times New Roman" w:hAnsi="Times New Roman" w:cs="Times New Roman"/>
          <w:b/>
          <w:sz w:val="24"/>
          <w:szCs w:val="24"/>
        </w:rPr>
        <w:t>.</w:t>
      </w:r>
    </w:p>
    <w:p w:rsidR="00B7793B" w:rsidRPr="00574346" w:rsidRDefault="0073078A" w:rsidP="007307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346">
        <w:rPr>
          <w:rFonts w:ascii="Times New Roman" w:hAnsi="Times New Roman" w:cs="Times New Roman"/>
          <w:b/>
          <w:sz w:val="24"/>
          <w:szCs w:val="24"/>
          <w:u w:val="single"/>
        </w:rPr>
        <w:t>AKTIVNOST: 641000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2F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202</w:t>
      </w:r>
      <w:r w:rsidR="007805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7805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Općinski sud u Splitu ostvarivat će iz: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D77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6C7C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.(</w:t>
      </w:r>
      <w:r w:rsidR="002458B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693A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C7C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.(</w:t>
      </w:r>
      <w:r w:rsidR="002458B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)    202</w:t>
      </w:r>
      <w:r w:rsidR="006C7C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.(</w:t>
      </w:r>
      <w:r w:rsidR="002458B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</w:t>
      </w:r>
    </w:p>
    <w:p w:rsidR="00693A85" w:rsidRDefault="0048082F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A85">
        <w:rPr>
          <w:rFonts w:ascii="Times New Roman" w:hAnsi="Times New Roman" w:cs="Times New Roman"/>
          <w:sz w:val="24"/>
          <w:szCs w:val="24"/>
        </w:rPr>
        <w:t xml:space="preserve">Izvor 11-Opći prihodi i primici     </w:t>
      </w:r>
      <w:r w:rsidR="006D7797" w:rsidRPr="00693A85">
        <w:rPr>
          <w:rFonts w:ascii="Times New Roman" w:hAnsi="Times New Roman" w:cs="Times New Roman"/>
          <w:sz w:val="24"/>
          <w:szCs w:val="24"/>
        </w:rPr>
        <w:t xml:space="preserve">      </w:t>
      </w:r>
      <w:r w:rsidR="00693A85">
        <w:rPr>
          <w:rFonts w:ascii="Times New Roman" w:hAnsi="Times New Roman" w:cs="Times New Roman"/>
          <w:sz w:val="24"/>
          <w:szCs w:val="24"/>
        </w:rPr>
        <w:t>1</w:t>
      </w:r>
      <w:r w:rsidR="00780558">
        <w:rPr>
          <w:rFonts w:ascii="Times New Roman" w:hAnsi="Times New Roman" w:cs="Times New Roman"/>
          <w:sz w:val="24"/>
          <w:szCs w:val="24"/>
        </w:rPr>
        <w:t>6.0</w:t>
      </w:r>
      <w:r w:rsidR="006C7CAD">
        <w:rPr>
          <w:rFonts w:ascii="Times New Roman" w:hAnsi="Times New Roman" w:cs="Times New Roman"/>
          <w:sz w:val="24"/>
          <w:szCs w:val="24"/>
        </w:rPr>
        <w:t>52</w:t>
      </w:r>
      <w:r w:rsidR="00780558">
        <w:rPr>
          <w:rFonts w:ascii="Times New Roman" w:hAnsi="Times New Roman" w:cs="Times New Roman"/>
          <w:sz w:val="24"/>
          <w:szCs w:val="24"/>
        </w:rPr>
        <w:t>.</w:t>
      </w:r>
      <w:r w:rsidR="006C7CAD">
        <w:rPr>
          <w:rFonts w:ascii="Times New Roman" w:hAnsi="Times New Roman" w:cs="Times New Roman"/>
          <w:sz w:val="24"/>
          <w:szCs w:val="24"/>
        </w:rPr>
        <w:t>813</w:t>
      </w:r>
      <w:r w:rsidR="00780558">
        <w:rPr>
          <w:rFonts w:ascii="Times New Roman" w:hAnsi="Times New Roman" w:cs="Times New Roman"/>
          <w:sz w:val="24"/>
          <w:szCs w:val="24"/>
        </w:rPr>
        <w:t>,</w:t>
      </w:r>
      <w:r w:rsidR="00693A85">
        <w:rPr>
          <w:rFonts w:ascii="Times New Roman" w:hAnsi="Times New Roman" w:cs="Times New Roman"/>
          <w:sz w:val="24"/>
          <w:szCs w:val="24"/>
        </w:rPr>
        <w:t xml:space="preserve">00   </w:t>
      </w:r>
      <w:r w:rsidR="00A86875">
        <w:rPr>
          <w:rFonts w:ascii="Times New Roman" w:hAnsi="Times New Roman" w:cs="Times New Roman"/>
          <w:sz w:val="24"/>
          <w:szCs w:val="24"/>
        </w:rPr>
        <w:t xml:space="preserve"> </w:t>
      </w:r>
      <w:r w:rsidR="00693A85">
        <w:rPr>
          <w:rFonts w:ascii="Times New Roman" w:hAnsi="Times New Roman" w:cs="Times New Roman"/>
          <w:sz w:val="24"/>
          <w:szCs w:val="24"/>
        </w:rPr>
        <w:t xml:space="preserve"> 1</w:t>
      </w:r>
      <w:r w:rsidR="00780558">
        <w:rPr>
          <w:rFonts w:ascii="Times New Roman" w:hAnsi="Times New Roman" w:cs="Times New Roman"/>
          <w:sz w:val="24"/>
          <w:szCs w:val="24"/>
        </w:rPr>
        <w:t>6.4</w:t>
      </w:r>
      <w:r w:rsidR="006C7CAD">
        <w:rPr>
          <w:rFonts w:ascii="Times New Roman" w:hAnsi="Times New Roman" w:cs="Times New Roman"/>
          <w:sz w:val="24"/>
          <w:szCs w:val="24"/>
        </w:rPr>
        <w:t>62.807</w:t>
      </w:r>
      <w:r w:rsidR="00693A85">
        <w:rPr>
          <w:rFonts w:ascii="Times New Roman" w:hAnsi="Times New Roman" w:cs="Times New Roman"/>
          <w:sz w:val="24"/>
          <w:szCs w:val="24"/>
        </w:rPr>
        <w:t xml:space="preserve">,00 </w:t>
      </w:r>
      <w:r w:rsidR="00A86875">
        <w:rPr>
          <w:rFonts w:ascii="Times New Roman" w:hAnsi="Times New Roman" w:cs="Times New Roman"/>
          <w:sz w:val="24"/>
          <w:szCs w:val="24"/>
        </w:rPr>
        <w:t xml:space="preserve"> </w:t>
      </w:r>
      <w:r w:rsidR="00693A85">
        <w:rPr>
          <w:rFonts w:ascii="Times New Roman" w:hAnsi="Times New Roman" w:cs="Times New Roman"/>
          <w:sz w:val="24"/>
          <w:szCs w:val="24"/>
        </w:rPr>
        <w:t xml:space="preserve">  </w:t>
      </w:r>
      <w:r w:rsidR="00780558">
        <w:rPr>
          <w:rFonts w:ascii="Times New Roman" w:hAnsi="Times New Roman" w:cs="Times New Roman"/>
          <w:sz w:val="24"/>
          <w:szCs w:val="24"/>
        </w:rPr>
        <w:t xml:space="preserve"> </w:t>
      </w:r>
      <w:r w:rsidR="00693A85">
        <w:rPr>
          <w:rFonts w:ascii="Times New Roman" w:hAnsi="Times New Roman" w:cs="Times New Roman"/>
          <w:sz w:val="24"/>
          <w:szCs w:val="24"/>
        </w:rPr>
        <w:t>1</w:t>
      </w:r>
      <w:r w:rsidR="00780558">
        <w:rPr>
          <w:rFonts w:ascii="Times New Roman" w:hAnsi="Times New Roman" w:cs="Times New Roman"/>
          <w:sz w:val="24"/>
          <w:szCs w:val="24"/>
        </w:rPr>
        <w:t>6.4</w:t>
      </w:r>
      <w:r w:rsidR="006C7CAD">
        <w:rPr>
          <w:rFonts w:ascii="Times New Roman" w:hAnsi="Times New Roman" w:cs="Times New Roman"/>
          <w:sz w:val="24"/>
          <w:szCs w:val="24"/>
        </w:rPr>
        <w:t>38.520</w:t>
      </w:r>
      <w:r w:rsidR="00693A85">
        <w:rPr>
          <w:rFonts w:ascii="Times New Roman" w:hAnsi="Times New Roman" w:cs="Times New Roman"/>
          <w:sz w:val="24"/>
          <w:szCs w:val="24"/>
        </w:rPr>
        <w:t>,00</w:t>
      </w:r>
    </w:p>
    <w:p w:rsidR="006D7797" w:rsidRPr="00693A85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A85">
        <w:rPr>
          <w:rFonts w:ascii="Times New Roman" w:hAnsi="Times New Roman" w:cs="Times New Roman"/>
          <w:sz w:val="24"/>
          <w:szCs w:val="24"/>
        </w:rPr>
        <w:t xml:space="preserve">Izvor 31-Vlastiti prihodi                       </w:t>
      </w:r>
      <w:r w:rsidR="00693A85">
        <w:rPr>
          <w:rFonts w:ascii="Times New Roman" w:hAnsi="Times New Roman" w:cs="Times New Roman"/>
          <w:sz w:val="24"/>
          <w:szCs w:val="24"/>
        </w:rPr>
        <w:t xml:space="preserve">        4.115,00              4.115,00         </w:t>
      </w:r>
      <w:r w:rsidR="009E7391">
        <w:rPr>
          <w:rFonts w:ascii="Times New Roman" w:hAnsi="Times New Roman" w:cs="Times New Roman"/>
          <w:sz w:val="24"/>
          <w:szCs w:val="24"/>
        </w:rPr>
        <w:t xml:space="preserve"> </w:t>
      </w:r>
      <w:r w:rsidR="00693A85">
        <w:rPr>
          <w:rFonts w:ascii="Times New Roman" w:hAnsi="Times New Roman" w:cs="Times New Roman"/>
          <w:sz w:val="24"/>
          <w:szCs w:val="24"/>
        </w:rPr>
        <w:t xml:space="preserve">  </w:t>
      </w:r>
      <w:r w:rsidR="009E73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93A85">
        <w:rPr>
          <w:rFonts w:ascii="Times New Roman" w:hAnsi="Times New Roman" w:cs="Times New Roman"/>
          <w:sz w:val="24"/>
          <w:szCs w:val="24"/>
        </w:rPr>
        <w:t xml:space="preserve">  4.115,00      </w:t>
      </w:r>
      <w:r w:rsidRPr="00693A8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7797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43-Ostali prihodi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pos.nam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="00693A85">
        <w:rPr>
          <w:rFonts w:ascii="Times New Roman" w:hAnsi="Times New Roman" w:cs="Times New Roman"/>
          <w:sz w:val="24"/>
          <w:szCs w:val="24"/>
        </w:rPr>
        <w:t xml:space="preserve">          66,00                   66,00              </w:t>
      </w:r>
      <w:r w:rsidR="009E7391">
        <w:rPr>
          <w:rFonts w:ascii="Times New Roman" w:hAnsi="Times New Roman" w:cs="Times New Roman"/>
          <w:sz w:val="24"/>
          <w:szCs w:val="24"/>
        </w:rPr>
        <w:t xml:space="preserve">   </w:t>
      </w:r>
      <w:r w:rsidR="00693A85">
        <w:rPr>
          <w:rFonts w:ascii="Times New Roman" w:hAnsi="Times New Roman" w:cs="Times New Roman"/>
          <w:sz w:val="24"/>
          <w:szCs w:val="24"/>
        </w:rPr>
        <w:t xml:space="preserve">   66,00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8082F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Izvor-52-Ostale pomoći</w:t>
      </w:r>
      <w:r w:rsidR="0048082F"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774">
        <w:rPr>
          <w:rFonts w:ascii="Times New Roman" w:hAnsi="Times New Roman" w:cs="Times New Roman"/>
          <w:sz w:val="24"/>
          <w:szCs w:val="24"/>
        </w:rPr>
        <w:t xml:space="preserve">     </w:t>
      </w:r>
      <w:r w:rsidR="00780558">
        <w:rPr>
          <w:rFonts w:ascii="Times New Roman" w:hAnsi="Times New Roman" w:cs="Times New Roman"/>
          <w:sz w:val="24"/>
          <w:szCs w:val="24"/>
        </w:rPr>
        <w:t>42.000</w:t>
      </w:r>
      <w:r w:rsidR="001C3774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 </w:t>
      </w:r>
      <w:r w:rsidR="00780558">
        <w:rPr>
          <w:rFonts w:ascii="Times New Roman" w:hAnsi="Times New Roman" w:cs="Times New Roman"/>
          <w:sz w:val="24"/>
          <w:szCs w:val="24"/>
        </w:rPr>
        <w:t>42.000</w:t>
      </w:r>
      <w:r w:rsidR="001C377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   </w:t>
      </w:r>
      <w:r w:rsidR="009E7391">
        <w:rPr>
          <w:rFonts w:ascii="Times New Roman" w:hAnsi="Times New Roman" w:cs="Times New Roman"/>
          <w:sz w:val="24"/>
          <w:szCs w:val="24"/>
        </w:rPr>
        <w:t xml:space="preserve">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</w:t>
      </w:r>
      <w:r w:rsidR="00780558">
        <w:rPr>
          <w:rFonts w:ascii="Times New Roman" w:hAnsi="Times New Roman" w:cs="Times New Roman"/>
          <w:sz w:val="24"/>
          <w:szCs w:val="24"/>
        </w:rPr>
        <w:t>42.000</w:t>
      </w:r>
      <w:r w:rsidR="001C3774">
        <w:rPr>
          <w:rFonts w:ascii="Times New Roman" w:hAnsi="Times New Roman" w:cs="Times New Roman"/>
          <w:sz w:val="24"/>
          <w:szCs w:val="24"/>
        </w:rPr>
        <w:t>,00</w:t>
      </w:r>
    </w:p>
    <w:p w:rsidR="001C3774" w:rsidRDefault="006449C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11 ostvaruju se iz državnog proračuna i planirani su u skladu sa dostavljenim limitima; prihodi iz izvora 31 su vlastiti prihodi (prihodi od preslika spisa i najma prostora za postavljanj</w:t>
      </w:r>
      <w:r w:rsidR="007246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aparata) koji su planirani na temelju ostvarenih prihoda iz prethodnih godina; prihodi iz izvora 43 su prihodi od </w:t>
      </w:r>
      <w:r w:rsidR="007246C9">
        <w:rPr>
          <w:rFonts w:ascii="Times New Roman" w:hAnsi="Times New Roman" w:cs="Times New Roman"/>
          <w:sz w:val="24"/>
          <w:szCs w:val="24"/>
        </w:rPr>
        <w:t xml:space="preserve">uplata </w:t>
      </w:r>
      <w:r>
        <w:rPr>
          <w:rFonts w:ascii="Times New Roman" w:hAnsi="Times New Roman" w:cs="Times New Roman"/>
          <w:sz w:val="24"/>
          <w:szCs w:val="24"/>
        </w:rPr>
        <w:t xml:space="preserve"> pasivnih kamata na novčanim sredstvima redovnog i depozitnog žiro-računa koji su planirani na temelju ostvarenih uplata iz prethodnih godina; prihodi iz izvora 52 su prihodi</w:t>
      </w:r>
      <w:r w:rsidR="007246C9">
        <w:rPr>
          <w:rFonts w:ascii="Times New Roman" w:hAnsi="Times New Roman" w:cs="Times New Roman"/>
          <w:sz w:val="24"/>
          <w:szCs w:val="24"/>
        </w:rPr>
        <w:t xml:space="preserve"> suda</w:t>
      </w:r>
      <w:r>
        <w:rPr>
          <w:rFonts w:ascii="Times New Roman" w:hAnsi="Times New Roman" w:cs="Times New Roman"/>
          <w:sz w:val="24"/>
          <w:szCs w:val="24"/>
        </w:rPr>
        <w:t xml:space="preserve"> od pomoći od općinskih i gradskih proračuna za sufinanciranje poslova obnove zemljišnih knjiga koji su planirani na temelju ostvarenih prihoda iz prethodnih godina</w:t>
      </w:r>
      <w:r w:rsidR="00524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C5" w:rsidRPr="006449C5" w:rsidRDefault="006449C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3D1903" w:rsidRDefault="003D19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</w:t>
      </w:r>
      <w:r w:rsidRPr="003D1903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D1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FF9" w:rsidRDefault="003C3246" w:rsidP="00EA31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D1903" w:rsidRPr="003D1903">
        <w:rPr>
          <w:rFonts w:ascii="Times New Roman" w:hAnsi="Times New Roman" w:cs="Times New Roman"/>
          <w:color w:val="000000"/>
          <w:sz w:val="24"/>
          <w:szCs w:val="24"/>
        </w:rPr>
        <w:t>lan sredstava za rashode za zaposlene (kont</w:t>
      </w:r>
      <w:r w:rsidR="0036007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D1903"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 3111) za 202</w:t>
      </w:r>
      <w:r w:rsidR="0078055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D1903"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. godinu za Općinski sud u Splitu izrađen je na način da se za osnovicu obračuna uzela plaća za </w:t>
      </w:r>
      <w:r w:rsidR="0078055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D1903" w:rsidRPr="003D1903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7805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1903"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.  koja je uvećana za plaće </w:t>
      </w:r>
      <w:r w:rsidR="003D19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C612D">
        <w:rPr>
          <w:rFonts w:ascii="Times New Roman" w:hAnsi="Times New Roman" w:cs="Times New Roman"/>
          <w:color w:val="000000"/>
          <w:sz w:val="24"/>
          <w:szCs w:val="24"/>
        </w:rPr>
        <w:t xml:space="preserve">1 sudskog savjetnika, 1 ekonoma, 1 vozača, 4 sudska zapisničara, 2  ZK referenta-VŠS, 4 sudska zapisničara-vježbenika </w:t>
      </w:r>
      <w:r w:rsidR="003D1903">
        <w:rPr>
          <w:rFonts w:ascii="Times New Roman" w:hAnsi="Times New Roman" w:cs="Times New Roman"/>
          <w:color w:val="000000"/>
          <w:sz w:val="24"/>
          <w:szCs w:val="24"/>
        </w:rPr>
        <w:t>(natječaj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D1903">
        <w:rPr>
          <w:rFonts w:ascii="Times New Roman" w:hAnsi="Times New Roman" w:cs="Times New Roman"/>
          <w:color w:val="000000"/>
          <w:sz w:val="24"/>
          <w:szCs w:val="24"/>
        </w:rPr>
        <w:t xml:space="preserve"> u tijeku, početak rada se očekuje </w:t>
      </w:r>
      <w:r w:rsidR="00DC612D">
        <w:rPr>
          <w:rFonts w:ascii="Times New Roman" w:hAnsi="Times New Roman" w:cs="Times New Roman"/>
          <w:color w:val="000000"/>
          <w:sz w:val="24"/>
          <w:szCs w:val="24"/>
        </w:rPr>
        <w:t>od 12/24.-01/25.),</w:t>
      </w:r>
      <w:r w:rsidR="003D190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 xml:space="preserve">za plaće </w:t>
      </w:r>
      <w:r w:rsidR="00DC61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D1903">
        <w:rPr>
          <w:rFonts w:ascii="Times New Roman" w:hAnsi="Times New Roman" w:cs="Times New Roman"/>
          <w:color w:val="000000"/>
          <w:sz w:val="24"/>
          <w:szCs w:val="24"/>
        </w:rPr>
        <w:t xml:space="preserve"> suca (</w:t>
      </w:r>
      <w:r w:rsidR="00DC612D">
        <w:rPr>
          <w:rFonts w:ascii="Times New Roman" w:hAnsi="Times New Roman" w:cs="Times New Roman"/>
          <w:color w:val="000000"/>
          <w:sz w:val="24"/>
          <w:szCs w:val="24"/>
        </w:rPr>
        <w:t>očekuje se početak rada u 2/25.)</w:t>
      </w:r>
      <w:r w:rsidR="003D19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 xml:space="preserve">za plaće </w:t>
      </w:r>
      <w:r w:rsidR="00DC612D">
        <w:rPr>
          <w:rFonts w:ascii="Times New Roman" w:hAnsi="Times New Roman" w:cs="Times New Roman"/>
          <w:color w:val="000000"/>
          <w:sz w:val="24"/>
          <w:szCs w:val="24"/>
        </w:rPr>
        <w:t xml:space="preserve">4 suca, 2 </w:t>
      </w:r>
      <w:proofErr w:type="spellStart"/>
      <w:r w:rsidR="00DC612D">
        <w:rPr>
          <w:rFonts w:ascii="Times New Roman" w:hAnsi="Times New Roman" w:cs="Times New Roman"/>
          <w:color w:val="000000"/>
          <w:sz w:val="24"/>
          <w:szCs w:val="24"/>
        </w:rPr>
        <w:t>upisničara</w:t>
      </w:r>
      <w:proofErr w:type="spellEnd"/>
      <w:r w:rsidR="00DC612D">
        <w:rPr>
          <w:rFonts w:ascii="Times New Roman" w:hAnsi="Times New Roman" w:cs="Times New Roman"/>
          <w:color w:val="000000"/>
          <w:sz w:val="24"/>
          <w:szCs w:val="24"/>
        </w:rPr>
        <w:t xml:space="preserve"> i 7 sudskih zapisničara (očekuje se početak rada u 4/25.), 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 xml:space="preserve">za plaće </w:t>
      </w:r>
      <w:r w:rsidR="00DC612D">
        <w:rPr>
          <w:rFonts w:ascii="Times New Roman" w:hAnsi="Times New Roman" w:cs="Times New Roman"/>
          <w:color w:val="000000"/>
          <w:sz w:val="24"/>
          <w:szCs w:val="24"/>
        </w:rPr>
        <w:t>4 suca (očekuje se početak rada u 10/25.)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, uvećano za minuli rad</w:t>
      </w:r>
      <w:r w:rsidR="00DC612D">
        <w:rPr>
          <w:rFonts w:ascii="Times New Roman" w:hAnsi="Times New Roman" w:cs="Times New Roman"/>
          <w:color w:val="000000"/>
          <w:sz w:val="24"/>
          <w:szCs w:val="24"/>
        </w:rPr>
        <w:t xml:space="preserve"> te zapošljavanje po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12D">
        <w:rPr>
          <w:rFonts w:ascii="Times New Roman" w:hAnsi="Times New Roman" w:cs="Times New Roman"/>
          <w:color w:val="000000"/>
          <w:sz w:val="24"/>
          <w:szCs w:val="24"/>
        </w:rPr>
        <w:t xml:space="preserve">Detaljnom planu izlaganja na javni uvid podataka prikupljenih katastarskom izmjerom, 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osnivanja, obnove i otvaranja zemljišnih knjiga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 xml:space="preserve">ali zbog limitiranih sredstava iskazan je iznos 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manji od očekivanog-10.806.144,00 EUR.</w:t>
      </w:r>
    </w:p>
    <w:p w:rsidR="00EA3107" w:rsidRDefault="003C3246" w:rsidP="00EA31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24DB5" w:rsidRPr="003D1903">
        <w:rPr>
          <w:rFonts w:ascii="Times New Roman" w:hAnsi="Times New Roman" w:cs="Times New Roman"/>
          <w:color w:val="000000"/>
          <w:sz w:val="24"/>
          <w:szCs w:val="24"/>
        </w:rPr>
        <w:t>lan sredstava za rashode za zaposlene (kont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24DB5"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 3111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24DB5"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 za 202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24DB5" w:rsidRPr="003D1903">
        <w:rPr>
          <w:rFonts w:ascii="Times New Roman" w:hAnsi="Times New Roman" w:cs="Times New Roman"/>
          <w:color w:val="000000"/>
          <w:sz w:val="24"/>
          <w:szCs w:val="24"/>
        </w:rPr>
        <w:t>. godinu za Općinski sud u Splitu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 xml:space="preserve"> iskazan je za 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ukupan broj 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>poslenih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 xml:space="preserve"> u 202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 xml:space="preserve">. godini i uvećan za minuli rad (iskazano u visini limitiranih sredstava) iznosi 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11.218.522,00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 EUR, a na isti način je i sačinjen  plan</w:t>
      </w:r>
      <w:r w:rsidR="00EA3107" w:rsidRPr="00EA3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sredstava </w:t>
      </w:r>
      <w:r w:rsidR="00EA3107"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 rashod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a za zaposlene 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 xml:space="preserve">(konto 3111) 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>za 202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. u iznosu limitiranih sredstava 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11.248.060,00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 w:rsidR="00805F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3107" w:rsidRDefault="009456AC" w:rsidP="00EA3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planiranom razdoblju</w:t>
      </w:r>
      <w:r w:rsidR="00D36957">
        <w:rPr>
          <w:rFonts w:ascii="Times New Roman" w:hAnsi="Times New Roman" w:cs="Times New Roman"/>
          <w:sz w:val="24"/>
          <w:szCs w:val="24"/>
        </w:rPr>
        <w:t xml:space="preserve"> 202</w:t>
      </w:r>
      <w:r w:rsidR="00805FF9">
        <w:rPr>
          <w:rFonts w:ascii="Times New Roman" w:hAnsi="Times New Roman" w:cs="Times New Roman"/>
          <w:sz w:val="24"/>
          <w:szCs w:val="24"/>
        </w:rPr>
        <w:t>5</w:t>
      </w:r>
      <w:r w:rsidR="00D369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05F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povećani su rashodi </w:t>
      </w:r>
      <w:r w:rsidR="00EA3107">
        <w:rPr>
          <w:rFonts w:ascii="Times New Roman" w:hAnsi="Times New Roman" w:cs="Times New Roman"/>
          <w:sz w:val="24"/>
          <w:szCs w:val="24"/>
        </w:rPr>
        <w:t>za prekovremeni</w:t>
      </w:r>
      <w:r w:rsidR="000F445E">
        <w:rPr>
          <w:rFonts w:ascii="Times New Roman" w:hAnsi="Times New Roman" w:cs="Times New Roman"/>
          <w:sz w:val="24"/>
          <w:szCs w:val="24"/>
        </w:rPr>
        <w:t xml:space="preserve"> rad (konto 3113)</w:t>
      </w:r>
      <w:r w:rsidR="00EA3107">
        <w:rPr>
          <w:rFonts w:ascii="Times New Roman" w:hAnsi="Times New Roman" w:cs="Times New Roman"/>
          <w:sz w:val="24"/>
          <w:szCs w:val="24"/>
        </w:rPr>
        <w:t xml:space="preserve"> zbog obveze</w:t>
      </w:r>
      <w:r>
        <w:rPr>
          <w:rFonts w:ascii="Times New Roman" w:hAnsi="Times New Roman" w:cs="Times New Roman"/>
          <w:sz w:val="24"/>
          <w:szCs w:val="24"/>
        </w:rPr>
        <w:t xml:space="preserve"> rada na izlučivanju arhivske građe</w:t>
      </w:r>
      <w:r w:rsidR="00805F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rada zemljišnoknj</w:t>
      </w:r>
      <w:r w:rsidR="00EA3107">
        <w:rPr>
          <w:rFonts w:ascii="Times New Roman" w:hAnsi="Times New Roman" w:cs="Times New Roman"/>
          <w:sz w:val="24"/>
          <w:szCs w:val="24"/>
        </w:rPr>
        <w:t xml:space="preserve">ižnih referenata na rješavanju </w:t>
      </w:r>
      <w:r>
        <w:rPr>
          <w:rFonts w:ascii="Times New Roman" w:hAnsi="Times New Roman" w:cs="Times New Roman"/>
          <w:sz w:val="24"/>
          <w:szCs w:val="24"/>
        </w:rPr>
        <w:t xml:space="preserve"> zemljišnoknjižnih predmeta</w:t>
      </w:r>
      <w:r w:rsidR="000F445E">
        <w:rPr>
          <w:rFonts w:ascii="Times New Roman" w:hAnsi="Times New Roman" w:cs="Times New Roman"/>
          <w:sz w:val="24"/>
          <w:szCs w:val="24"/>
        </w:rPr>
        <w:t xml:space="preserve"> te provedbe aktivnosti sređivanja i digitalizacije arhivske građe</w:t>
      </w:r>
      <w:r w:rsidR="00EA3107">
        <w:rPr>
          <w:rFonts w:ascii="Times New Roman" w:hAnsi="Times New Roman" w:cs="Times New Roman"/>
          <w:sz w:val="24"/>
          <w:szCs w:val="24"/>
        </w:rPr>
        <w:t xml:space="preserve"> </w:t>
      </w:r>
      <w:r w:rsidR="000F445E">
        <w:rPr>
          <w:rFonts w:ascii="Times New Roman" w:hAnsi="Times New Roman" w:cs="Times New Roman"/>
          <w:sz w:val="24"/>
          <w:szCs w:val="24"/>
        </w:rPr>
        <w:t xml:space="preserve">u sklopu inicijative NPOO C2.2 </w:t>
      </w:r>
      <w:r w:rsidR="00EA3107">
        <w:rPr>
          <w:rFonts w:ascii="Times New Roman" w:hAnsi="Times New Roman" w:cs="Times New Roman"/>
          <w:sz w:val="24"/>
          <w:szCs w:val="24"/>
        </w:rPr>
        <w:t xml:space="preserve">(za </w:t>
      </w:r>
      <w:r w:rsidR="000F445E">
        <w:rPr>
          <w:rFonts w:ascii="Times New Roman" w:hAnsi="Times New Roman" w:cs="Times New Roman"/>
          <w:sz w:val="24"/>
          <w:szCs w:val="24"/>
        </w:rPr>
        <w:t>2025. iznose 98.836,00 EUR, za 2026. iznose 99.244,00 EUR, a za 2027. iznose 82.374,00 EUR,</w:t>
      </w:r>
      <w:r w:rsidR="00EA3107">
        <w:rPr>
          <w:rFonts w:ascii="Times New Roman" w:hAnsi="Times New Roman" w:cs="Times New Roman"/>
          <w:sz w:val="24"/>
          <w:szCs w:val="24"/>
        </w:rPr>
        <w:t xml:space="preserve"> u skladu s limitima).</w:t>
      </w:r>
    </w:p>
    <w:p w:rsidR="00805FF9" w:rsidRPr="00EA3107" w:rsidRDefault="00805FF9" w:rsidP="00EA31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903">
        <w:rPr>
          <w:rFonts w:ascii="Times New Roman" w:hAnsi="Times New Roman" w:cs="Times New Roman"/>
          <w:color w:val="000000"/>
          <w:sz w:val="24"/>
          <w:szCs w:val="24"/>
        </w:rPr>
        <w:t>Stanje zaposlenih na dan 3</w:t>
      </w:r>
      <w:r w:rsidR="000F44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445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F44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.: dužnosnici (</w:t>
      </w:r>
      <w:r w:rsidR="000F445E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), službenici (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F445E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, namještenici (3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D10" w:rsidRDefault="00F53D10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3D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Ostali rashodi za zaposlene</w:t>
      </w:r>
      <w:r w:rsidR="007F5A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-konto 3121</w:t>
      </w:r>
      <w:r w:rsidRPr="00F53D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planirani su za 202</w:t>
      </w:r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F53D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prema stvarnim potrebama sa uključenim sredstvima za božićnicu</w:t>
      </w:r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uskrsnicu</w:t>
      </w:r>
      <w:proofErr w:type="spellEnd"/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F53D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regres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iznose </w:t>
      </w:r>
      <w:r w:rsidR="008104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79.350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EUR,  za 202</w:t>
      </w:r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planirani su u iznosu </w:t>
      </w:r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493.731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EUR, a za 202</w:t>
      </w:r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 iznosu od </w:t>
      </w:r>
      <w:r w:rsidR="000F44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508.543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 (u skladu s limitima).</w:t>
      </w:r>
    </w:p>
    <w:p w:rsidR="00F53D10" w:rsidRDefault="00F53D10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53D10" w:rsidRDefault="00F53D10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Doprinosi za mirovinsko osiguranje</w:t>
      </w:r>
      <w:r w:rsidR="007F5A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-konto 3131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planirani su u iznosu 2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7.198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EUR, za 202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iznosu 2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7.334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 EUR</w:t>
      </w:r>
      <w:r w:rsidR="00882B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i za 202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882B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iznosu 27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.471</w:t>
      </w:r>
      <w:r w:rsidR="00882B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 (doprinosi za MIO I i MIO II stup</w:t>
      </w:r>
      <w:r w:rsidR="006218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bene</w:t>
      </w:r>
      <w:r w:rsidR="00882B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ficirani koje ostvaruju suci na uskočkim predmetima).</w:t>
      </w:r>
    </w:p>
    <w:p w:rsidR="00882B7C" w:rsidRDefault="00882B7C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82B7C" w:rsidRDefault="00882B7C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Doprinosi za obvezno zdravstveno osiguranje</w:t>
      </w:r>
      <w:r w:rsidR="007F5A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-konto 3132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planirani su u iznosu od 1.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799.322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EUR, za 202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iznosu od 1.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867.432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 i za 202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iznosu od 1.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869.522,00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 (16,50% na bruto plaću</w:t>
      </w:r>
      <w:r w:rsidR="00FE6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uvećanu za prekovremeni 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0B2F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FE6521" w:rsidRDefault="00FE6521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E6521" w:rsidRDefault="00FE6521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E6521" w:rsidRDefault="00FE6521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MATERIJALNI RASHODI</w:t>
      </w:r>
    </w:p>
    <w:p w:rsidR="007211C7" w:rsidRPr="00F53D10" w:rsidRDefault="007211C7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3107" w:rsidRDefault="007211C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C7">
        <w:rPr>
          <w:rFonts w:ascii="Times New Roman" w:hAnsi="Times New Roman" w:cs="Times New Roman"/>
          <w:sz w:val="24"/>
          <w:szCs w:val="24"/>
        </w:rPr>
        <w:t>Rashodi za naknade za prijevoz</w:t>
      </w:r>
      <w:r w:rsidR="00FE6521">
        <w:rPr>
          <w:rFonts w:ascii="Times New Roman" w:hAnsi="Times New Roman" w:cs="Times New Roman"/>
          <w:sz w:val="24"/>
          <w:szCs w:val="24"/>
        </w:rPr>
        <w:t xml:space="preserve"> na posao i s posla</w:t>
      </w:r>
      <w:r w:rsidR="007F5A27">
        <w:rPr>
          <w:rFonts w:ascii="Times New Roman" w:hAnsi="Times New Roman" w:cs="Times New Roman"/>
          <w:sz w:val="24"/>
          <w:szCs w:val="24"/>
        </w:rPr>
        <w:t>-konto 3212</w:t>
      </w:r>
      <w:r w:rsidRPr="007211C7">
        <w:rPr>
          <w:rFonts w:ascii="Times New Roman" w:hAnsi="Times New Roman" w:cs="Times New Roman"/>
          <w:sz w:val="24"/>
          <w:szCs w:val="24"/>
        </w:rPr>
        <w:t xml:space="preserve"> u 202</w:t>
      </w:r>
      <w:r w:rsidR="00FE6521">
        <w:rPr>
          <w:rFonts w:ascii="Times New Roman" w:hAnsi="Times New Roman" w:cs="Times New Roman"/>
          <w:sz w:val="24"/>
          <w:szCs w:val="24"/>
        </w:rPr>
        <w:t>5</w:t>
      </w:r>
      <w:r w:rsidRPr="007211C7">
        <w:rPr>
          <w:rFonts w:ascii="Times New Roman" w:hAnsi="Times New Roman" w:cs="Times New Roman"/>
          <w:sz w:val="24"/>
          <w:szCs w:val="24"/>
        </w:rPr>
        <w:t>. planirani su na temelju prava na isti po važećem Kolektivnom ugovoru</w:t>
      </w:r>
      <w:r w:rsidR="00FE6521">
        <w:rPr>
          <w:rFonts w:ascii="Times New Roman" w:hAnsi="Times New Roman" w:cs="Times New Roman"/>
          <w:sz w:val="24"/>
          <w:szCs w:val="24"/>
        </w:rPr>
        <w:t xml:space="preserve"> i Zakonu o plaći i drugim materijalnim pravima pravosudnih dužnosnika</w:t>
      </w:r>
      <w:r w:rsidRPr="007211C7">
        <w:rPr>
          <w:rFonts w:ascii="Times New Roman" w:hAnsi="Times New Roman" w:cs="Times New Roman"/>
          <w:sz w:val="24"/>
          <w:szCs w:val="24"/>
        </w:rPr>
        <w:t xml:space="preserve"> (od 01.05.2022. povećan je iznos za obračun prijevoza po "km"; povećane su cijene mjesečnih pokaza kod nekih prijevoznika, a očekuje se povećanje i kod ostalih zbog rasta cijena goriva)</w:t>
      </w:r>
      <w:r>
        <w:rPr>
          <w:rFonts w:ascii="Times New Roman" w:hAnsi="Times New Roman" w:cs="Times New Roman"/>
          <w:sz w:val="24"/>
          <w:szCs w:val="24"/>
        </w:rPr>
        <w:t xml:space="preserve"> i iznose 2</w:t>
      </w:r>
      <w:r w:rsidR="00FE6521">
        <w:rPr>
          <w:rFonts w:ascii="Times New Roman" w:hAnsi="Times New Roman" w:cs="Times New Roman"/>
          <w:sz w:val="24"/>
          <w:szCs w:val="24"/>
        </w:rPr>
        <w:t>79.622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FE65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FE65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iznose 2</w:t>
      </w:r>
      <w:r w:rsidR="00FE6521">
        <w:rPr>
          <w:rFonts w:ascii="Times New Roman" w:hAnsi="Times New Roman" w:cs="Times New Roman"/>
          <w:sz w:val="24"/>
          <w:szCs w:val="24"/>
        </w:rPr>
        <w:t>83.214</w:t>
      </w:r>
      <w:r>
        <w:rPr>
          <w:rFonts w:ascii="Times New Roman" w:hAnsi="Times New Roman" w:cs="Times New Roman"/>
          <w:sz w:val="24"/>
          <w:szCs w:val="24"/>
        </w:rPr>
        <w:t>,00 EUR,  a za 202</w:t>
      </w:r>
      <w:r w:rsidR="00FE65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iznose 2</w:t>
      </w:r>
      <w:r w:rsidR="00FE6521">
        <w:rPr>
          <w:rFonts w:ascii="Times New Roman" w:hAnsi="Times New Roman" w:cs="Times New Roman"/>
          <w:sz w:val="24"/>
          <w:szCs w:val="24"/>
        </w:rPr>
        <w:t>85.214</w:t>
      </w:r>
      <w:r>
        <w:rPr>
          <w:rFonts w:ascii="Times New Roman" w:hAnsi="Times New Roman" w:cs="Times New Roman"/>
          <w:sz w:val="24"/>
          <w:szCs w:val="24"/>
        </w:rPr>
        <w:t>,00 EUR (u skladu s limitima).</w:t>
      </w:r>
    </w:p>
    <w:p w:rsidR="00117967" w:rsidRDefault="0011796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67" w:rsidRDefault="0011796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rashode za materijal i energiju iz proračunskih sredstava</w:t>
      </w:r>
      <w:r w:rsidR="007F5A27">
        <w:rPr>
          <w:rFonts w:ascii="Times New Roman" w:hAnsi="Times New Roman" w:cs="Times New Roman"/>
          <w:sz w:val="24"/>
          <w:szCs w:val="24"/>
        </w:rPr>
        <w:t>-konto 322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FE65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iznose 4</w:t>
      </w:r>
      <w:r w:rsidR="00FE6521">
        <w:rPr>
          <w:rFonts w:ascii="Times New Roman" w:hAnsi="Times New Roman" w:cs="Times New Roman"/>
          <w:sz w:val="24"/>
          <w:szCs w:val="24"/>
        </w:rPr>
        <w:t>88.445</w:t>
      </w:r>
      <w:r>
        <w:rPr>
          <w:rFonts w:ascii="Times New Roman" w:hAnsi="Times New Roman" w:cs="Times New Roman"/>
          <w:sz w:val="24"/>
          <w:szCs w:val="24"/>
        </w:rPr>
        <w:t>,00 EUR, za 202</w:t>
      </w:r>
      <w:r w:rsidR="00FE65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iznose 4</w:t>
      </w:r>
      <w:r w:rsidR="00FE6521">
        <w:rPr>
          <w:rFonts w:ascii="Times New Roman" w:hAnsi="Times New Roman" w:cs="Times New Roman"/>
          <w:sz w:val="24"/>
          <w:szCs w:val="24"/>
        </w:rPr>
        <w:t>88.545</w:t>
      </w:r>
      <w:r>
        <w:rPr>
          <w:rFonts w:ascii="Times New Roman" w:hAnsi="Times New Roman" w:cs="Times New Roman"/>
          <w:sz w:val="24"/>
          <w:szCs w:val="24"/>
        </w:rPr>
        <w:t>,00 EUR  i za 202</w:t>
      </w:r>
      <w:r w:rsidR="00FE65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iznose 4</w:t>
      </w:r>
      <w:r w:rsidR="00FE6521">
        <w:rPr>
          <w:rFonts w:ascii="Times New Roman" w:hAnsi="Times New Roman" w:cs="Times New Roman"/>
          <w:sz w:val="24"/>
          <w:szCs w:val="24"/>
        </w:rPr>
        <w:t>89.545</w:t>
      </w:r>
      <w:r>
        <w:rPr>
          <w:rFonts w:ascii="Times New Roman" w:hAnsi="Times New Roman" w:cs="Times New Roman"/>
          <w:sz w:val="24"/>
          <w:szCs w:val="24"/>
        </w:rPr>
        <w:t xml:space="preserve">,00 EUR (rashode za energiju smo planirali prema iznosima koje nismo umanjili za subvencije Vlade RH). </w:t>
      </w:r>
    </w:p>
    <w:p w:rsidR="00117967" w:rsidRDefault="0011796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90" w:rsidRDefault="00117967" w:rsidP="00D57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rashode za usluge iz proračunskih sredstava</w:t>
      </w:r>
      <w:r w:rsidR="007F5A27">
        <w:rPr>
          <w:rFonts w:ascii="Times New Roman" w:hAnsi="Times New Roman" w:cs="Times New Roman"/>
          <w:sz w:val="24"/>
          <w:szCs w:val="24"/>
        </w:rPr>
        <w:t>-konto 323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A267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iznose 1.</w:t>
      </w:r>
      <w:r w:rsidR="00A267D4">
        <w:rPr>
          <w:rFonts w:ascii="Times New Roman" w:hAnsi="Times New Roman" w:cs="Times New Roman"/>
          <w:sz w:val="24"/>
          <w:szCs w:val="24"/>
        </w:rPr>
        <w:t>87</w:t>
      </w:r>
      <w:r w:rsidR="00865A2B">
        <w:rPr>
          <w:rFonts w:ascii="Times New Roman" w:hAnsi="Times New Roman" w:cs="Times New Roman"/>
          <w:sz w:val="24"/>
          <w:szCs w:val="24"/>
        </w:rPr>
        <w:t>4</w:t>
      </w:r>
      <w:r w:rsidR="00A267D4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 EUR, za 202</w:t>
      </w:r>
      <w:r w:rsidR="00A267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iznose 1.</w:t>
      </w:r>
      <w:r w:rsidR="00A267D4">
        <w:rPr>
          <w:rFonts w:ascii="Times New Roman" w:hAnsi="Times New Roman" w:cs="Times New Roman"/>
          <w:sz w:val="24"/>
          <w:szCs w:val="24"/>
        </w:rPr>
        <w:t>90</w:t>
      </w:r>
      <w:r w:rsidR="00865A2B">
        <w:rPr>
          <w:rFonts w:ascii="Times New Roman" w:hAnsi="Times New Roman" w:cs="Times New Roman"/>
          <w:sz w:val="24"/>
          <w:szCs w:val="24"/>
        </w:rPr>
        <w:t>6</w:t>
      </w:r>
      <w:r w:rsidR="00A267D4">
        <w:rPr>
          <w:rFonts w:ascii="Times New Roman" w:hAnsi="Times New Roman" w:cs="Times New Roman"/>
          <w:sz w:val="24"/>
          <w:szCs w:val="24"/>
        </w:rPr>
        <w:t>.074</w:t>
      </w:r>
      <w:r>
        <w:rPr>
          <w:rFonts w:ascii="Times New Roman" w:hAnsi="Times New Roman" w:cs="Times New Roman"/>
          <w:sz w:val="24"/>
          <w:szCs w:val="24"/>
        </w:rPr>
        <w:t>,00 EUR  i za 202</w:t>
      </w:r>
      <w:r w:rsidR="00A267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iznose 1.</w:t>
      </w:r>
      <w:r w:rsidR="00A267D4">
        <w:rPr>
          <w:rFonts w:ascii="Times New Roman" w:hAnsi="Times New Roman" w:cs="Times New Roman"/>
          <w:sz w:val="24"/>
          <w:szCs w:val="24"/>
        </w:rPr>
        <w:t>85</w:t>
      </w:r>
      <w:r w:rsidR="00865A2B">
        <w:rPr>
          <w:rFonts w:ascii="Times New Roman" w:hAnsi="Times New Roman" w:cs="Times New Roman"/>
          <w:sz w:val="24"/>
          <w:szCs w:val="24"/>
        </w:rPr>
        <w:t>0</w:t>
      </w:r>
      <w:r w:rsidR="00A267D4">
        <w:rPr>
          <w:rFonts w:ascii="Times New Roman" w:hAnsi="Times New Roman" w:cs="Times New Roman"/>
          <w:sz w:val="24"/>
          <w:szCs w:val="24"/>
        </w:rPr>
        <w:t>.489</w:t>
      </w:r>
      <w:r>
        <w:rPr>
          <w:rFonts w:ascii="Times New Roman" w:hAnsi="Times New Roman" w:cs="Times New Roman"/>
          <w:sz w:val="24"/>
          <w:szCs w:val="24"/>
        </w:rPr>
        <w:t xml:space="preserve">,00 EUR </w:t>
      </w:r>
      <w:r w:rsidR="00CE4E78" w:rsidRPr="00CE4E78">
        <w:rPr>
          <w:rFonts w:ascii="Times New Roman" w:hAnsi="Times New Roman" w:cs="Times New Roman"/>
          <w:sz w:val="24"/>
          <w:szCs w:val="24"/>
        </w:rPr>
        <w:t>(rashodi za intelektualne usluge suda su u prosjeku svake godine 663.614 EUR</w:t>
      </w:r>
      <w:r w:rsidR="00CE4E78">
        <w:rPr>
          <w:rFonts w:ascii="Times New Roman" w:hAnsi="Times New Roman" w:cs="Times New Roman"/>
          <w:sz w:val="24"/>
          <w:szCs w:val="24"/>
        </w:rPr>
        <w:t>, ali smo ih zbog limita za 202</w:t>
      </w:r>
      <w:r w:rsidR="00A267D4">
        <w:rPr>
          <w:rFonts w:ascii="Times New Roman" w:hAnsi="Times New Roman" w:cs="Times New Roman"/>
          <w:sz w:val="24"/>
          <w:szCs w:val="24"/>
        </w:rPr>
        <w:t>5</w:t>
      </w:r>
      <w:r w:rsidR="00CE4E78">
        <w:rPr>
          <w:rFonts w:ascii="Times New Roman" w:hAnsi="Times New Roman" w:cs="Times New Roman"/>
          <w:sz w:val="24"/>
          <w:szCs w:val="24"/>
        </w:rPr>
        <w:t xml:space="preserve">. iskazali u iznosu </w:t>
      </w:r>
      <w:r w:rsidR="001B6BC5">
        <w:rPr>
          <w:rFonts w:ascii="Times New Roman" w:hAnsi="Times New Roman" w:cs="Times New Roman"/>
          <w:sz w:val="24"/>
          <w:szCs w:val="24"/>
        </w:rPr>
        <w:t>611.472</w:t>
      </w:r>
      <w:r w:rsidR="00CE4E78">
        <w:rPr>
          <w:rFonts w:ascii="Times New Roman" w:hAnsi="Times New Roman" w:cs="Times New Roman"/>
          <w:sz w:val="24"/>
          <w:szCs w:val="24"/>
        </w:rPr>
        <w:t>,00 EUR, za 202</w:t>
      </w:r>
      <w:r w:rsidR="00A267D4">
        <w:rPr>
          <w:rFonts w:ascii="Times New Roman" w:hAnsi="Times New Roman" w:cs="Times New Roman"/>
          <w:sz w:val="24"/>
          <w:szCs w:val="24"/>
        </w:rPr>
        <w:t>6</w:t>
      </w:r>
      <w:r w:rsidR="00CE4E78">
        <w:rPr>
          <w:rFonts w:ascii="Times New Roman" w:hAnsi="Times New Roman" w:cs="Times New Roman"/>
          <w:sz w:val="24"/>
          <w:szCs w:val="24"/>
        </w:rPr>
        <w:t>. u iznosu 5</w:t>
      </w:r>
      <w:r w:rsidR="00A267D4">
        <w:rPr>
          <w:rFonts w:ascii="Times New Roman" w:hAnsi="Times New Roman" w:cs="Times New Roman"/>
          <w:sz w:val="24"/>
          <w:szCs w:val="24"/>
        </w:rPr>
        <w:t>84.765</w:t>
      </w:r>
      <w:r w:rsidR="00CE4E78">
        <w:rPr>
          <w:rFonts w:ascii="Times New Roman" w:hAnsi="Times New Roman" w:cs="Times New Roman"/>
          <w:sz w:val="24"/>
          <w:szCs w:val="24"/>
        </w:rPr>
        <w:t>,00 EUR, a za 202</w:t>
      </w:r>
      <w:r w:rsidR="00A267D4">
        <w:rPr>
          <w:rFonts w:ascii="Times New Roman" w:hAnsi="Times New Roman" w:cs="Times New Roman"/>
          <w:sz w:val="24"/>
          <w:szCs w:val="24"/>
        </w:rPr>
        <w:t>7</w:t>
      </w:r>
      <w:r w:rsidR="00CE4E78">
        <w:rPr>
          <w:rFonts w:ascii="Times New Roman" w:hAnsi="Times New Roman" w:cs="Times New Roman"/>
          <w:sz w:val="24"/>
          <w:szCs w:val="24"/>
        </w:rPr>
        <w:t>. u iznosu 5</w:t>
      </w:r>
      <w:r w:rsidR="00A267D4">
        <w:rPr>
          <w:rFonts w:ascii="Times New Roman" w:hAnsi="Times New Roman" w:cs="Times New Roman"/>
          <w:sz w:val="24"/>
          <w:szCs w:val="24"/>
        </w:rPr>
        <w:t>84.765</w:t>
      </w:r>
      <w:r w:rsidR="00CE4E78">
        <w:rPr>
          <w:rFonts w:ascii="Times New Roman" w:hAnsi="Times New Roman" w:cs="Times New Roman"/>
          <w:sz w:val="24"/>
          <w:szCs w:val="24"/>
        </w:rPr>
        <w:t>,00 EUR</w:t>
      </w:r>
      <w:r w:rsidR="00D57D22">
        <w:rPr>
          <w:rFonts w:ascii="Times New Roman" w:hAnsi="Times New Roman" w:cs="Times New Roman"/>
          <w:sz w:val="24"/>
          <w:szCs w:val="24"/>
        </w:rPr>
        <w:t xml:space="preserve">; tijekom </w:t>
      </w:r>
      <w:r w:rsidR="00A267D4">
        <w:rPr>
          <w:rFonts w:ascii="Times New Roman" w:hAnsi="Times New Roman" w:cs="Times New Roman"/>
          <w:sz w:val="24"/>
          <w:szCs w:val="24"/>
        </w:rPr>
        <w:t xml:space="preserve">razdoblja </w:t>
      </w:r>
      <w:r w:rsidR="00D57D22">
        <w:rPr>
          <w:rFonts w:ascii="Times New Roman" w:hAnsi="Times New Roman" w:cs="Times New Roman"/>
          <w:sz w:val="24"/>
          <w:szCs w:val="24"/>
        </w:rPr>
        <w:t>202</w:t>
      </w:r>
      <w:r w:rsidR="00A267D4">
        <w:rPr>
          <w:rFonts w:ascii="Times New Roman" w:hAnsi="Times New Roman" w:cs="Times New Roman"/>
          <w:sz w:val="24"/>
          <w:szCs w:val="24"/>
        </w:rPr>
        <w:t>5</w:t>
      </w:r>
      <w:r w:rsidR="00D57D22">
        <w:rPr>
          <w:rFonts w:ascii="Times New Roman" w:hAnsi="Times New Roman" w:cs="Times New Roman"/>
          <w:sz w:val="24"/>
          <w:szCs w:val="24"/>
        </w:rPr>
        <w:t>.</w:t>
      </w:r>
      <w:r w:rsidR="00A267D4">
        <w:rPr>
          <w:rFonts w:ascii="Times New Roman" w:hAnsi="Times New Roman" w:cs="Times New Roman"/>
          <w:sz w:val="24"/>
          <w:szCs w:val="24"/>
        </w:rPr>
        <w:t xml:space="preserve">-2027. </w:t>
      </w:r>
      <w:r w:rsidR="00D57D22">
        <w:rPr>
          <w:rFonts w:ascii="Times New Roman" w:hAnsi="Times New Roman" w:cs="Times New Roman"/>
          <w:sz w:val="24"/>
          <w:szCs w:val="24"/>
        </w:rPr>
        <w:t xml:space="preserve">planira se provesti postupak javne nabave za usluge sistematskih pregleda djelatnika po Kolektivnom ugovoru  </w:t>
      </w:r>
      <w:r w:rsidR="00A267D4">
        <w:rPr>
          <w:rFonts w:ascii="Times New Roman" w:hAnsi="Times New Roman" w:cs="Times New Roman"/>
          <w:sz w:val="24"/>
          <w:szCs w:val="24"/>
        </w:rPr>
        <w:t xml:space="preserve">i Zakonu o plaći i drugim materijalnim pravima pravosudnih dužnosnika u </w:t>
      </w:r>
      <w:r w:rsidR="00D57D22">
        <w:rPr>
          <w:rFonts w:ascii="Times New Roman" w:hAnsi="Times New Roman" w:cs="Times New Roman"/>
          <w:sz w:val="24"/>
          <w:szCs w:val="24"/>
        </w:rPr>
        <w:t>iznosu od 1</w:t>
      </w:r>
      <w:r w:rsidR="00A267D4">
        <w:rPr>
          <w:rFonts w:ascii="Times New Roman" w:hAnsi="Times New Roman" w:cs="Times New Roman"/>
          <w:sz w:val="24"/>
          <w:szCs w:val="24"/>
        </w:rPr>
        <w:t>60,00</w:t>
      </w:r>
      <w:r w:rsidR="00D57D22">
        <w:rPr>
          <w:rFonts w:ascii="Times New Roman" w:hAnsi="Times New Roman" w:cs="Times New Roman"/>
          <w:sz w:val="24"/>
          <w:szCs w:val="24"/>
        </w:rPr>
        <w:t xml:space="preserve"> EUR po djelatniku;</w:t>
      </w:r>
      <w:r w:rsidR="00D57D22" w:rsidRPr="00D57D22">
        <w:rPr>
          <w:rFonts w:ascii="Times New Roman" w:hAnsi="Times New Roman" w:cs="Times New Roman"/>
          <w:sz w:val="24"/>
          <w:szCs w:val="24"/>
        </w:rPr>
        <w:t xml:space="preserve"> </w:t>
      </w:r>
      <w:r w:rsidR="00D57D22">
        <w:rPr>
          <w:rFonts w:ascii="Times New Roman" w:hAnsi="Times New Roman" w:cs="Times New Roman"/>
          <w:sz w:val="24"/>
          <w:szCs w:val="24"/>
        </w:rPr>
        <w:t>tijekom čitavog razdoblja planiranja 202</w:t>
      </w:r>
      <w:r w:rsidR="00A267D4">
        <w:rPr>
          <w:rFonts w:ascii="Times New Roman" w:hAnsi="Times New Roman" w:cs="Times New Roman"/>
          <w:sz w:val="24"/>
          <w:szCs w:val="24"/>
        </w:rPr>
        <w:t>5</w:t>
      </w:r>
      <w:r w:rsidR="00D57D22">
        <w:rPr>
          <w:rFonts w:ascii="Times New Roman" w:hAnsi="Times New Roman" w:cs="Times New Roman"/>
          <w:sz w:val="24"/>
          <w:szCs w:val="24"/>
        </w:rPr>
        <w:t>.-202</w:t>
      </w:r>
      <w:r w:rsidR="00A267D4">
        <w:rPr>
          <w:rFonts w:ascii="Times New Roman" w:hAnsi="Times New Roman" w:cs="Times New Roman"/>
          <w:sz w:val="24"/>
          <w:szCs w:val="24"/>
        </w:rPr>
        <w:t>7</w:t>
      </w:r>
      <w:r w:rsidR="00D57D22">
        <w:rPr>
          <w:rFonts w:ascii="Times New Roman" w:hAnsi="Times New Roman" w:cs="Times New Roman"/>
          <w:sz w:val="24"/>
          <w:szCs w:val="24"/>
        </w:rPr>
        <w:t xml:space="preserve">. povećani su rashodi za najamnine zbog potrebe osiguranja najma telefonske centrale u novoj zgradi suda gdje </w:t>
      </w:r>
      <w:r w:rsidR="00A267D4">
        <w:rPr>
          <w:rFonts w:ascii="Times New Roman" w:hAnsi="Times New Roman" w:cs="Times New Roman"/>
          <w:sz w:val="24"/>
          <w:szCs w:val="24"/>
        </w:rPr>
        <w:t>j</w:t>
      </w:r>
      <w:r w:rsidR="00D57D22">
        <w:rPr>
          <w:rFonts w:ascii="Times New Roman" w:hAnsi="Times New Roman" w:cs="Times New Roman"/>
          <w:sz w:val="24"/>
          <w:szCs w:val="24"/>
        </w:rPr>
        <w:t xml:space="preserve">e  preseljenje </w:t>
      </w:r>
      <w:r w:rsidR="00A267D4">
        <w:rPr>
          <w:rFonts w:ascii="Times New Roman" w:hAnsi="Times New Roman" w:cs="Times New Roman"/>
          <w:sz w:val="24"/>
          <w:szCs w:val="24"/>
        </w:rPr>
        <w:t xml:space="preserve">izvršeno </w:t>
      </w:r>
      <w:r w:rsidR="00D57D22">
        <w:rPr>
          <w:rFonts w:ascii="Times New Roman" w:hAnsi="Times New Roman" w:cs="Times New Roman"/>
          <w:sz w:val="24"/>
          <w:szCs w:val="24"/>
        </w:rPr>
        <w:t>početkom 2024. godine- za 202</w:t>
      </w:r>
      <w:r w:rsidR="00A267D4">
        <w:rPr>
          <w:rFonts w:ascii="Times New Roman" w:hAnsi="Times New Roman" w:cs="Times New Roman"/>
          <w:sz w:val="24"/>
          <w:szCs w:val="24"/>
        </w:rPr>
        <w:t>5</w:t>
      </w:r>
      <w:r w:rsidR="00D57D22">
        <w:rPr>
          <w:rFonts w:ascii="Times New Roman" w:hAnsi="Times New Roman" w:cs="Times New Roman"/>
          <w:sz w:val="24"/>
          <w:szCs w:val="24"/>
        </w:rPr>
        <w:t>. iznosi 59.725,00 EUR, za 202</w:t>
      </w:r>
      <w:r w:rsidR="00513BDB">
        <w:rPr>
          <w:rFonts w:ascii="Times New Roman" w:hAnsi="Times New Roman" w:cs="Times New Roman"/>
          <w:sz w:val="24"/>
          <w:szCs w:val="24"/>
        </w:rPr>
        <w:t>6</w:t>
      </w:r>
      <w:r w:rsidR="00D57D22">
        <w:rPr>
          <w:rFonts w:ascii="Times New Roman" w:hAnsi="Times New Roman" w:cs="Times New Roman"/>
          <w:sz w:val="24"/>
          <w:szCs w:val="24"/>
        </w:rPr>
        <w:t>. iznosi 60.225,00 EUR,  a za 202</w:t>
      </w:r>
      <w:r w:rsidR="00513BDB">
        <w:rPr>
          <w:rFonts w:ascii="Times New Roman" w:hAnsi="Times New Roman" w:cs="Times New Roman"/>
          <w:sz w:val="24"/>
          <w:szCs w:val="24"/>
        </w:rPr>
        <w:t>7</w:t>
      </w:r>
      <w:r w:rsidR="00D57D22">
        <w:rPr>
          <w:rFonts w:ascii="Times New Roman" w:hAnsi="Times New Roman" w:cs="Times New Roman"/>
          <w:sz w:val="24"/>
          <w:szCs w:val="24"/>
        </w:rPr>
        <w:t xml:space="preserve">. iznosi 62.711,00 EUR).  </w:t>
      </w:r>
    </w:p>
    <w:p w:rsidR="00621890" w:rsidRDefault="00621890" w:rsidP="0003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53D10" w:rsidRDefault="00621890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Planirana sredstva za otplatu kamata</w:t>
      </w:r>
      <w:r w:rsidR="00E50D8F">
        <w:rPr>
          <w:rFonts w:ascii="Times New Roman" w:hAnsi="Times New Roman" w:cs="Times New Roman"/>
          <w:sz w:val="24"/>
          <w:szCs w:val="24"/>
        </w:rPr>
        <w:t>-konto 3427</w:t>
      </w:r>
      <w:r>
        <w:rPr>
          <w:rFonts w:ascii="Times New Roman" w:hAnsi="Times New Roman" w:cs="Times New Roman"/>
          <w:sz w:val="24"/>
          <w:szCs w:val="24"/>
        </w:rPr>
        <w:t xml:space="preserve"> i glavnice za nabavljene osobne automobile putem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E50D8F">
        <w:rPr>
          <w:rFonts w:ascii="Times New Roman" w:hAnsi="Times New Roman" w:cs="Times New Roman"/>
          <w:sz w:val="24"/>
          <w:szCs w:val="24"/>
        </w:rPr>
        <w:t>-konto 4231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513B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(kamate </w:t>
      </w:r>
      <w:r w:rsidR="00513BDB">
        <w:rPr>
          <w:rFonts w:ascii="Times New Roman" w:hAnsi="Times New Roman" w:cs="Times New Roman"/>
          <w:sz w:val="24"/>
          <w:szCs w:val="24"/>
        </w:rPr>
        <w:t>3.022</w:t>
      </w:r>
      <w:r>
        <w:rPr>
          <w:rFonts w:ascii="Times New Roman" w:hAnsi="Times New Roman" w:cs="Times New Roman"/>
          <w:sz w:val="24"/>
          <w:szCs w:val="24"/>
        </w:rPr>
        <w:t>,00 EUR, glavnica 1</w:t>
      </w:r>
      <w:r w:rsidR="00513BDB">
        <w:rPr>
          <w:rFonts w:ascii="Times New Roman" w:hAnsi="Times New Roman" w:cs="Times New Roman"/>
          <w:sz w:val="24"/>
          <w:szCs w:val="24"/>
        </w:rPr>
        <w:t>4.915</w:t>
      </w:r>
      <w:r>
        <w:rPr>
          <w:rFonts w:ascii="Times New Roman" w:hAnsi="Times New Roman" w:cs="Times New Roman"/>
          <w:sz w:val="24"/>
          <w:szCs w:val="24"/>
        </w:rPr>
        <w:t>,00 EUR), za 202</w:t>
      </w:r>
      <w:r w:rsidR="00513B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(kamate </w:t>
      </w:r>
      <w:r w:rsidR="00513BDB">
        <w:rPr>
          <w:rFonts w:ascii="Times New Roman" w:hAnsi="Times New Roman" w:cs="Times New Roman"/>
          <w:sz w:val="24"/>
          <w:szCs w:val="24"/>
        </w:rPr>
        <w:t>2.043</w:t>
      </w:r>
      <w:r>
        <w:rPr>
          <w:rFonts w:ascii="Times New Roman" w:hAnsi="Times New Roman" w:cs="Times New Roman"/>
          <w:sz w:val="24"/>
          <w:szCs w:val="24"/>
        </w:rPr>
        <w:t>,00 EUR, glavnica 1</w:t>
      </w:r>
      <w:r w:rsidR="00513BDB">
        <w:rPr>
          <w:rFonts w:ascii="Times New Roman" w:hAnsi="Times New Roman" w:cs="Times New Roman"/>
          <w:sz w:val="24"/>
          <w:szCs w:val="24"/>
        </w:rPr>
        <w:t>4.184</w:t>
      </w:r>
      <w:r>
        <w:rPr>
          <w:rFonts w:ascii="Times New Roman" w:hAnsi="Times New Roman" w:cs="Times New Roman"/>
          <w:sz w:val="24"/>
          <w:szCs w:val="24"/>
        </w:rPr>
        <w:t>,00 EUR) i za 202</w:t>
      </w:r>
      <w:r w:rsidR="00513B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(kamate </w:t>
      </w:r>
      <w:r w:rsidR="00513BDB">
        <w:rPr>
          <w:rFonts w:ascii="Times New Roman" w:hAnsi="Times New Roman" w:cs="Times New Roman"/>
          <w:sz w:val="24"/>
          <w:szCs w:val="24"/>
        </w:rPr>
        <w:t>1.070</w:t>
      </w:r>
      <w:r>
        <w:rPr>
          <w:rFonts w:ascii="Times New Roman" w:hAnsi="Times New Roman" w:cs="Times New Roman"/>
          <w:sz w:val="24"/>
          <w:szCs w:val="24"/>
        </w:rPr>
        <w:t>,00 EUR, glavnica 1</w:t>
      </w:r>
      <w:r w:rsidR="00513BDB">
        <w:rPr>
          <w:rFonts w:ascii="Times New Roman" w:hAnsi="Times New Roman" w:cs="Times New Roman"/>
          <w:sz w:val="24"/>
          <w:szCs w:val="24"/>
        </w:rPr>
        <w:t>3.448</w:t>
      </w:r>
      <w:r>
        <w:rPr>
          <w:rFonts w:ascii="Times New Roman" w:hAnsi="Times New Roman" w:cs="Times New Roman"/>
          <w:sz w:val="24"/>
          <w:szCs w:val="24"/>
        </w:rPr>
        <w:t>,00 EUR)</w:t>
      </w:r>
      <w:r w:rsidR="00E553DB">
        <w:rPr>
          <w:rFonts w:ascii="Times New Roman" w:hAnsi="Times New Roman" w:cs="Times New Roman"/>
          <w:sz w:val="24"/>
          <w:szCs w:val="24"/>
        </w:rPr>
        <w:t>.</w:t>
      </w:r>
    </w:p>
    <w:p w:rsidR="0000570C" w:rsidRDefault="0000570C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0C" w:rsidRDefault="0000570C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Planirana sredstva na kontu 4511-dodatna ulaganja na građevinskim </w:t>
      </w:r>
      <w:r w:rsidR="00513BDB">
        <w:rPr>
          <w:rFonts w:ascii="Times New Roman" w:hAnsi="Times New Roman" w:cs="Times New Roman"/>
          <w:sz w:val="24"/>
          <w:szCs w:val="24"/>
        </w:rPr>
        <w:t>objektima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513B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iznose</w:t>
      </w:r>
      <w:r w:rsidR="00513BDB">
        <w:rPr>
          <w:rFonts w:ascii="Times New Roman" w:hAnsi="Times New Roman" w:cs="Times New Roman"/>
          <w:sz w:val="24"/>
          <w:szCs w:val="24"/>
        </w:rPr>
        <w:t xml:space="preserve"> 120</w:t>
      </w:r>
      <w:r>
        <w:rPr>
          <w:rFonts w:ascii="Times New Roman" w:hAnsi="Times New Roman" w:cs="Times New Roman"/>
          <w:sz w:val="24"/>
          <w:szCs w:val="24"/>
        </w:rPr>
        <w:t xml:space="preserve">.000,00 EUR (za </w:t>
      </w:r>
      <w:r w:rsidR="00513BDB">
        <w:rPr>
          <w:rFonts w:ascii="Times New Roman" w:hAnsi="Times New Roman" w:cs="Times New Roman"/>
          <w:sz w:val="24"/>
          <w:szCs w:val="24"/>
        </w:rPr>
        <w:t xml:space="preserve">nabavu i ugradnju dizala u SS Trogir-100.000,00 EUR </w:t>
      </w:r>
      <w:r>
        <w:rPr>
          <w:rFonts w:ascii="Times New Roman" w:hAnsi="Times New Roman" w:cs="Times New Roman"/>
          <w:sz w:val="24"/>
          <w:szCs w:val="24"/>
        </w:rPr>
        <w:t xml:space="preserve"> i soboslikarske radove</w:t>
      </w:r>
      <w:r w:rsidR="00513BDB">
        <w:rPr>
          <w:rFonts w:ascii="Times New Roman" w:hAnsi="Times New Roman" w:cs="Times New Roman"/>
          <w:sz w:val="24"/>
          <w:szCs w:val="24"/>
        </w:rPr>
        <w:t xml:space="preserve"> u SS Stari Grad-20.000,00 EUR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13BDB">
        <w:rPr>
          <w:rFonts w:ascii="Times New Roman" w:hAnsi="Times New Roman" w:cs="Times New Roman"/>
          <w:sz w:val="24"/>
          <w:szCs w:val="24"/>
        </w:rPr>
        <w:t xml:space="preserve"> Za 2026. i 2027. nisu planirana sredstva za dodatna ulaganja na građevinskim objektima.</w:t>
      </w:r>
    </w:p>
    <w:p w:rsidR="00E553DB" w:rsidRDefault="00E553DB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DB" w:rsidRDefault="00E553DB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nabavu opreme iz vlastitih prihoda (izvor 31)</w:t>
      </w:r>
      <w:r w:rsidR="00E50D8F">
        <w:rPr>
          <w:rFonts w:ascii="Times New Roman" w:hAnsi="Times New Roman" w:cs="Times New Roman"/>
          <w:sz w:val="24"/>
          <w:szCs w:val="24"/>
        </w:rPr>
        <w:t>-konto 422</w:t>
      </w:r>
      <w:r>
        <w:rPr>
          <w:rFonts w:ascii="Times New Roman" w:hAnsi="Times New Roman" w:cs="Times New Roman"/>
          <w:sz w:val="24"/>
          <w:szCs w:val="24"/>
        </w:rPr>
        <w:t xml:space="preserve"> iznose za 202</w:t>
      </w:r>
      <w:r w:rsidR="00513B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2.</w:t>
      </w:r>
      <w:r w:rsidR="00513BDB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>,00 EUR, za 202</w:t>
      </w:r>
      <w:r w:rsidR="00513B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iznose 2.</w:t>
      </w:r>
      <w:r w:rsidR="00513BDB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>,00 EUR i za 202</w:t>
      </w:r>
      <w:r w:rsidR="00513B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iznose 2.</w:t>
      </w:r>
      <w:r w:rsidR="00513BDB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>,00 EUR. Od planiranih sredstava na izvoru 31 iskoristit će se 1.</w:t>
      </w:r>
      <w:r w:rsidR="00513BDB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,00 EUR za usluge tekućeg i investicijskog održavanja</w:t>
      </w:r>
      <w:r w:rsidR="00E50D8F">
        <w:rPr>
          <w:rFonts w:ascii="Times New Roman" w:hAnsi="Times New Roman" w:cs="Times New Roman"/>
          <w:sz w:val="24"/>
          <w:szCs w:val="24"/>
        </w:rPr>
        <w:t>-konto 3232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513B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.g., u 202</w:t>
      </w:r>
      <w:r w:rsidR="00513B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iznos od 1.</w:t>
      </w:r>
      <w:r w:rsidR="00513BDB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,00 EUR i u 202</w:t>
      </w:r>
      <w:r w:rsidR="00513B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iznos od 1.</w:t>
      </w:r>
      <w:r w:rsidR="00513BDB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,00 EUR.</w:t>
      </w:r>
    </w:p>
    <w:p w:rsidR="00E655EB" w:rsidRDefault="00E655EB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EB" w:rsidRDefault="00E655EB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D10" w:rsidRDefault="00E655EB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B">
        <w:rPr>
          <w:rFonts w:ascii="Times New Roman" w:hAnsi="Times New Roman" w:cs="Times New Roman"/>
          <w:sz w:val="24"/>
          <w:szCs w:val="24"/>
        </w:rPr>
        <w:t xml:space="preserve">Općinski sud u Splitu ostvaruje tekuće pomoći </w:t>
      </w:r>
      <w:r>
        <w:rPr>
          <w:rFonts w:ascii="Times New Roman" w:hAnsi="Times New Roman" w:cs="Times New Roman"/>
          <w:sz w:val="24"/>
          <w:szCs w:val="24"/>
        </w:rPr>
        <w:t xml:space="preserve">(izvor 52) </w:t>
      </w:r>
      <w:r w:rsidRPr="00E655EB">
        <w:rPr>
          <w:rFonts w:ascii="Times New Roman" w:hAnsi="Times New Roman" w:cs="Times New Roman"/>
          <w:sz w:val="24"/>
          <w:szCs w:val="24"/>
        </w:rPr>
        <w:t xml:space="preserve">od općina i gradova za poslove obnove zemljišne knjige temeljem Sporazuma o sufinanciranju poslova obnove zemljišne knjige (Općina Okrug, Općina </w:t>
      </w:r>
      <w:proofErr w:type="spellStart"/>
      <w:r w:rsidRPr="00E655EB">
        <w:rPr>
          <w:rFonts w:ascii="Times New Roman" w:hAnsi="Times New Roman" w:cs="Times New Roman"/>
          <w:sz w:val="24"/>
          <w:szCs w:val="24"/>
        </w:rPr>
        <w:t>Podstrana</w:t>
      </w:r>
      <w:proofErr w:type="spellEnd"/>
      <w:r w:rsidRPr="00E655EB">
        <w:rPr>
          <w:rFonts w:ascii="Times New Roman" w:hAnsi="Times New Roman" w:cs="Times New Roman"/>
          <w:sz w:val="24"/>
          <w:szCs w:val="24"/>
        </w:rPr>
        <w:t>, Općina Bol, Grad Kaštela</w:t>
      </w:r>
      <w:r>
        <w:rPr>
          <w:rFonts w:ascii="Times New Roman" w:hAnsi="Times New Roman" w:cs="Times New Roman"/>
          <w:sz w:val="24"/>
          <w:szCs w:val="24"/>
        </w:rPr>
        <w:t>, Grad Split</w:t>
      </w:r>
      <w:r w:rsidRPr="00E655E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Planirana sredstva na izvoru 52 su u 202</w:t>
      </w:r>
      <w:r w:rsidR="00513B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513BDB">
        <w:rPr>
          <w:rFonts w:ascii="Times New Roman" w:hAnsi="Times New Roman" w:cs="Times New Roman"/>
          <w:sz w:val="24"/>
          <w:szCs w:val="24"/>
        </w:rPr>
        <w:t>42.000</w:t>
      </w:r>
      <w:r>
        <w:rPr>
          <w:rFonts w:ascii="Times New Roman" w:hAnsi="Times New Roman" w:cs="Times New Roman"/>
          <w:sz w:val="24"/>
          <w:szCs w:val="24"/>
        </w:rPr>
        <w:t>,00 EUR,  u 202</w:t>
      </w:r>
      <w:r w:rsidR="00513B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513BDB">
        <w:rPr>
          <w:rFonts w:ascii="Times New Roman" w:hAnsi="Times New Roman" w:cs="Times New Roman"/>
          <w:sz w:val="24"/>
          <w:szCs w:val="24"/>
        </w:rPr>
        <w:t>42.000</w:t>
      </w:r>
      <w:r>
        <w:rPr>
          <w:rFonts w:ascii="Times New Roman" w:hAnsi="Times New Roman" w:cs="Times New Roman"/>
          <w:sz w:val="24"/>
          <w:szCs w:val="24"/>
        </w:rPr>
        <w:t>,00 EUR i u 202</w:t>
      </w:r>
      <w:r w:rsidR="00513B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5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13BDB">
        <w:rPr>
          <w:rFonts w:ascii="Times New Roman" w:hAnsi="Times New Roman" w:cs="Times New Roman"/>
          <w:sz w:val="24"/>
          <w:szCs w:val="24"/>
        </w:rPr>
        <w:t>42.000</w:t>
      </w:r>
      <w:r>
        <w:rPr>
          <w:rFonts w:ascii="Times New Roman" w:hAnsi="Times New Roman" w:cs="Times New Roman"/>
          <w:sz w:val="24"/>
          <w:szCs w:val="24"/>
        </w:rPr>
        <w:t>,00 EUR.</w:t>
      </w:r>
      <w:r w:rsidR="0073078A">
        <w:rPr>
          <w:rFonts w:ascii="Times New Roman" w:hAnsi="Times New Roman" w:cs="Times New Roman"/>
          <w:sz w:val="24"/>
          <w:szCs w:val="24"/>
        </w:rPr>
        <w:t xml:space="preserve"> Navedena sredstva u cijelosti će se koristiti za naknade ZK referenata koji obavljaju poslove na obnovi zemljišnih knjiga</w:t>
      </w:r>
      <w:r w:rsidR="00E50D8F">
        <w:rPr>
          <w:rFonts w:ascii="Times New Roman" w:hAnsi="Times New Roman" w:cs="Times New Roman"/>
          <w:sz w:val="24"/>
          <w:szCs w:val="24"/>
        </w:rPr>
        <w:t xml:space="preserve"> konto 3291</w:t>
      </w:r>
      <w:r w:rsidR="0073078A">
        <w:rPr>
          <w:rFonts w:ascii="Times New Roman" w:hAnsi="Times New Roman" w:cs="Times New Roman"/>
          <w:sz w:val="24"/>
          <w:szCs w:val="24"/>
        </w:rPr>
        <w:t>.</w:t>
      </w:r>
    </w:p>
    <w:p w:rsidR="00D36957" w:rsidRDefault="00D3695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C35" w:rsidRDefault="00CA3C35" w:rsidP="00524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C35" w:rsidRPr="00574346" w:rsidRDefault="00CA3C35" w:rsidP="0052400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346">
        <w:rPr>
          <w:rFonts w:ascii="Times New Roman" w:hAnsi="Times New Roman" w:cs="Times New Roman"/>
          <w:b/>
          <w:sz w:val="24"/>
          <w:szCs w:val="24"/>
          <w:u w:val="single"/>
        </w:rPr>
        <w:t>AKTIVNOST:641001- JEDNOSTAVNI STEČAJ POTROŠAČA</w:t>
      </w:r>
    </w:p>
    <w:p w:rsidR="0052400C" w:rsidRDefault="00CA3C35" w:rsidP="00CA3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rashode koji se javljaju kod provođenja jednos</w:t>
      </w:r>
      <w:r w:rsidR="00364100">
        <w:rPr>
          <w:rFonts w:ascii="Times New Roman" w:hAnsi="Times New Roman" w:cs="Times New Roman"/>
          <w:sz w:val="24"/>
          <w:szCs w:val="24"/>
        </w:rPr>
        <w:t>tavnog stečaja potrošača za 2025</w:t>
      </w:r>
      <w:r>
        <w:rPr>
          <w:rFonts w:ascii="Times New Roman" w:hAnsi="Times New Roman" w:cs="Times New Roman"/>
          <w:sz w:val="24"/>
          <w:szCs w:val="24"/>
        </w:rPr>
        <w:t>. iznose 12.871,00 EUR, za 202</w:t>
      </w:r>
      <w:r w:rsidR="003641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iznose 12.871,00 EUR i za 202</w:t>
      </w:r>
      <w:r w:rsidR="003641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4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 12.871,00 EUR. Od navedenih sredstava za 202</w:t>
      </w:r>
      <w:r w:rsidR="003641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planira se iskoristiti za usluge telefona i pošte</w:t>
      </w:r>
      <w:r w:rsidR="00E50D8F">
        <w:rPr>
          <w:rFonts w:ascii="Times New Roman" w:hAnsi="Times New Roman" w:cs="Times New Roman"/>
          <w:sz w:val="24"/>
          <w:szCs w:val="24"/>
        </w:rPr>
        <w:t>-konto 3231-</w:t>
      </w:r>
      <w:r>
        <w:rPr>
          <w:rFonts w:ascii="Times New Roman" w:hAnsi="Times New Roman" w:cs="Times New Roman"/>
          <w:sz w:val="24"/>
          <w:szCs w:val="24"/>
        </w:rPr>
        <w:t>7.908,00 EUR,  za intelektualne usluge</w:t>
      </w:r>
      <w:r w:rsidR="00E50D8F">
        <w:rPr>
          <w:rFonts w:ascii="Times New Roman" w:hAnsi="Times New Roman" w:cs="Times New Roman"/>
          <w:sz w:val="24"/>
          <w:szCs w:val="24"/>
        </w:rPr>
        <w:t>-konto 3237-</w:t>
      </w:r>
      <w:r>
        <w:rPr>
          <w:rFonts w:ascii="Times New Roman" w:hAnsi="Times New Roman" w:cs="Times New Roman"/>
          <w:sz w:val="24"/>
          <w:szCs w:val="24"/>
        </w:rPr>
        <w:t>3.636,00 EUR  i za naknade povjerenstava</w:t>
      </w:r>
      <w:r w:rsidR="00E50D8F">
        <w:rPr>
          <w:rFonts w:ascii="Times New Roman" w:hAnsi="Times New Roman" w:cs="Times New Roman"/>
          <w:sz w:val="24"/>
          <w:szCs w:val="24"/>
        </w:rPr>
        <w:t>-konto 3291-</w:t>
      </w:r>
      <w:r>
        <w:rPr>
          <w:rFonts w:ascii="Times New Roman" w:hAnsi="Times New Roman" w:cs="Times New Roman"/>
          <w:sz w:val="24"/>
          <w:szCs w:val="24"/>
        </w:rPr>
        <w:t>1.327,00 EUR. Za 202</w:t>
      </w:r>
      <w:r w:rsidR="003641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3641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 planira se korištenje navedenih sredstava za iste namjene u istim iznosima kao i za 202</w:t>
      </w:r>
      <w:r w:rsidR="003641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.godinu.</w:t>
      </w:r>
    </w:p>
    <w:p w:rsidR="002D315A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570C"/>
    <w:rsid w:val="0003296A"/>
    <w:rsid w:val="000B2F97"/>
    <w:rsid w:val="000D0A1C"/>
    <w:rsid w:val="000F445E"/>
    <w:rsid w:val="00117967"/>
    <w:rsid w:val="00124DB5"/>
    <w:rsid w:val="00186B7B"/>
    <w:rsid w:val="001B6BC5"/>
    <w:rsid w:val="001C3774"/>
    <w:rsid w:val="00235ED0"/>
    <w:rsid w:val="002458B2"/>
    <w:rsid w:val="00245B1D"/>
    <w:rsid w:val="0029735D"/>
    <w:rsid w:val="00297F7A"/>
    <w:rsid w:val="002D315A"/>
    <w:rsid w:val="00357F96"/>
    <w:rsid w:val="00360072"/>
    <w:rsid w:val="00364100"/>
    <w:rsid w:val="003A22DB"/>
    <w:rsid w:val="003C3246"/>
    <w:rsid w:val="003D1903"/>
    <w:rsid w:val="00407290"/>
    <w:rsid w:val="00466878"/>
    <w:rsid w:val="0048082F"/>
    <w:rsid w:val="004A2E1C"/>
    <w:rsid w:val="00513BDB"/>
    <w:rsid w:val="0052400C"/>
    <w:rsid w:val="00553D73"/>
    <w:rsid w:val="005722A3"/>
    <w:rsid w:val="00574346"/>
    <w:rsid w:val="005C1418"/>
    <w:rsid w:val="005E76EF"/>
    <w:rsid w:val="00605080"/>
    <w:rsid w:val="00621890"/>
    <w:rsid w:val="00624C16"/>
    <w:rsid w:val="006449C5"/>
    <w:rsid w:val="00693A85"/>
    <w:rsid w:val="006C7CAD"/>
    <w:rsid w:val="006D7797"/>
    <w:rsid w:val="007211C7"/>
    <w:rsid w:val="0072334A"/>
    <w:rsid w:val="007246C9"/>
    <w:rsid w:val="0073078A"/>
    <w:rsid w:val="00780558"/>
    <w:rsid w:val="007E19CB"/>
    <w:rsid w:val="007F5A27"/>
    <w:rsid w:val="00802C36"/>
    <w:rsid w:val="00805FF9"/>
    <w:rsid w:val="0081043B"/>
    <w:rsid w:val="00854713"/>
    <w:rsid w:val="00865A2B"/>
    <w:rsid w:val="00882B7C"/>
    <w:rsid w:val="00886D68"/>
    <w:rsid w:val="0094274B"/>
    <w:rsid w:val="009456AC"/>
    <w:rsid w:val="00975BA7"/>
    <w:rsid w:val="009D7CA0"/>
    <w:rsid w:val="009E7391"/>
    <w:rsid w:val="00A267D4"/>
    <w:rsid w:val="00A86875"/>
    <w:rsid w:val="00AC288F"/>
    <w:rsid w:val="00AE2812"/>
    <w:rsid w:val="00B24ED0"/>
    <w:rsid w:val="00B7793B"/>
    <w:rsid w:val="00BF44C6"/>
    <w:rsid w:val="00CA12E2"/>
    <w:rsid w:val="00CA3C35"/>
    <w:rsid w:val="00CE4E78"/>
    <w:rsid w:val="00D019AB"/>
    <w:rsid w:val="00D36957"/>
    <w:rsid w:val="00D57D22"/>
    <w:rsid w:val="00DC612D"/>
    <w:rsid w:val="00DD2586"/>
    <w:rsid w:val="00DF778D"/>
    <w:rsid w:val="00E34EA9"/>
    <w:rsid w:val="00E50D8F"/>
    <w:rsid w:val="00E553DB"/>
    <w:rsid w:val="00E655EB"/>
    <w:rsid w:val="00E74D93"/>
    <w:rsid w:val="00EA3107"/>
    <w:rsid w:val="00F22F70"/>
    <w:rsid w:val="00F23AF2"/>
    <w:rsid w:val="00F471E7"/>
    <w:rsid w:val="00F53D10"/>
    <w:rsid w:val="00F70550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Katija Filipović</cp:lastModifiedBy>
  <cp:revision>7</cp:revision>
  <cp:lastPrinted>2024-11-08T12:16:00Z</cp:lastPrinted>
  <dcterms:created xsi:type="dcterms:W3CDTF">2024-12-31T10:58:00Z</dcterms:created>
  <dcterms:modified xsi:type="dcterms:W3CDTF">2025-01-02T10:23:00Z</dcterms:modified>
</cp:coreProperties>
</file>