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03667920"/>
    <w:bookmarkEnd w:id="0"/>
    <w:p w:rsidR="00D258B4" w:rsidRPr="00667A1A" w:rsidRDefault="005D252E">
      <w:pPr>
        <w:rPr>
          <w:rFonts w:ascii="Arial" w:hAnsi="Arial" w:cs="Arial"/>
          <w:sz w:val="24"/>
          <w:szCs w:val="24"/>
        </w:rPr>
      </w:pPr>
      <w:r w:rsidRPr="00667A1A">
        <w:rPr>
          <w:rFonts w:ascii="Arial" w:hAnsi="Arial" w:cs="Arial"/>
          <w:sz w:val="24"/>
          <w:szCs w:val="24"/>
        </w:rPr>
        <w:object w:dxaOrig="9072" w:dyaOrig="2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21.5pt" o:ole="">
            <v:imagedata r:id="rId8" o:title=""/>
          </v:shape>
          <o:OLEObject Type="Embed" ProgID="Word.Document.12" ShapeID="_x0000_i1025" DrawAspect="Content" ObjectID="_1800944301" r:id="rId9">
            <o:FieldCodes>\s</o:FieldCodes>
          </o:OLEObject>
        </w:object>
      </w:r>
    </w:p>
    <w:p w:rsidR="00D258B4" w:rsidRPr="00667A1A" w:rsidRDefault="00D258B4" w:rsidP="00D258B4">
      <w:pPr>
        <w:pStyle w:val="Bezproreda"/>
        <w:rPr>
          <w:rFonts w:ascii="Arial" w:hAnsi="Arial" w:cs="Arial"/>
          <w:sz w:val="24"/>
          <w:szCs w:val="24"/>
        </w:rPr>
      </w:pPr>
    </w:p>
    <w:p w:rsidR="00D632AD" w:rsidRPr="005626EB" w:rsidRDefault="00D632AD" w:rsidP="00D632AD">
      <w:pPr>
        <w:pStyle w:val="Bezproreda"/>
        <w:rPr>
          <w:rFonts w:ascii="Arial" w:hAnsi="Arial" w:cs="Arial"/>
          <w:sz w:val="24"/>
          <w:szCs w:val="24"/>
        </w:rPr>
      </w:pPr>
      <w:r w:rsidRPr="005626EB">
        <w:rPr>
          <w:rFonts w:ascii="Arial" w:hAnsi="Arial" w:cs="Arial"/>
          <w:sz w:val="24"/>
          <w:szCs w:val="24"/>
        </w:rPr>
        <w:t xml:space="preserve">Broj: </w:t>
      </w:r>
      <w:r w:rsidR="00614DC7">
        <w:rPr>
          <w:rFonts w:ascii="Arial" w:hAnsi="Arial" w:cs="Arial"/>
          <w:sz w:val="24"/>
          <w:szCs w:val="24"/>
        </w:rPr>
        <w:t>17 Su-132/2025</w:t>
      </w:r>
      <w:r w:rsidR="004C7369">
        <w:rPr>
          <w:rFonts w:ascii="Arial" w:hAnsi="Arial" w:cs="Arial"/>
          <w:sz w:val="24"/>
          <w:szCs w:val="24"/>
        </w:rPr>
        <w:tab/>
      </w:r>
    </w:p>
    <w:p w:rsidR="00D632AD" w:rsidRPr="00667A1A" w:rsidRDefault="005D252E" w:rsidP="00D632AD">
      <w:pPr>
        <w:pStyle w:val="Bezproreda"/>
        <w:rPr>
          <w:rFonts w:ascii="Arial" w:hAnsi="Arial" w:cs="Arial"/>
          <w:sz w:val="24"/>
          <w:szCs w:val="24"/>
        </w:rPr>
      </w:pPr>
      <w:r>
        <w:rPr>
          <w:rFonts w:ascii="Arial" w:hAnsi="Arial" w:cs="Arial"/>
          <w:sz w:val="24"/>
          <w:szCs w:val="24"/>
        </w:rPr>
        <w:t xml:space="preserve">Sisak, </w:t>
      </w:r>
      <w:r w:rsidR="00AF6605">
        <w:rPr>
          <w:rFonts w:ascii="Arial" w:hAnsi="Arial" w:cs="Arial"/>
          <w:sz w:val="24"/>
          <w:szCs w:val="24"/>
        </w:rPr>
        <w:t>13. veljače 2025.</w:t>
      </w: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rPr>
          <w:rFonts w:ascii="Arial" w:hAnsi="Arial" w:cs="Arial"/>
          <w:sz w:val="24"/>
          <w:szCs w:val="24"/>
        </w:rPr>
      </w:pPr>
    </w:p>
    <w:p w:rsidR="00D258B4" w:rsidRPr="00667A1A" w:rsidRDefault="00D258B4" w:rsidP="00D258B4">
      <w:pPr>
        <w:pStyle w:val="Bezproreda"/>
        <w:jc w:val="center"/>
        <w:rPr>
          <w:rFonts w:ascii="Arial" w:hAnsi="Arial" w:cs="Arial"/>
          <w:b/>
          <w:sz w:val="24"/>
          <w:szCs w:val="24"/>
        </w:rPr>
      </w:pPr>
      <w:r w:rsidRPr="00667A1A">
        <w:rPr>
          <w:rFonts w:ascii="Arial" w:hAnsi="Arial" w:cs="Arial"/>
          <w:b/>
          <w:sz w:val="24"/>
          <w:szCs w:val="24"/>
        </w:rPr>
        <w:t>POZIV NA DOSTAVU PONUDA</w:t>
      </w:r>
    </w:p>
    <w:p w:rsidR="00D632AD" w:rsidRPr="00667A1A" w:rsidRDefault="00D258B4" w:rsidP="00D258B4">
      <w:pPr>
        <w:pStyle w:val="Bezproreda"/>
        <w:jc w:val="center"/>
        <w:rPr>
          <w:rFonts w:ascii="Arial" w:hAnsi="Arial" w:cs="Arial"/>
          <w:b/>
          <w:sz w:val="24"/>
          <w:szCs w:val="24"/>
        </w:rPr>
      </w:pPr>
      <w:r w:rsidRPr="00667A1A">
        <w:rPr>
          <w:rFonts w:ascii="Arial" w:hAnsi="Arial" w:cs="Arial"/>
          <w:b/>
          <w:sz w:val="24"/>
          <w:szCs w:val="24"/>
        </w:rPr>
        <w:t>za p</w:t>
      </w:r>
      <w:r w:rsidR="005738F6" w:rsidRPr="00667A1A">
        <w:rPr>
          <w:rFonts w:ascii="Arial" w:hAnsi="Arial" w:cs="Arial"/>
          <w:b/>
          <w:sz w:val="24"/>
          <w:szCs w:val="24"/>
        </w:rPr>
        <w:t xml:space="preserve">rovedbu </w:t>
      </w:r>
      <w:r w:rsidR="00C356B7" w:rsidRPr="00667A1A">
        <w:rPr>
          <w:rFonts w:ascii="Arial" w:hAnsi="Arial" w:cs="Arial"/>
          <w:b/>
          <w:sz w:val="24"/>
          <w:szCs w:val="24"/>
        </w:rPr>
        <w:t xml:space="preserve">postupka </w:t>
      </w:r>
      <w:r w:rsidR="00D632AD" w:rsidRPr="00667A1A">
        <w:rPr>
          <w:rFonts w:ascii="Arial" w:hAnsi="Arial" w:cs="Arial"/>
          <w:b/>
          <w:sz w:val="24"/>
          <w:szCs w:val="24"/>
        </w:rPr>
        <w:t xml:space="preserve">jednostavne </w:t>
      </w:r>
      <w:r w:rsidR="00C356B7" w:rsidRPr="00667A1A">
        <w:rPr>
          <w:rFonts w:ascii="Arial" w:hAnsi="Arial" w:cs="Arial"/>
          <w:b/>
          <w:sz w:val="24"/>
          <w:szCs w:val="24"/>
        </w:rPr>
        <w:t>nabave</w:t>
      </w:r>
    </w:p>
    <w:p w:rsidR="00D632AD" w:rsidRPr="00667A1A" w:rsidRDefault="00D632AD" w:rsidP="00D258B4">
      <w:pPr>
        <w:pStyle w:val="Bezproreda"/>
        <w:jc w:val="center"/>
        <w:rPr>
          <w:rFonts w:ascii="Arial" w:hAnsi="Arial" w:cs="Arial"/>
          <w:b/>
          <w:sz w:val="24"/>
          <w:szCs w:val="24"/>
        </w:rPr>
      </w:pPr>
    </w:p>
    <w:p w:rsidR="005D252E" w:rsidRDefault="005D252E" w:rsidP="00D258B4">
      <w:pPr>
        <w:pStyle w:val="Bezproreda"/>
        <w:jc w:val="center"/>
        <w:rPr>
          <w:rFonts w:ascii="Arial" w:hAnsi="Arial" w:cs="Arial"/>
          <w:b/>
          <w:sz w:val="24"/>
          <w:szCs w:val="24"/>
        </w:rPr>
      </w:pPr>
      <w:r>
        <w:rPr>
          <w:rFonts w:ascii="Arial" w:hAnsi="Arial" w:cs="Arial"/>
          <w:b/>
          <w:sz w:val="24"/>
          <w:szCs w:val="24"/>
        </w:rPr>
        <w:t xml:space="preserve">Razna uredska oprema i potrepštine </w:t>
      </w:r>
    </w:p>
    <w:p w:rsidR="00D258B4" w:rsidRPr="00667A1A" w:rsidRDefault="005D252E" w:rsidP="00D258B4">
      <w:pPr>
        <w:pStyle w:val="Bezproreda"/>
        <w:jc w:val="center"/>
        <w:rPr>
          <w:rFonts w:ascii="Arial" w:hAnsi="Arial" w:cs="Arial"/>
          <w:b/>
          <w:sz w:val="24"/>
          <w:szCs w:val="24"/>
        </w:rPr>
      </w:pPr>
      <w:r>
        <w:rPr>
          <w:rFonts w:ascii="Arial" w:hAnsi="Arial" w:cs="Arial"/>
          <w:b/>
          <w:sz w:val="24"/>
          <w:szCs w:val="24"/>
        </w:rPr>
        <w:t xml:space="preserve">osim računala, pisača i namještaja </w:t>
      </w:r>
    </w:p>
    <w:p w:rsidR="00D632AD" w:rsidRPr="00667A1A" w:rsidRDefault="00D632AD" w:rsidP="00D258B4">
      <w:pPr>
        <w:pStyle w:val="Bezproreda"/>
        <w:jc w:val="center"/>
        <w:rPr>
          <w:rFonts w:ascii="Arial" w:hAnsi="Arial" w:cs="Arial"/>
          <w:b/>
          <w:sz w:val="24"/>
          <w:szCs w:val="24"/>
        </w:rPr>
      </w:pPr>
    </w:p>
    <w:p w:rsidR="00D258B4" w:rsidRDefault="005D252E" w:rsidP="00D258B4">
      <w:pPr>
        <w:pStyle w:val="Bezproreda"/>
        <w:jc w:val="center"/>
        <w:rPr>
          <w:rFonts w:ascii="Arial" w:hAnsi="Arial" w:cs="Arial"/>
          <w:b/>
          <w:sz w:val="24"/>
          <w:szCs w:val="24"/>
        </w:rPr>
      </w:pPr>
      <w:r>
        <w:rPr>
          <w:rFonts w:ascii="Arial" w:hAnsi="Arial" w:cs="Arial"/>
          <w:b/>
          <w:sz w:val="24"/>
          <w:szCs w:val="24"/>
        </w:rPr>
        <w:t xml:space="preserve">Evidencijski broj nabave </w:t>
      </w:r>
    </w:p>
    <w:p w:rsidR="005D252E" w:rsidRDefault="005D78EB" w:rsidP="00D258B4">
      <w:pPr>
        <w:pStyle w:val="Bezproreda"/>
        <w:jc w:val="center"/>
        <w:rPr>
          <w:rFonts w:ascii="Arial" w:hAnsi="Arial" w:cs="Arial"/>
          <w:b/>
          <w:sz w:val="24"/>
          <w:szCs w:val="24"/>
        </w:rPr>
      </w:pPr>
      <w:r w:rsidRPr="002E0B17">
        <w:rPr>
          <w:rFonts w:ascii="Arial" w:hAnsi="Arial" w:cs="Arial"/>
          <w:b/>
          <w:sz w:val="24"/>
          <w:szCs w:val="24"/>
        </w:rPr>
        <w:t>1</w:t>
      </w:r>
      <w:r w:rsidR="005D252E" w:rsidRPr="002E0B17">
        <w:rPr>
          <w:rFonts w:ascii="Arial" w:hAnsi="Arial" w:cs="Arial"/>
          <w:b/>
          <w:sz w:val="24"/>
          <w:szCs w:val="24"/>
        </w:rPr>
        <w:t>/202</w:t>
      </w:r>
      <w:r w:rsidR="00AF6605">
        <w:rPr>
          <w:rFonts w:ascii="Arial" w:hAnsi="Arial" w:cs="Arial"/>
          <w:b/>
          <w:sz w:val="24"/>
          <w:szCs w:val="24"/>
        </w:rPr>
        <w:t>5</w:t>
      </w:r>
    </w:p>
    <w:p w:rsidR="00546353" w:rsidRDefault="00546353" w:rsidP="00D258B4">
      <w:pPr>
        <w:pStyle w:val="Bezproreda"/>
        <w:jc w:val="center"/>
        <w:rPr>
          <w:rFonts w:ascii="Arial" w:hAnsi="Arial" w:cs="Arial"/>
          <w:b/>
          <w:sz w:val="24"/>
          <w:szCs w:val="24"/>
        </w:rPr>
      </w:pPr>
    </w:p>
    <w:p w:rsidR="00546353" w:rsidRDefault="00546353" w:rsidP="00D258B4">
      <w:pPr>
        <w:pStyle w:val="Bezproreda"/>
        <w:jc w:val="center"/>
        <w:rPr>
          <w:rFonts w:ascii="Arial" w:hAnsi="Arial" w:cs="Arial"/>
          <w:b/>
          <w:sz w:val="24"/>
          <w:szCs w:val="24"/>
        </w:rPr>
      </w:pPr>
      <w:r>
        <w:rPr>
          <w:rFonts w:ascii="Arial" w:hAnsi="Arial" w:cs="Arial"/>
          <w:b/>
          <w:sz w:val="24"/>
          <w:szCs w:val="24"/>
        </w:rPr>
        <w:t>Procijenjena vrijednost predmeta nabave</w:t>
      </w:r>
    </w:p>
    <w:p w:rsidR="00546353" w:rsidRPr="002E0B17" w:rsidRDefault="00546353" w:rsidP="00D258B4">
      <w:pPr>
        <w:pStyle w:val="Bezproreda"/>
        <w:jc w:val="center"/>
        <w:rPr>
          <w:rFonts w:ascii="Arial" w:hAnsi="Arial" w:cs="Arial"/>
          <w:b/>
          <w:sz w:val="24"/>
          <w:szCs w:val="24"/>
        </w:rPr>
      </w:pPr>
      <w:r>
        <w:rPr>
          <w:rFonts w:ascii="Arial" w:hAnsi="Arial" w:cs="Arial"/>
          <w:b/>
          <w:sz w:val="24"/>
          <w:szCs w:val="24"/>
        </w:rPr>
        <w:t xml:space="preserve">9.000,00 </w:t>
      </w:r>
      <w:proofErr w:type="spellStart"/>
      <w:r>
        <w:rPr>
          <w:rFonts w:ascii="Arial" w:hAnsi="Arial" w:cs="Arial"/>
          <w:b/>
          <w:sz w:val="24"/>
          <w:szCs w:val="24"/>
        </w:rPr>
        <w:t>Eur</w:t>
      </w:r>
      <w:proofErr w:type="spellEnd"/>
      <w:r>
        <w:rPr>
          <w:rFonts w:ascii="Arial" w:hAnsi="Arial" w:cs="Arial"/>
          <w:b/>
          <w:sz w:val="24"/>
          <w:szCs w:val="24"/>
        </w:rPr>
        <w:t>-a bez PDV-a</w:t>
      </w: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bookmarkStart w:id="1" w:name="_GoBack"/>
      <w:bookmarkEnd w:id="1"/>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D258B4" w:rsidRPr="00667A1A" w:rsidRDefault="00D258B4" w:rsidP="00D258B4">
      <w:pPr>
        <w:pStyle w:val="Bezproreda"/>
        <w:jc w:val="center"/>
        <w:rPr>
          <w:rFonts w:ascii="Arial" w:hAnsi="Arial" w:cs="Arial"/>
          <w:b/>
          <w:sz w:val="24"/>
          <w:szCs w:val="24"/>
        </w:rPr>
      </w:pPr>
    </w:p>
    <w:p w:rsidR="00AB565C" w:rsidRDefault="00AB565C" w:rsidP="00DB54FB">
      <w:pPr>
        <w:pStyle w:val="Bezproreda"/>
        <w:rPr>
          <w:rFonts w:ascii="Arial" w:hAnsi="Arial" w:cs="Arial"/>
          <w:b/>
          <w:sz w:val="24"/>
          <w:szCs w:val="24"/>
        </w:rPr>
      </w:pPr>
    </w:p>
    <w:p w:rsidR="00614DC7" w:rsidRDefault="00614DC7" w:rsidP="00DB54FB">
      <w:pPr>
        <w:pStyle w:val="Bezproreda"/>
        <w:rPr>
          <w:rFonts w:ascii="Arial" w:hAnsi="Arial" w:cs="Arial"/>
          <w:b/>
          <w:sz w:val="24"/>
          <w:szCs w:val="24"/>
        </w:rPr>
      </w:pPr>
    </w:p>
    <w:p w:rsidR="005D252E" w:rsidRDefault="005D252E" w:rsidP="00DB54FB">
      <w:pPr>
        <w:pStyle w:val="Bezproreda"/>
        <w:rPr>
          <w:rFonts w:ascii="Arial" w:hAnsi="Arial" w:cs="Arial"/>
          <w:b/>
          <w:sz w:val="24"/>
          <w:szCs w:val="24"/>
        </w:rPr>
      </w:pPr>
    </w:p>
    <w:p w:rsidR="005D252E" w:rsidRDefault="005D252E" w:rsidP="00DB54FB">
      <w:pPr>
        <w:pStyle w:val="Bezproreda"/>
        <w:rPr>
          <w:rFonts w:ascii="Arial" w:hAnsi="Arial" w:cs="Arial"/>
          <w:b/>
          <w:sz w:val="24"/>
          <w:szCs w:val="24"/>
        </w:rPr>
      </w:pPr>
    </w:p>
    <w:p w:rsidR="005D252E" w:rsidRDefault="005D252E" w:rsidP="00DB54FB">
      <w:pPr>
        <w:pStyle w:val="Bezproreda"/>
        <w:rPr>
          <w:rFonts w:ascii="Arial" w:hAnsi="Arial" w:cs="Arial"/>
          <w:b/>
          <w:sz w:val="24"/>
          <w:szCs w:val="24"/>
        </w:rPr>
      </w:pPr>
    </w:p>
    <w:p w:rsidR="00C94670" w:rsidRDefault="00C94670" w:rsidP="00DB54FB">
      <w:pPr>
        <w:pStyle w:val="Bezproreda"/>
        <w:rPr>
          <w:rFonts w:ascii="Arial" w:hAnsi="Arial" w:cs="Arial"/>
          <w:b/>
          <w:sz w:val="24"/>
          <w:szCs w:val="24"/>
        </w:rPr>
      </w:pPr>
    </w:p>
    <w:p w:rsidR="00062ACB" w:rsidRDefault="00EA0134" w:rsidP="00062ACB">
      <w:pPr>
        <w:pStyle w:val="Bezproreda"/>
        <w:rPr>
          <w:rFonts w:ascii="Arial" w:hAnsi="Arial" w:cs="Arial"/>
          <w:b/>
          <w:sz w:val="24"/>
          <w:szCs w:val="24"/>
        </w:rPr>
      </w:pPr>
      <w:r w:rsidRPr="00667A1A">
        <w:rPr>
          <w:rFonts w:ascii="Arial" w:hAnsi="Arial" w:cs="Arial"/>
          <w:b/>
          <w:sz w:val="24"/>
          <w:szCs w:val="24"/>
        </w:rPr>
        <w:t>UPUTE ZA PRIPREMU I PODNOŠENJE PONUDE</w:t>
      </w:r>
    </w:p>
    <w:p w:rsidR="001C555B" w:rsidRDefault="001C555B" w:rsidP="00062ACB">
      <w:pPr>
        <w:pStyle w:val="Bezproreda"/>
        <w:rPr>
          <w:rFonts w:ascii="Arial" w:hAnsi="Arial" w:cs="Arial"/>
          <w:b/>
          <w:sz w:val="24"/>
          <w:szCs w:val="24"/>
        </w:rPr>
      </w:pPr>
    </w:p>
    <w:p w:rsidR="001C555B" w:rsidRDefault="001C555B" w:rsidP="00062ACB">
      <w:pPr>
        <w:pStyle w:val="Bezproreda"/>
        <w:rPr>
          <w:rFonts w:ascii="Arial" w:hAnsi="Arial" w:cs="Arial"/>
          <w:b/>
          <w:sz w:val="24"/>
          <w:szCs w:val="24"/>
        </w:rPr>
      </w:pPr>
    </w:p>
    <w:p w:rsidR="001C555B" w:rsidRDefault="001C555B" w:rsidP="00062ACB">
      <w:pPr>
        <w:pStyle w:val="Bezproreda"/>
        <w:rPr>
          <w:rFonts w:ascii="Arial" w:hAnsi="Arial" w:cs="Arial"/>
          <w:b/>
          <w:sz w:val="24"/>
          <w:szCs w:val="24"/>
        </w:rPr>
      </w:pPr>
    </w:p>
    <w:p w:rsidR="001C555B" w:rsidRPr="001C555B" w:rsidRDefault="001C555B" w:rsidP="00C94670">
      <w:pPr>
        <w:pStyle w:val="Bezproreda"/>
        <w:jc w:val="both"/>
        <w:rPr>
          <w:rFonts w:ascii="Arial" w:hAnsi="Arial" w:cs="Arial"/>
          <w:sz w:val="24"/>
          <w:szCs w:val="24"/>
        </w:rPr>
      </w:pPr>
      <w:r w:rsidRPr="001C555B">
        <w:rPr>
          <w:rFonts w:ascii="Arial" w:hAnsi="Arial" w:cs="Arial"/>
          <w:sz w:val="24"/>
          <w:szCs w:val="24"/>
        </w:rPr>
        <w:t xml:space="preserve">Županijski sud u Sisku pokrenuo je postupak </w:t>
      </w:r>
      <w:r w:rsidR="00C94670">
        <w:rPr>
          <w:rFonts w:ascii="Arial" w:hAnsi="Arial" w:cs="Arial"/>
          <w:sz w:val="24"/>
          <w:szCs w:val="24"/>
        </w:rPr>
        <w:t>jednostavne nabave, za predmet nabave razna uredska oprema i potrepštine osim računala, pisača i namještaja,</w:t>
      </w:r>
      <w:r w:rsidRPr="001C555B">
        <w:rPr>
          <w:rFonts w:ascii="Arial" w:hAnsi="Arial" w:cs="Arial"/>
          <w:sz w:val="24"/>
          <w:szCs w:val="24"/>
        </w:rPr>
        <w:t xml:space="preserve"> te je donio </w:t>
      </w:r>
      <w:r w:rsidRPr="00A904D2">
        <w:rPr>
          <w:rFonts w:ascii="Arial" w:hAnsi="Arial" w:cs="Arial"/>
          <w:sz w:val="24"/>
          <w:szCs w:val="24"/>
        </w:rPr>
        <w:t>Odluku o početku postupka nabave bro</w:t>
      </w:r>
      <w:r w:rsidR="005626EB" w:rsidRPr="00A904D2">
        <w:rPr>
          <w:rFonts w:ascii="Arial" w:hAnsi="Arial" w:cs="Arial"/>
          <w:sz w:val="24"/>
          <w:szCs w:val="24"/>
        </w:rPr>
        <w:t>j</w:t>
      </w:r>
      <w:r w:rsidRPr="00A904D2">
        <w:rPr>
          <w:rFonts w:ascii="Arial" w:hAnsi="Arial" w:cs="Arial"/>
          <w:sz w:val="24"/>
          <w:szCs w:val="24"/>
        </w:rPr>
        <w:t xml:space="preserve"> </w:t>
      </w:r>
      <w:r w:rsidR="00A904D2">
        <w:rPr>
          <w:rFonts w:ascii="Arial" w:hAnsi="Arial" w:cs="Arial"/>
          <w:sz w:val="24"/>
          <w:szCs w:val="24"/>
        </w:rPr>
        <w:t>17 Su-</w:t>
      </w:r>
      <w:r w:rsidR="00614DC7">
        <w:rPr>
          <w:rFonts w:ascii="Arial" w:hAnsi="Arial" w:cs="Arial"/>
          <w:sz w:val="24"/>
          <w:szCs w:val="24"/>
        </w:rPr>
        <w:t>132</w:t>
      </w:r>
      <w:r w:rsidR="00A904D2">
        <w:rPr>
          <w:rFonts w:ascii="Arial" w:hAnsi="Arial" w:cs="Arial"/>
          <w:sz w:val="24"/>
          <w:szCs w:val="24"/>
        </w:rPr>
        <w:t>/202</w:t>
      </w:r>
      <w:r w:rsidR="00614DC7">
        <w:rPr>
          <w:rFonts w:ascii="Arial" w:hAnsi="Arial" w:cs="Arial"/>
          <w:sz w:val="24"/>
          <w:szCs w:val="24"/>
        </w:rPr>
        <w:t>5</w:t>
      </w:r>
      <w:r w:rsidR="00A904D2">
        <w:rPr>
          <w:rFonts w:ascii="Arial" w:hAnsi="Arial" w:cs="Arial"/>
          <w:sz w:val="24"/>
          <w:szCs w:val="24"/>
        </w:rPr>
        <w:t xml:space="preserve"> </w:t>
      </w:r>
      <w:r w:rsidRPr="00A904D2">
        <w:rPr>
          <w:rFonts w:ascii="Arial" w:hAnsi="Arial" w:cs="Arial"/>
          <w:sz w:val="24"/>
          <w:szCs w:val="24"/>
        </w:rPr>
        <w:t xml:space="preserve">na temelju odredbe članka 12. </w:t>
      </w:r>
      <w:r w:rsidRPr="001C555B">
        <w:rPr>
          <w:rFonts w:ascii="Arial" w:hAnsi="Arial" w:cs="Arial"/>
          <w:sz w:val="24"/>
          <w:szCs w:val="24"/>
        </w:rPr>
        <w:t>stavak 1. točke 1. i članka 15. stavak 1., 2. i 3. Zakona o javnoj nabavi ("Narodne novine" broj 120/2016</w:t>
      </w:r>
      <w:r w:rsidR="002E0B17">
        <w:rPr>
          <w:rFonts w:ascii="Arial" w:hAnsi="Arial" w:cs="Arial"/>
          <w:sz w:val="24"/>
          <w:szCs w:val="24"/>
        </w:rPr>
        <w:t>, 114/2022</w:t>
      </w:r>
      <w:r w:rsidRPr="001C555B">
        <w:rPr>
          <w:rFonts w:ascii="Arial" w:hAnsi="Arial" w:cs="Arial"/>
          <w:sz w:val="24"/>
          <w:szCs w:val="24"/>
        </w:rPr>
        <w:t xml:space="preserve">) i članka </w:t>
      </w:r>
      <w:r w:rsidR="000F3C02">
        <w:rPr>
          <w:rFonts w:ascii="Arial" w:hAnsi="Arial" w:cs="Arial"/>
          <w:sz w:val="24"/>
          <w:szCs w:val="24"/>
        </w:rPr>
        <w:t>5</w:t>
      </w:r>
      <w:r w:rsidRPr="001C555B">
        <w:rPr>
          <w:rFonts w:ascii="Arial" w:hAnsi="Arial" w:cs="Arial"/>
          <w:sz w:val="24"/>
          <w:szCs w:val="24"/>
        </w:rPr>
        <w:t>. Pravilnika o provođenju postupka jednostavne nabave u Županijskom sudu u Sisku, broj 20 Su-</w:t>
      </w:r>
      <w:r w:rsidR="00A904D2">
        <w:rPr>
          <w:rFonts w:ascii="Arial" w:hAnsi="Arial" w:cs="Arial"/>
          <w:sz w:val="24"/>
          <w:szCs w:val="24"/>
        </w:rPr>
        <w:t>832</w:t>
      </w:r>
      <w:r w:rsidRPr="001C555B">
        <w:rPr>
          <w:rFonts w:ascii="Arial" w:hAnsi="Arial" w:cs="Arial"/>
          <w:sz w:val="24"/>
          <w:szCs w:val="24"/>
        </w:rPr>
        <w:t>/</w:t>
      </w:r>
      <w:r w:rsidR="00A904D2">
        <w:rPr>
          <w:rFonts w:ascii="Arial" w:hAnsi="Arial" w:cs="Arial"/>
          <w:sz w:val="24"/>
          <w:szCs w:val="24"/>
        </w:rPr>
        <w:t>23</w:t>
      </w:r>
      <w:r w:rsidRPr="001C555B">
        <w:rPr>
          <w:rFonts w:ascii="Arial" w:hAnsi="Arial" w:cs="Arial"/>
          <w:sz w:val="24"/>
          <w:szCs w:val="24"/>
        </w:rPr>
        <w:t xml:space="preserve"> od </w:t>
      </w:r>
      <w:r w:rsidR="00A904D2">
        <w:rPr>
          <w:rFonts w:ascii="Arial" w:hAnsi="Arial" w:cs="Arial"/>
          <w:sz w:val="24"/>
          <w:szCs w:val="24"/>
        </w:rPr>
        <w:t>7</w:t>
      </w:r>
      <w:r w:rsidRPr="001C555B">
        <w:rPr>
          <w:rFonts w:ascii="Arial" w:hAnsi="Arial" w:cs="Arial"/>
          <w:sz w:val="24"/>
          <w:szCs w:val="24"/>
        </w:rPr>
        <w:t xml:space="preserve">. </w:t>
      </w:r>
      <w:r w:rsidR="00A904D2">
        <w:rPr>
          <w:rFonts w:ascii="Arial" w:hAnsi="Arial" w:cs="Arial"/>
          <w:sz w:val="24"/>
          <w:szCs w:val="24"/>
        </w:rPr>
        <w:t>prosinca</w:t>
      </w:r>
      <w:r w:rsidRPr="001C555B">
        <w:rPr>
          <w:rFonts w:ascii="Arial" w:hAnsi="Arial" w:cs="Arial"/>
          <w:sz w:val="24"/>
          <w:szCs w:val="24"/>
        </w:rPr>
        <w:t xml:space="preserve"> 20</w:t>
      </w:r>
      <w:r w:rsidR="00A904D2">
        <w:rPr>
          <w:rFonts w:ascii="Arial" w:hAnsi="Arial" w:cs="Arial"/>
          <w:sz w:val="24"/>
          <w:szCs w:val="24"/>
        </w:rPr>
        <w:t>23</w:t>
      </w:r>
      <w:r w:rsidRPr="001C555B">
        <w:rPr>
          <w:rFonts w:ascii="Arial" w:hAnsi="Arial" w:cs="Arial"/>
          <w:sz w:val="24"/>
          <w:szCs w:val="24"/>
        </w:rPr>
        <w:t>. za nabavu roba</w:t>
      </w:r>
      <w:r w:rsidR="000F3C02">
        <w:rPr>
          <w:rFonts w:ascii="Arial" w:hAnsi="Arial" w:cs="Arial"/>
          <w:sz w:val="24"/>
          <w:szCs w:val="24"/>
        </w:rPr>
        <w:t>,</w:t>
      </w:r>
      <w:r w:rsidRPr="001C555B">
        <w:rPr>
          <w:rFonts w:ascii="Arial" w:hAnsi="Arial" w:cs="Arial"/>
          <w:sz w:val="24"/>
          <w:szCs w:val="24"/>
        </w:rPr>
        <w:t xml:space="preserve"> radova i usluga procijenjene vrijednosti </w:t>
      </w:r>
      <w:r w:rsidR="00C94670">
        <w:rPr>
          <w:rFonts w:ascii="Arial" w:hAnsi="Arial" w:cs="Arial"/>
          <w:sz w:val="24"/>
          <w:szCs w:val="24"/>
        </w:rPr>
        <w:t xml:space="preserve">jednake ili veće od </w:t>
      </w:r>
      <w:r w:rsidR="000F3C02">
        <w:rPr>
          <w:rFonts w:ascii="Arial" w:hAnsi="Arial" w:cs="Arial"/>
          <w:sz w:val="24"/>
          <w:szCs w:val="24"/>
        </w:rPr>
        <w:t>2.650,00 do 9.300,00</w:t>
      </w:r>
      <w:r w:rsidR="002E0B17">
        <w:rPr>
          <w:rFonts w:ascii="Arial" w:hAnsi="Arial" w:cs="Arial"/>
          <w:sz w:val="24"/>
          <w:szCs w:val="24"/>
        </w:rPr>
        <w:t xml:space="preserve"> </w:t>
      </w:r>
      <w:proofErr w:type="spellStart"/>
      <w:r w:rsidR="002E0B17">
        <w:rPr>
          <w:rFonts w:ascii="Arial" w:hAnsi="Arial" w:cs="Arial"/>
          <w:sz w:val="24"/>
          <w:szCs w:val="24"/>
        </w:rPr>
        <w:t>Eur</w:t>
      </w:r>
      <w:proofErr w:type="spellEnd"/>
      <w:r w:rsidR="002E0B17">
        <w:rPr>
          <w:rFonts w:ascii="Arial" w:hAnsi="Arial" w:cs="Arial"/>
          <w:sz w:val="24"/>
          <w:szCs w:val="24"/>
        </w:rPr>
        <w:t>-a</w:t>
      </w:r>
      <w:r w:rsidR="000F3C02">
        <w:rPr>
          <w:rFonts w:ascii="Arial" w:hAnsi="Arial" w:cs="Arial"/>
          <w:sz w:val="24"/>
          <w:szCs w:val="24"/>
        </w:rPr>
        <w:t xml:space="preserve"> bez PDV-a</w:t>
      </w:r>
      <w:r w:rsidR="00C94670">
        <w:rPr>
          <w:rFonts w:ascii="Arial" w:hAnsi="Arial" w:cs="Arial"/>
          <w:sz w:val="24"/>
          <w:szCs w:val="24"/>
        </w:rPr>
        <w:t>. N</w:t>
      </w:r>
      <w:r w:rsidRPr="001C555B">
        <w:rPr>
          <w:rFonts w:ascii="Arial" w:hAnsi="Arial" w:cs="Arial"/>
          <w:sz w:val="24"/>
          <w:szCs w:val="24"/>
        </w:rPr>
        <w:t>aručitelj nije obvezan provoditi postupke javne nabave propisane Zakonom o javnoj nabavi.</w:t>
      </w:r>
    </w:p>
    <w:p w:rsidR="001C555B" w:rsidRPr="001C555B" w:rsidRDefault="001C555B" w:rsidP="00C94670">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1 . OPĆI   PODACI</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1.1. Podaci o Naručitelju</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ŽUPANIJSKI SUD U SISKU</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Sisak, Trg Ljudevita Posavskog 5</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OIB: 27877699046</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MB: 3314731</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Poslovna banka: Hrvatska poštanska banka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IBAN:HR</w:t>
      </w:r>
      <w:r w:rsidRPr="001C555B">
        <w:rPr>
          <w:rFonts w:ascii="Arial" w:hAnsi="Arial" w:cs="Arial"/>
          <w:bCs/>
          <w:sz w:val="24"/>
          <w:szCs w:val="24"/>
        </w:rPr>
        <w:t xml:space="preserve"> 82 23900011100014382</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Broj telefona: 044 524410</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E-mail: ured.predsjednika@zssk.pravosudje.hr</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1.2.Predstavnik naručitelja za komunikaciju s ponuditeljima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Osoba ovlaštena za komunikaciju s ponuditeljima je: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rPr>
          <w:rFonts w:ascii="Arial" w:hAnsi="Arial" w:cs="Arial"/>
          <w:sz w:val="24"/>
          <w:szCs w:val="24"/>
        </w:rPr>
      </w:pPr>
      <w:r w:rsidRPr="001C555B">
        <w:rPr>
          <w:rFonts w:ascii="Arial" w:hAnsi="Arial" w:cs="Arial"/>
          <w:sz w:val="24"/>
          <w:szCs w:val="24"/>
        </w:rPr>
        <w:t>Sofija Hajdinjak-Sremić,</w:t>
      </w:r>
      <w:r w:rsidR="005D78EB">
        <w:rPr>
          <w:rFonts w:ascii="Arial" w:hAnsi="Arial" w:cs="Arial"/>
          <w:sz w:val="24"/>
          <w:szCs w:val="24"/>
        </w:rPr>
        <w:t xml:space="preserve"> kontakt tel. 044 524410</w:t>
      </w:r>
    </w:p>
    <w:p w:rsidR="001C555B" w:rsidRPr="001C555B" w:rsidRDefault="001C555B" w:rsidP="001C555B">
      <w:pPr>
        <w:spacing w:after="0" w:line="240" w:lineRule="auto"/>
        <w:rPr>
          <w:rFonts w:ascii="Arial" w:hAnsi="Arial" w:cs="Arial"/>
          <w:sz w:val="24"/>
          <w:szCs w:val="24"/>
        </w:rPr>
      </w:pPr>
      <w:r w:rsidRPr="001C555B">
        <w:rPr>
          <w:rFonts w:ascii="Arial" w:hAnsi="Arial" w:cs="Arial"/>
          <w:sz w:val="24"/>
          <w:szCs w:val="24"/>
        </w:rPr>
        <w:t xml:space="preserve">e-mail: sofija.hajdinjak@zssk.pravosudje.hr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color w:val="FF0000"/>
          <w:sz w:val="24"/>
          <w:szCs w:val="24"/>
          <w:u w:val="single"/>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 xml:space="preserve">1.3.Evidencijski broj nabave  </w:t>
      </w:r>
    </w:p>
    <w:p w:rsidR="001C555B" w:rsidRPr="002E0B17" w:rsidRDefault="002E0B17" w:rsidP="001C555B">
      <w:pPr>
        <w:spacing w:after="0" w:line="240" w:lineRule="auto"/>
        <w:jc w:val="both"/>
        <w:rPr>
          <w:rFonts w:ascii="Arial" w:hAnsi="Arial" w:cs="Arial"/>
          <w:sz w:val="24"/>
          <w:szCs w:val="24"/>
        </w:rPr>
      </w:pPr>
      <w:r w:rsidRPr="002E0B17">
        <w:rPr>
          <w:rFonts w:ascii="Arial" w:hAnsi="Arial" w:cs="Arial"/>
          <w:sz w:val="24"/>
          <w:szCs w:val="24"/>
        </w:rPr>
        <w:t>1/202</w:t>
      </w:r>
      <w:r w:rsidR="000F3C02">
        <w:rPr>
          <w:rFonts w:ascii="Arial" w:hAnsi="Arial" w:cs="Arial"/>
          <w:sz w:val="24"/>
          <w:szCs w:val="24"/>
        </w:rPr>
        <w:t>5</w:t>
      </w:r>
    </w:p>
    <w:p w:rsidR="001C555B" w:rsidRPr="001C555B" w:rsidRDefault="001C555B" w:rsidP="001C555B">
      <w:pPr>
        <w:spacing w:after="0" w:line="240" w:lineRule="auto"/>
        <w:jc w:val="both"/>
        <w:rPr>
          <w:rFonts w:ascii="Arial" w:hAnsi="Arial" w:cs="Arial"/>
          <w:color w:val="FF0000"/>
          <w:sz w:val="24"/>
          <w:szCs w:val="24"/>
          <w:u w:val="single"/>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1.4.Vrsta postupka javne nabave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Jednostavna nabava</w:t>
      </w:r>
      <w:r w:rsidR="00C94670">
        <w:rPr>
          <w:rFonts w:ascii="Arial" w:hAnsi="Arial" w:cs="Arial"/>
          <w:sz w:val="24"/>
          <w:szCs w:val="24"/>
        </w:rPr>
        <w:t xml:space="preserve"> prema </w:t>
      </w:r>
      <w:r w:rsidR="00D90946">
        <w:rPr>
          <w:rFonts w:ascii="Arial" w:hAnsi="Arial" w:cs="Arial"/>
          <w:sz w:val="24"/>
          <w:szCs w:val="24"/>
        </w:rPr>
        <w:t xml:space="preserve">sukladno čl. </w:t>
      </w:r>
      <w:r w:rsidR="000F3C02">
        <w:rPr>
          <w:rFonts w:ascii="Arial" w:hAnsi="Arial" w:cs="Arial"/>
          <w:sz w:val="24"/>
          <w:szCs w:val="24"/>
        </w:rPr>
        <w:t>5</w:t>
      </w:r>
      <w:r w:rsidR="00D90946">
        <w:rPr>
          <w:rFonts w:ascii="Arial" w:hAnsi="Arial" w:cs="Arial"/>
          <w:sz w:val="24"/>
          <w:szCs w:val="24"/>
        </w:rPr>
        <w:t xml:space="preserve">.  Pravilnika o provođenju jednostavne nabave na Županijskom sudu u Sisku, </w:t>
      </w:r>
      <w:r w:rsidR="00230C12">
        <w:rPr>
          <w:rFonts w:ascii="Arial" w:hAnsi="Arial" w:cs="Arial"/>
          <w:sz w:val="24"/>
          <w:szCs w:val="24"/>
        </w:rPr>
        <w:t>20 Su-832/23 od 7. prosinca 2023.</w:t>
      </w:r>
      <w:r w:rsidR="00D90946">
        <w:rPr>
          <w:rFonts w:ascii="Arial" w:hAnsi="Arial" w:cs="Arial"/>
          <w:sz w:val="24"/>
          <w:szCs w:val="24"/>
        </w:rPr>
        <w:t>,</w:t>
      </w:r>
      <w:r w:rsidRPr="001C555B">
        <w:rPr>
          <w:rFonts w:ascii="Arial" w:hAnsi="Arial" w:cs="Arial"/>
          <w:sz w:val="24"/>
          <w:szCs w:val="24"/>
        </w:rPr>
        <w:t xml:space="preserve"> s ciljem sklapanja Ugovora o  </w:t>
      </w:r>
      <w:r w:rsidR="00D90946">
        <w:rPr>
          <w:rFonts w:ascii="Arial" w:hAnsi="Arial" w:cs="Arial"/>
          <w:sz w:val="24"/>
          <w:szCs w:val="24"/>
        </w:rPr>
        <w:t>jednostavnoj nabavi.</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1.5.Procijenjena vrijednost predmeta nabave</w:t>
      </w:r>
    </w:p>
    <w:p w:rsidR="001C555B" w:rsidRPr="00546353" w:rsidRDefault="001C555B" w:rsidP="001C555B">
      <w:pPr>
        <w:spacing w:after="0" w:line="240" w:lineRule="auto"/>
        <w:jc w:val="both"/>
        <w:rPr>
          <w:rFonts w:ascii="Arial" w:hAnsi="Arial" w:cs="Arial"/>
          <w:b/>
          <w:sz w:val="24"/>
          <w:szCs w:val="24"/>
        </w:rPr>
      </w:pPr>
      <w:r w:rsidRPr="001C555B">
        <w:rPr>
          <w:rFonts w:ascii="Arial" w:hAnsi="Arial" w:cs="Arial"/>
          <w:sz w:val="24"/>
          <w:szCs w:val="24"/>
        </w:rPr>
        <w:t xml:space="preserve">Procijenjena  vrijednost  nabave za ukupan predmet  radova  iznosi </w:t>
      </w:r>
      <w:r w:rsidR="000F3C02" w:rsidRPr="00546353">
        <w:rPr>
          <w:rFonts w:ascii="Arial" w:hAnsi="Arial" w:cs="Arial"/>
          <w:b/>
          <w:sz w:val="24"/>
          <w:szCs w:val="24"/>
        </w:rPr>
        <w:t>9.000,00</w:t>
      </w:r>
      <w:r w:rsidR="002E0B17" w:rsidRPr="00546353">
        <w:rPr>
          <w:rFonts w:ascii="Arial" w:hAnsi="Arial" w:cs="Arial"/>
          <w:b/>
          <w:sz w:val="24"/>
          <w:szCs w:val="24"/>
        </w:rPr>
        <w:t xml:space="preserve"> </w:t>
      </w:r>
      <w:proofErr w:type="spellStart"/>
      <w:r w:rsidR="002E0B17" w:rsidRPr="00546353">
        <w:rPr>
          <w:rFonts w:ascii="Arial" w:hAnsi="Arial" w:cs="Arial"/>
          <w:b/>
          <w:sz w:val="24"/>
          <w:szCs w:val="24"/>
        </w:rPr>
        <w:t>Eur</w:t>
      </w:r>
      <w:proofErr w:type="spellEnd"/>
      <w:r w:rsidR="002E0B17" w:rsidRPr="00546353">
        <w:rPr>
          <w:rFonts w:ascii="Arial" w:hAnsi="Arial" w:cs="Arial"/>
          <w:b/>
          <w:sz w:val="24"/>
          <w:szCs w:val="24"/>
        </w:rPr>
        <w:t>-a</w:t>
      </w:r>
      <w:r w:rsidRPr="00546353">
        <w:rPr>
          <w:rFonts w:ascii="Arial" w:hAnsi="Arial" w:cs="Arial"/>
          <w:b/>
          <w:sz w:val="24"/>
          <w:szCs w:val="24"/>
        </w:rPr>
        <w:t xml:space="preserve"> bez  PDV-a.</w:t>
      </w:r>
    </w:p>
    <w:p w:rsidR="001C555B" w:rsidRDefault="001C555B" w:rsidP="001C555B">
      <w:pPr>
        <w:spacing w:after="0" w:line="240" w:lineRule="auto"/>
        <w:jc w:val="both"/>
        <w:rPr>
          <w:rFonts w:ascii="Arial" w:hAnsi="Arial" w:cs="Arial"/>
          <w:sz w:val="24"/>
          <w:szCs w:val="24"/>
        </w:rPr>
      </w:pPr>
    </w:p>
    <w:p w:rsidR="00D90946" w:rsidRDefault="00D90946" w:rsidP="001C555B">
      <w:pPr>
        <w:spacing w:after="0" w:line="240" w:lineRule="auto"/>
        <w:jc w:val="both"/>
        <w:rPr>
          <w:rFonts w:ascii="Arial" w:hAnsi="Arial" w:cs="Arial"/>
          <w:sz w:val="24"/>
          <w:szCs w:val="24"/>
        </w:rPr>
      </w:pPr>
    </w:p>
    <w:p w:rsidR="00D90946" w:rsidRDefault="00D90946" w:rsidP="001C555B">
      <w:pPr>
        <w:spacing w:after="0" w:line="240" w:lineRule="auto"/>
        <w:jc w:val="both"/>
        <w:rPr>
          <w:rFonts w:ascii="Arial" w:hAnsi="Arial" w:cs="Arial"/>
          <w:sz w:val="24"/>
          <w:szCs w:val="24"/>
        </w:rPr>
      </w:pPr>
    </w:p>
    <w:p w:rsidR="00D90946" w:rsidRDefault="00D90946" w:rsidP="001C555B">
      <w:pPr>
        <w:spacing w:after="0" w:line="240" w:lineRule="auto"/>
        <w:jc w:val="both"/>
        <w:rPr>
          <w:rFonts w:ascii="Arial" w:hAnsi="Arial" w:cs="Arial"/>
          <w:sz w:val="24"/>
          <w:szCs w:val="24"/>
        </w:rPr>
      </w:pPr>
    </w:p>
    <w:p w:rsidR="00D90946" w:rsidRPr="001C555B" w:rsidRDefault="00D90946"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2. PODACI O PREDMETU NABAVE</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2.1.Opis predmeta nabave</w:t>
      </w:r>
    </w:p>
    <w:p w:rsid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Predmet nabave </w:t>
      </w:r>
      <w:r w:rsidR="00D90946">
        <w:rPr>
          <w:rFonts w:ascii="Arial" w:hAnsi="Arial" w:cs="Arial"/>
          <w:sz w:val="24"/>
          <w:szCs w:val="24"/>
        </w:rPr>
        <w:t>je razna uredska oprema i potrepštine osim računala, pisača i namještaja</w:t>
      </w:r>
      <w:r w:rsidR="002E0B17">
        <w:rPr>
          <w:rFonts w:ascii="Arial" w:hAnsi="Arial" w:cs="Arial"/>
          <w:sz w:val="24"/>
          <w:szCs w:val="24"/>
        </w:rPr>
        <w:t>, a prema priloženom troškovniku.</w:t>
      </w:r>
    </w:p>
    <w:p w:rsidR="001C555B" w:rsidRPr="001C555B" w:rsidRDefault="001C555B" w:rsidP="001C555B">
      <w:pPr>
        <w:spacing w:after="0" w:line="240" w:lineRule="auto"/>
        <w:jc w:val="both"/>
        <w:rPr>
          <w:rFonts w:ascii="Arial" w:hAnsi="Arial" w:cs="Arial"/>
          <w:color w:val="FF0000"/>
          <w:sz w:val="24"/>
          <w:szCs w:val="24"/>
          <w:u w:val="single"/>
        </w:rPr>
      </w:pPr>
    </w:p>
    <w:p w:rsidR="001C555B" w:rsidRPr="001C555B" w:rsidRDefault="001C555B" w:rsidP="001C555B">
      <w:pPr>
        <w:tabs>
          <w:tab w:val="left" w:pos="3996"/>
        </w:tabs>
        <w:spacing w:after="0" w:line="240" w:lineRule="auto"/>
        <w:jc w:val="both"/>
        <w:rPr>
          <w:rFonts w:ascii="Arial" w:hAnsi="Arial" w:cs="Arial"/>
          <w:sz w:val="24"/>
          <w:szCs w:val="24"/>
          <w:u w:val="single"/>
        </w:rPr>
      </w:pPr>
      <w:r w:rsidRPr="001C555B">
        <w:rPr>
          <w:rFonts w:ascii="Arial" w:hAnsi="Arial" w:cs="Arial"/>
          <w:sz w:val="24"/>
          <w:szCs w:val="24"/>
          <w:u w:val="single"/>
        </w:rPr>
        <w:t>2.2.</w:t>
      </w:r>
      <w:r w:rsidR="00D90946">
        <w:rPr>
          <w:rFonts w:ascii="Arial" w:hAnsi="Arial" w:cs="Arial"/>
          <w:sz w:val="24"/>
          <w:szCs w:val="24"/>
          <w:u w:val="single"/>
        </w:rPr>
        <w:t xml:space="preserve"> Količina predmeta nabave</w:t>
      </w:r>
    </w:p>
    <w:p w:rsidR="00D90946"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Troškovnik se nalazi u  prilogu (Obrazac  3) i sastavni je dio ove dokumentacije. </w:t>
      </w:r>
    </w:p>
    <w:p w:rsidR="00D90946" w:rsidRDefault="00D90946" w:rsidP="001C555B">
      <w:pPr>
        <w:spacing w:after="0" w:line="240" w:lineRule="auto"/>
        <w:jc w:val="both"/>
        <w:rPr>
          <w:rFonts w:ascii="Arial" w:hAnsi="Arial" w:cs="Arial"/>
          <w:sz w:val="24"/>
          <w:szCs w:val="24"/>
        </w:rPr>
      </w:pPr>
      <w:r>
        <w:rPr>
          <w:rFonts w:ascii="Arial" w:hAnsi="Arial" w:cs="Arial"/>
          <w:sz w:val="24"/>
          <w:szCs w:val="24"/>
        </w:rPr>
        <w:t xml:space="preserve">U troškovniku su iskazane okvirne količine predmeta nabave. </w:t>
      </w:r>
    </w:p>
    <w:p w:rsidR="00D90946" w:rsidRDefault="00D90946" w:rsidP="001C555B">
      <w:pPr>
        <w:spacing w:after="0" w:line="240" w:lineRule="auto"/>
        <w:jc w:val="both"/>
        <w:rPr>
          <w:rFonts w:ascii="Arial" w:hAnsi="Arial" w:cs="Arial"/>
          <w:sz w:val="24"/>
          <w:szCs w:val="24"/>
        </w:rPr>
      </w:pPr>
      <w:r>
        <w:rPr>
          <w:rFonts w:ascii="Arial" w:hAnsi="Arial" w:cs="Arial"/>
          <w:sz w:val="24"/>
          <w:szCs w:val="24"/>
        </w:rPr>
        <w:t>Naručitelj se ne obvezuje na realizaciju količina navedenih u troškovniku. Količine će biti točno definirane prilikom pojedinačnih narudžbenica od strane naručitelja. Stvarno nabavljena količina na temelju sklopljenog ugovora o jednostavnoj nabavi može biti veća ili manja od okvirne količine.</w:t>
      </w:r>
    </w:p>
    <w:p w:rsidR="00D90946" w:rsidRDefault="00D90946" w:rsidP="001C555B">
      <w:pPr>
        <w:spacing w:after="0" w:line="240" w:lineRule="auto"/>
        <w:jc w:val="both"/>
        <w:rPr>
          <w:rFonts w:ascii="Arial" w:hAnsi="Arial" w:cs="Arial"/>
          <w:sz w:val="24"/>
          <w:szCs w:val="24"/>
        </w:rPr>
      </w:pPr>
      <w:r>
        <w:rPr>
          <w:rFonts w:ascii="Arial" w:hAnsi="Arial" w:cs="Arial"/>
          <w:sz w:val="24"/>
          <w:szCs w:val="24"/>
        </w:rPr>
        <w:t>Ako ponuditelj ne ispuni troškovnik u skladu sa zahtjevima iz ovog Poziva za dostavu ponuda ili promjeni tekst ili količine navedene u obrascu troškovnika, smatrat će se da je takav troškovnik nepotpun i nevažeći te će ponuda biti odbijena.</w:t>
      </w:r>
    </w:p>
    <w:p w:rsidR="001C555B" w:rsidRPr="00230C12" w:rsidRDefault="001C555B" w:rsidP="001C555B">
      <w:pPr>
        <w:spacing w:after="0" w:line="240" w:lineRule="auto"/>
        <w:jc w:val="both"/>
        <w:rPr>
          <w:rFonts w:ascii="Arial" w:hAnsi="Arial" w:cs="Arial"/>
          <w:b/>
          <w:sz w:val="24"/>
          <w:szCs w:val="24"/>
          <w:u w:val="single"/>
        </w:rPr>
      </w:pPr>
      <w:r w:rsidRPr="00230C12">
        <w:rPr>
          <w:rFonts w:ascii="Arial" w:hAnsi="Arial" w:cs="Arial"/>
          <w:b/>
          <w:sz w:val="24"/>
          <w:szCs w:val="24"/>
          <w:u w:val="single"/>
        </w:rPr>
        <w:t>Ponuditelj je obvezan, nakon što upiše u troškovnik sve tražene podatke, pečatom i potpisom ovlaštene osobe potvrditi vjerodostojnost troškovnika.</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u w:val="single"/>
        </w:rPr>
        <w:t>2.3.Vrsta</w:t>
      </w:r>
      <w:r w:rsidR="001B0649">
        <w:rPr>
          <w:rFonts w:ascii="Arial" w:hAnsi="Arial" w:cs="Arial"/>
          <w:sz w:val="24"/>
          <w:szCs w:val="24"/>
          <w:u w:val="single"/>
        </w:rPr>
        <w:t xml:space="preserve"> i </w:t>
      </w:r>
      <w:r w:rsidRPr="001C555B">
        <w:rPr>
          <w:rFonts w:ascii="Arial" w:hAnsi="Arial" w:cs="Arial"/>
          <w:sz w:val="24"/>
          <w:szCs w:val="24"/>
          <w:u w:val="single"/>
        </w:rPr>
        <w:t>kvaliteta predmeta nabave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Prema specifikaciji iz Troškovnika koji je sastavni dio ove dokumentacije.</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2.4.</w:t>
      </w:r>
      <w:r w:rsidR="001B0649">
        <w:rPr>
          <w:rFonts w:ascii="Arial" w:hAnsi="Arial" w:cs="Arial"/>
          <w:sz w:val="24"/>
          <w:szCs w:val="24"/>
          <w:u w:val="single"/>
        </w:rPr>
        <w:t xml:space="preserve"> Rok</w:t>
      </w:r>
      <w:r w:rsidR="00D90946">
        <w:rPr>
          <w:rFonts w:ascii="Arial" w:hAnsi="Arial" w:cs="Arial"/>
          <w:sz w:val="24"/>
          <w:szCs w:val="24"/>
          <w:u w:val="single"/>
        </w:rPr>
        <w:t xml:space="preserve"> isporuke robe</w:t>
      </w:r>
      <w:r w:rsidRPr="001C555B">
        <w:rPr>
          <w:rFonts w:ascii="Arial" w:hAnsi="Arial" w:cs="Arial"/>
          <w:sz w:val="24"/>
          <w:szCs w:val="24"/>
          <w:u w:val="single"/>
        </w:rPr>
        <w:t xml:space="preserve"> </w:t>
      </w:r>
    </w:p>
    <w:p w:rsidR="001B0649" w:rsidRDefault="00D90946" w:rsidP="001C555B">
      <w:pPr>
        <w:spacing w:after="0" w:line="240" w:lineRule="auto"/>
        <w:jc w:val="both"/>
        <w:rPr>
          <w:rFonts w:ascii="Arial" w:hAnsi="Arial" w:cs="Arial"/>
          <w:sz w:val="24"/>
          <w:szCs w:val="24"/>
        </w:rPr>
      </w:pPr>
      <w:r>
        <w:rPr>
          <w:rFonts w:ascii="Arial" w:hAnsi="Arial" w:cs="Arial"/>
          <w:sz w:val="24"/>
          <w:szCs w:val="24"/>
        </w:rPr>
        <w:t>Roba se isp</w:t>
      </w:r>
      <w:r w:rsidR="001B0649">
        <w:rPr>
          <w:rFonts w:ascii="Arial" w:hAnsi="Arial" w:cs="Arial"/>
          <w:sz w:val="24"/>
          <w:szCs w:val="24"/>
        </w:rPr>
        <w:t>oručuje po primitku narudžbenice naručitelja. Odabrani ponuditelj se obvezuje isporučiti naručenu robu u roku od 3 dana, računajući od dana primitka narudžbenice.</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2.5.</w:t>
      </w:r>
      <w:r w:rsidR="001B0649">
        <w:rPr>
          <w:rFonts w:ascii="Arial" w:hAnsi="Arial" w:cs="Arial"/>
          <w:sz w:val="24"/>
          <w:szCs w:val="24"/>
          <w:u w:val="single"/>
        </w:rPr>
        <w:t xml:space="preserve"> </w:t>
      </w:r>
      <w:r w:rsidRPr="001C555B">
        <w:rPr>
          <w:rFonts w:ascii="Arial" w:hAnsi="Arial" w:cs="Arial"/>
          <w:sz w:val="24"/>
          <w:szCs w:val="24"/>
          <w:u w:val="single"/>
        </w:rPr>
        <w:t>Mjesto pružanja usluga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Županijski sud u Sisku, Trg Ljudevita Posavskog 5, Sisak</w:t>
      </w:r>
    </w:p>
    <w:p w:rsidR="001C555B" w:rsidRPr="001C555B" w:rsidRDefault="001C555B" w:rsidP="001C555B">
      <w:pPr>
        <w:spacing w:after="0" w:line="240" w:lineRule="auto"/>
        <w:jc w:val="both"/>
        <w:rPr>
          <w:rFonts w:ascii="Arial" w:hAnsi="Arial" w:cs="Arial"/>
          <w:color w:val="FF0000"/>
          <w:sz w:val="24"/>
          <w:szCs w:val="24"/>
        </w:rPr>
      </w:pPr>
    </w:p>
    <w:p w:rsid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2.6.</w:t>
      </w:r>
      <w:r w:rsidR="001B0649">
        <w:rPr>
          <w:rFonts w:ascii="Arial" w:hAnsi="Arial" w:cs="Arial"/>
          <w:sz w:val="24"/>
          <w:szCs w:val="24"/>
          <w:u w:val="single"/>
        </w:rPr>
        <w:t xml:space="preserve"> Način i vrijeme isporuke i zaprimanja robe</w:t>
      </w:r>
    </w:p>
    <w:p w:rsidR="001B0649" w:rsidRDefault="001B0649" w:rsidP="001C555B">
      <w:pPr>
        <w:spacing w:after="0" w:line="240" w:lineRule="auto"/>
        <w:jc w:val="both"/>
        <w:rPr>
          <w:rFonts w:ascii="Arial" w:hAnsi="Arial" w:cs="Arial"/>
          <w:sz w:val="24"/>
          <w:szCs w:val="24"/>
        </w:rPr>
      </w:pPr>
      <w:r w:rsidRPr="001B0649">
        <w:rPr>
          <w:rFonts w:ascii="Arial" w:hAnsi="Arial" w:cs="Arial"/>
          <w:sz w:val="24"/>
          <w:szCs w:val="24"/>
        </w:rPr>
        <w:t>Isporuku robe moguće je izvršiti samo radnim danom tijekom radnog vremena naručitelja, od ponedjeljka do petka u vremenu od 7.30 do 15.30</w:t>
      </w:r>
      <w:r>
        <w:rPr>
          <w:rFonts w:ascii="Arial" w:hAnsi="Arial" w:cs="Arial"/>
          <w:sz w:val="24"/>
          <w:szCs w:val="24"/>
        </w:rPr>
        <w:t xml:space="preserve"> sati</w:t>
      </w:r>
      <w:r w:rsidRPr="001B0649">
        <w:rPr>
          <w:rFonts w:ascii="Arial" w:hAnsi="Arial" w:cs="Arial"/>
          <w:sz w:val="24"/>
          <w:szCs w:val="24"/>
        </w:rPr>
        <w:t>.</w:t>
      </w:r>
    </w:p>
    <w:p w:rsidR="001B0649" w:rsidRPr="001B0649" w:rsidRDefault="001B0649" w:rsidP="001C555B">
      <w:pPr>
        <w:spacing w:after="0" w:line="240" w:lineRule="auto"/>
        <w:jc w:val="both"/>
        <w:rPr>
          <w:rFonts w:ascii="Arial" w:hAnsi="Arial" w:cs="Arial"/>
          <w:sz w:val="24"/>
          <w:szCs w:val="24"/>
        </w:rPr>
      </w:pPr>
      <w:r>
        <w:rPr>
          <w:rFonts w:ascii="Arial" w:hAnsi="Arial" w:cs="Arial"/>
          <w:sz w:val="24"/>
          <w:szCs w:val="24"/>
        </w:rPr>
        <w:t>Naručitelj prilikom zaprimanja robe vrši kontrolu količine isporučene robe s ugovorenom i naručenom robom.</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3. OSNOVE ZA ISKLJUČENJE GOSPODARSKOG SUBJEKTA</w:t>
      </w:r>
    </w:p>
    <w:p w:rsidR="001C555B" w:rsidRPr="001C555B" w:rsidRDefault="001C555B" w:rsidP="001C555B">
      <w:pPr>
        <w:spacing w:after="0" w:line="240" w:lineRule="auto"/>
        <w:jc w:val="both"/>
        <w:rPr>
          <w:rFonts w:ascii="Arial" w:hAnsi="Arial" w:cs="Arial"/>
          <w:i/>
          <w:sz w:val="24"/>
          <w:szCs w:val="24"/>
        </w:rPr>
      </w:pPr>
    </w:p>
    <w:p w:rsidR="001C555B" w:rsidRPr="001C555B" w:rsidRDefault="001C555B" w:rsidP="001C555B">
      <w:pPr>
        <w:spacing w:after="0" w:line="240" w:lineRule="auto"/>
        <w:jc w:val="both"/>
        <w:rPr>
          <w:rFonts w:ascii="Arial" w:hAnsi="Arial" w:cs="Arial"/>
          <w:i/>
          <w:sz w:val="24"/>
          <w:szCs w:val="24"/>
        </w:rPr>
      </w:pPr>
      <w:r w:rsidRPr="001C555B">
        <w:rPr>
          <w:rFonts w:ascii="Arial" w:hAnsi="Arial" w:cs="Arial"/>
          <w:i/>
          <w:sz w:val="24"/>
          <w:szCs w:val="24"/>
        </w:rPr>
        <w:t>Sve dokumente koje naručitelj zahtijeva u ovom poglavlju ponuditelji mogu dostaviti u neovjerenoj preslici. Neovjerenom preslikom smatra se i neovjereni ispis elektroničke isprave.</w:t>
      </w:r>
    </w:p>
    <w:p w:rsidR="001C555B" w:rsidRDefault="001C555B" w:rsidP="001C555B">
      <w:pPr>
        <w:spacing w:after="0" w:line="240" w:lineRule="auto"/>
        <w:jc w:val="both"/>
        <w:rPr>
          <w:rFonts w:ascii="Arial" w:hAnsi="Arial" w:cs="Arial"/>
          <w:i/>
          <w:sz w:val="24"/>
          <w:szCs w:val="24"/>
        </w:rPr>
      </w:pPr>
      <w:r w:rsidRPr="001C555B">
        <w:rPr>
          <w:rFonts w:ascii="Arial" w:hAnsi="Arial" w:cs="Arial"/>
          <w:i/>
          <w:sz w:val="24"/>
          <w:szCs w:val="24"/>
        </w:rPr>
        <w:t>U slučaju postojanja sumnje u istinitost podataka u priloženim dokumentima ili izjavama gospodarskog subjekta javni naručitelj može radi provjere istinitosti podataka od ponuditelja zatražiti da u primjerenom roku dostave izvornike ili ovjerene preslike tih dokumenata i/ili obratiti se izdavatelju dokumenata i/ili nadležnim tijelima radi dobivanja informacija o situaciji tih subjekata.</w:t>
      </w:r>
    </w:p>
    <w:p w:rsidR="005E1B02" w:rsidRDefault="005E1B02" w:rsidP="001C555B">
      <w:pPr>
        <w:spacing w:after="0" w:line="240" w:lineRule="auto"/>
        <w:jc w:val="both"/>
        <w:rPr>
          <w:rFonts w:ascii="Arial" w:hAnsi="Arial" w:cs="Arial"/>
          <w:i/>
          <w:sz w:val="24"/>
          <w:szCs w:val="24"/>
        </w:rPr>
      </w:pPr>
    </w:p>
    <w:p w:rsidR="005E1B02" w:rsidRDefault="005E1B02" w:rsidP="001C555B">
      <w:pPr>
        <w:spacing w:after="0" w:line="240" w:lineRule="auto"/>
        <w:jc w:val="both"/>
        <w:rPr>
          <w:rFonts w:ascii="Arial" w:hAnsi="Arial" w:cs="Arial"/>
          <w:i/>
          <w:sz w:val="24"/>
          <w:szCs w:val="24"/>
        </w:rPr>
      </w:pPr>
    </w:p>
    <w:p w:rsidR="002E0B17" w:rsidRPr="001C555B" w:rsidRDefault="002E0B17" w:rsidP="001C555B">
      <w:pPr>
        <w:spacing w:after="0" w:line="240" w:lineRule="auto"/>
        <w:jc w:val="both"/>
        <w:rPr>
          <w:rFonts w:ascii="Arial" w:hAnsi="Arial" w:cs="Arial"/>
          <w:i/>
          <w:sz w:val="24"/>
          <w:szCs w:val="24"/>
        </w:rPr>
      </w:pPr>
    </w:p>
    <w:p w:rsidR="001C555B" w:rsidRPr="001C555B" w:rsidRDefault="001C555B" w:rsidP="001C555B">
      <w:pPr>
        <w:spacing w:after="0" w:line="240" w:lineRule="auto"/>
        <w:jc w:val="both"/>
        <w:rPr>
          <w:rFonts w:ascii="Arial" w:hAnsi="Arial" w:cs="Arial"/>
          <w:i/>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3.1. Osnove za isključenje gospodarskog subjekta te dokumenti kojima gospodarski subjekt dokazuje da ne postoje osnove za isključenje</w:t>
      </w:r>
    </w:p>
    <w:p w:rsidR="001C555B" w:rsidRPr="001C555B" w:rsidRDefault="001C555B" w:rsidP="001C555B">
      <w:pPr>
        <w:spacing w:after="0" w:line="240" w:lineRule="auto"/>
        <w:jc w:val="both"/>
        <w:rPr>
          <w:rFonts w:ascii="Arial" w:hAnsi="Arial" w:cs="Arial"/>
          <w:b/>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Javni naručitelj će isključiti gospodarskog subjekta iz postupka nabave sukladno članku 251. Zakona o javnoj nabavi, ako utvrdi da:</w:t>
      </w:r>
    </w:p>
    <w:p w:rsidR="001C555B" w:rsidRPr="001C555B" w:rsidRDefault="001C555B" w:rsidP="001C555B">
      <w:pPr>
        <w:spacing w:after="0" w:line="240" w:lineRule="auto"/>
        <w:jc w:val="both"/>
        <w:rPr>
          <w:rFonts w:ascii="Arial" w:hAnsi="Arial" w:cs="Arial"/>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b/>
          <w:sz w:val="24"/>
          <w:szCs w:val="24"/>
        </w:rPr>
        <w:t>3.1.1. Gospodarski subjekt</w:t>
      </w:r>
      <w:r w:rsidRPr="001C555B">
        <w:rPr>
          <w:rFonts w:ascii="Arial" w:hAnsi="Arial" w:cs="Arial"/>
          <w:sz w:val="24"/>
          <w:szCs w:val="24"/>
        </w:rPr>
        <w:t xml:space="preserve"> koji ima poslovni </w:t>
      </w:r>
      <w:proofErr w:type="spellStart"/>
      <w:r w:rsidRPr="001C555B">
        <w:rPr>
          <w:rFonts w:ascii="Arial" w:hAnsi="Arial" w:cs="Arial"/>
          <w:sz w:val="24"/>
          <w:szCs w:val="24"/>
        </w:rPr>
        <w:t>nastan</w:t>
      </w:r>
      <w:proofErr w:type="spellEnd"/>
      <w:r w:rsidRPr="001C555B">
        <w:rPr>
          <w:rFonts w:ascii="Arial" w:hAnsi="Arial" w:cs="Arial"/>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 za:</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 xml:space="preserve"> a) sudjelovanje u zločinačkoj organizaciji, na temelju</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članka 328. (zločinačko udruženje) i članka 329. (počinjenje kaznenog djela u sastavu zločinačkog udruženja) Kaznenog zakona – članka 333. (udruživanje za počinjenje kaznenih djela), iz Kaznenog zakona (»Narodne novine«, br. 110/97., 27/98., 50/00., 129/00., 51/01., 111/03., 190/03., 105/04., 84/05., 71/06., 110/07., 152/08., 57/11., 77/11. i 143/12.)</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b) korupciju, na temelju</w:t>
      </w:r>
    </w:p>
    <w:p w:rsidR="001C555B" w:rsidRPr="001C555B" w:rsidRDefault="001C555B" w:rsidP="001C555B">
      <w:pPr>
        <w:spacing w:after="0" w:line="240" w:lineRule="auto"/>
        <w:jc w:val="both"/>
        <w:rPr>
          <w:rFonts w:ascii="Arial" w:hAnsi="Arial" w:cs="Arial"/>
          <w:b/>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b/>
          <w:sz w:val="24"/>
          <w:szCs w:val="24"/>
        </w:rPr>
        <w:t xml:space="preserve"> c) prijevaru, na temelju</w:t>
      </w:r>
      <w:r w:rsidRPr="001C555B">
        <w:rPr>
          <w:rFonts w:ascii="Arial" w:hAnsi="Arial" w:cs="Arial"/>
          <w:sz w:val="24"/>
          <w:szCs w:val="24"/>
        </w:rPr>
        <w:t xml:space="preserv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članka 236. (prijevara), članka 247. (prijevara u gospodarskom poslovanju), članka 256. (utaja poreza ili carine) i članka 258. (subvencijska prijevara) Kaznenog zakona </w:t>
      </w: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članka 224. (prijevara), članka 293. (prijevara u gospodarskom poslovanju) i članka 286. (utaja poreza i drugih davanja) iz Kaznenog zakona (»Narodne novine«, br. 110/97., 27/98., 50/00., 5 129/00., 51/01., 111/03., 190/03., 105/04., 84/05., 71/06., 110/07., 152/08., 57/11., 77/11. i 143/12.)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b/>
          <w:sz w:val="24"/>
          <w:szCs w:val="24"/>
        </w:rPr>
        <w:t>d) terorizam ili kaznena djela povezana s terorističkim aktivnostima, na temelju</w:t>
      </w:r>
      <w:r w:rsidRPr="001C555B">
        <w:rPr>
          <w:rFonts w:ascii="Arial" w:hAnsi="Arial" w:cs="Arial"/>
          <w:sz w:val="24"/>
          <w:szCs w:val="24"/>
        </w:rPr>
        <w:t xml:space="preserv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w:t>
      </w:r>
      <w:r w:rsidRPr="001C555B">
        <w:rPr>
          <w:rFonts w:ascii="Arial" w:hAnsi="Arial" w:cs="Arial"/>
          <w:sz w:val="24"/>
          <w:szCs w:val="24"/>
        </w:rPr>
        <w:lastRenderedPageBreak/>
        <w:t>(»Narodne novine«, br. 110/97., 27/98., 50/00., 129/00., 51/01., 111/03., 190/03., 105/04., 84/05., 71/06., 110/07., 152/08., 57/11., 77/11. i 143/12.)</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 </w:t>
      </w:r>
      <w:r w:rsidRPr="001C555B">
        <w:rPr>
          <w:rFonts w:ascii="Arial" w:hAnsi="Arial" w:cs="Arial"/>
          <w:b/>
          <w:sz w:val="24"/>
          <w:szCs w:val="24"/>
        </w:rPr>
        <w:t>e) pranje novca ili financiranje terorizma, na temelju</w:t>
      </w:r>
      <w:r w:rsidRPr="001C555B">
        <w:rPr>
          <w:rFonts w:ascii="Arial" w:hAnsi="Arial" w:cs="Arial"/>
          <w:sz w:val="24"/>
          <w:szCs w:val="24"/>
        </w:rPr>
        <w:t xml:space="preserv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članka 98. (financiranje terorizma) i članka 265. (pranje novca) Kaznenog zakona</w:t>
      </w: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članka 279. (pranje novca) iz Kaznenog zakona (»Narodne novine«, br. 110/97., 27/98., 50/00., 129/00., 51/01., 111/03., 190/03., 105/04., 84/05., 71/06., 110/07., 152/08., 57/11., 77/11. i 143/12.)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b/>
          <w:sz w:val="24"/>
          <w:szCs w:val="24"/>
        </w:rPr>
        <w:t>f) dječji rad ili druge oblike trgovanja ljudima, na temelju</w:t>
      </w:r>
      <w:r w:rsidRPr="001C555B">
        <w:rPr>
          <w:rFonts w:ascii="Arial" w:hAnsi="Arial" w:cs="Arial"/>
          <w:sz w:val="24"/>
          <w:szCs w:val="24"/>
        </w:rPr>
        <w:t xml:space="preserv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članka 106. (trgovanje ljudima) Kaznenog zakona </w:t>
      </w: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članka 175. (trgovanje ljudima i ropstvo) iz Kaznenog zakona (»Narodne novine«, br. 110/97., 27/98., 50/00., 129/00., 51/01., 111/03., 190/03., 105/04., 84/05., 71/06., 110/07., 152/08., 57/11., 77/11. i 143/12.),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Ili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je gospodarski subjekt koji nema poslovni </w:t>
      </w:r>
      <w:proofErr w:type="spellStart"/>
      <w:r w:rsidRPr="001C555B">
        <w:rPr>
          <w:rFonts w:ascii="Arial" w:hAnsi="Arial" w:cs="Arial"/>
          <w:sz w:val="24"/>
          <w:szCs w:val="24"/>
        </w:rPr>
        <w:t>nastan</w:t>
      </w:r>
      <w:proofErr w:type="spellEnd"/>
      <w:r w:rsidRPr="001C555B">
        <w:rPr>
          <w:rFonts w:ascii="Arial" w:hAnsi="Arial" w:cs="Arial"/>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1C555B">
        <w:rPr>
          <w:rFonts w:ascii="Arial" w:hAnsi="Arial" w:cs="Arial"/>
          <w:sz w:val="24"/>
          <w:szCs w:val="24"/>
        </w:rPr>
        <w:t>podtočaka</w:t>
      </w:r>
      <w:proofErr w:type="spellEnd"/>
      <w:r w:rsidRPr="001C555B">
        <w:rPr>
          <w:rFonts w:ascii="Arial" w:hAnsi="Arial" w:cs="Arial"/>
          <w:sz w:val="24"/>
          <w:szCs w:val="24"/>
        </w:rPr>
        <w:t xml:space="preserve"> od a) do f) ovoga stavka i za odgovarajuća kaznena djela koja, prema nacionalnim propisima države poslovnog </w:t>
      </w:r>
      <w:proofErr w:type="spellStart"/>
      <w:r w:rsidRPr="001C555B">
        <w:rPr>
          <w:rFonts w:ascii="Arial" w:hAnsi="Arial" w:cs="Arial"/>
          <w:sz w:val="24"/>
          <w:szCs w:val="24"/>
        </w:rPr>
        <w:t>nastana</w:t>
      </w:r>
      <w:proofErr w:type="spellEnd"/>
      <w:r w:rsidRPr="001C555B">
        <w:rPr>
          <w:rFonts w:ascii="Arial" w:hAnsi="Arial" w:cs="Arial"/>
          <w:sz w:val="24"/>
          <w:szCs w:val="24"/>
        </w:rPr>
        <w:t xml:space="preserve"> gospodarskog subjekta, odnosno države čiji je osoba državljanin, obuhvaćaju razloge za isključenje iz članka 57. stavka 1. točaka od (a) do (f) Direktive 2014/24/EU.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Javni naručitelj će kao dostatan dokaz da ne postoje osnove za isključenje iz točke 3.1.1. ove dokumentacije o nabavi prihvatiti:</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 xml:space="preserve"> </w:t>
      </w:r>
      <w:r w:rsidRPr="001C555B">
        <w:rPr>
          <w:rFonts w:ascii="Arial" w:hAnsi="Arial" w:cs="Arial"/>
          <w:b/>
          <w:sz w:val="24"/>
          <w:szCs w:val="24"/>
        </w:rPr>
        <w:sym w:font="Symbol" w:char="F0B7"/>
      </w:r>
      <w:r w:rsidRPr="001C555B">
        <w:rPr>
          <w:rFonts w:ascii="Arial" w:hAnsi="Arial" w:cs="Arial"/>
          <w:b/>
          <w:sz w:val="24"/>
          <w:szCs w:val="24"/>
        </w:rPr>
        <w:t xml:space="preserve"> Izjavu o nekažnjavanju iz ove dokumentacije, a koja mora biti potpisana i </w:t>
      </w:r>
      <w:proofErr w:type="spellStart"/>
      <w:r w:rsidRPr="001C555B">
        <w:rPr>
          <w:rFonts w:ascii="Arial" w:hAnsi="Arial" w:cs="Arial"/>
          <w:b/>
          <w:sz w:val="24"/>
          <w:szCs w:val="24"/>
        </w:rPr>
        <w:t>pečatirana</w:t>
      </w:r>
      <w:proofErr w:type="spellEnd"/>
      <w:r w:rsidRPr="001C555B">
        <w:rPr>
          <w:rFonts w:ascii="Arial" w:hAnsi="Arial" w:cs="Arial"/>
          <w:b/>
          <w:sz w:val="24"/>
          <w:szCs w:val="24"/>
        </w:rPr>
        <w:t xml:space="preserve"> od strane osobe odgovorne za zastupanje gospodarskog subjekta.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U slučaju sumnje u istinitost podataka navedenih u Izjavi o nekažnjavanju (Obrazac 2), javni Naručitelj će dodatno zatražiti od gospodarskog subjekta izvadak iz kaznene evidencije ili drugog odgovarajućeg registra ili, ako to nije moguće, jednakovrijedan dokument nadležne sudske ili upravne vlasti u državi poslovnog </w:t>
      </w:r>
      <w:proofErr w:type="spellStart"/>
      <w:r w:rsidRPr="001C555B">
        <w:rPr>
          <w:rFonts w:ascii="Arial" w:hAnsi="Arial" w:cs="Arial"/>
          <w:sz w:val="24"/>
          <w:szCs w:val="24"/>
        </w:rPr>
        <w:t>nastana</w:t>
      </w:r>
      <w:proofErr w:type="spellEnd"/>
      <w:r w:rsidRPr="001C555B">
        <w:rPr>
          <w:rFonts w:ascii="Arial" w:hAnsi="Arial" w:cs="Arial"/>
          <w:sz w:val="24"/>
          <w:szCs w:val="24"/>
        </w:rPr>
        <w:t xml:space="preserve"> gospodarskog subjekta, odnosno državi čiji je osoba državljanin.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i/>
          <w:sz w:val="24"/>
          <w:szCs w:val="24"/>
        </w:rPr>
      </w:pPr>
      <w:r w:rsidRPr="001C555B">
        <w:rPr>
          <w:rFonts w:ascii="Arial" w:hAnsi="Arial" w:cs="Arial"/>
          <w:i/>
          <w:sz w:val="24"/>
          <w:szCs w:val="24"/>
        </w:rPr>
        <w:t xml:space="preserve">Javni naručitelj obvezan je isključiti gospodarskog subjekta u bilo kojem trenutku tijekom postupka jednostavne nabave ako utvrdi da postoje osnove za isključenje iz točaka 3.1.1. ove dokumentacije o nabavi. </w:t>
      </w:r>
    </w:p>
    <w:p w:rsidR="001C555B" w:rsidRPr="001C555B" w:rsidRDefault="001C555B" w:rsidP="001C555B">
      <w:pPr>
        <w:spacing w:after="0" w:line="240" w:lineRule="auto"/>
        <w:jc w:val="both"/>
        <w:rPr>
          <w:rFonts w:ascii="Arial" w:hAnsi="Arial" w:cs="Arial"/>
          <w:i/>
          <w:sz w:val="24"/>
          <w:szCs w:val="24"/>
        </w:rPr>
      </w:pPr>
      <w:r w:rsidRPr="001C555B">
        <w:rPr>
          <w:rFonts w:ascii="Arial" w:hAnsi="Arial" w:cs="Arial"/>
          <w:i/>
          <w:sz w:val="24"/>
          <w:szCs w:val="24"/>
        </w:rPr>
        <w:t xml:space="preserve">Odredbe iz točke 3.1.1. na odgovarajući se način primjenjuju i na zajednicu gospodarskih subjekata i/ili </w:t>
      </w:r>
      <w:proofErr w:type="spellStart"/>
      <w:r w:rsidRPr="001C555B">
        <w:rPr>
          <w:rFonts w:ascii="Arial" w:hAnsi="Arial" w:cs="Arial"/>
          <w:i/>
          <w:sz w:val="24"/>
          <w:szCs w:val="24"/>
        </w:rPr>
        <w:t>podugovaratelje</w:t>
      </w:r>
      <w:proofErr w:type="spellEnd"/>
      <w:r w:rsidRPr="001C555B">
        <w:rPr>
          <w:rFonts w:ascii="Arial" w:hAnsi="Arial" w:cs="Arial"/>
          <w:i/>
          <w:sz w:val="24"/>
          <w:szCs w:val="24"/>
        </w:rPr>
        <w:t xml:space="preserv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b/>
          <w:sz w:val="24"/>
          <w:szCs w:val="24"/>
        </w:rPr>
        <w:t>3.1.2</w:t>
      </w:r>
      <w:r w:rsidRPr="001C555B">
        <w:rPr>
          <w:rFonts w:ascii="Arial" w:hAnsi="Arial" w:cs="Arial"/>
          <w:sz w:val="24"/>
          <w:szCs w:val="24"/>
        </w:rPr>
        <w:t xml:space="preserve">. </w:t>
      </w:r>
      <w:r w:rsidRPr="001C555B">
        <w:rPr>
          <w:rFonts w:ascii="Arial" w:hAnsi="Arial" w:cs="Arial"/>
          <w:sz w:val="24"/>
          <w:szCs w:val="24"/>
        </w:rPr>
        <w:tab/>
        <w:t xml:space="preserve">Gospodarski subjekt nije ispunio obveze plaćanja dospjelih poreznih obveza i obveza za mirovinsko i zdravstveno osiguranje: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u Republici Hrvatskoj, ako gospodarski subjekt ima poslovni </w:t>
      </w:r>
      <w:proofErr w:type="spellStart"/>
      <w:r w:rsidRPr="001C555B">
        <w:rPr>
          <w:rFonts w:ascii="Arial" w:hAnsi="Arial" w:cs="Arial"/>
          <w:sz w:val="24"/>
          <w:szCs w:val="24"/>
        </w:rPr>
        <w:t>nastan</w:t>
      </w:r>
      <w:proofErr w:type="spellEnd"/>
      <w:r w:rsidRPr="001C555B">
        <w:rPr>
          <w:rFonts w:ascii="Arial" w:hAnsi="Arial" w:cs="Arial"/>
          <w:sz w:val="24"/>
          <w:szCs w:val="24"/>
        </w:rPr>
        <w:t xml:space="preserve"> u Republici Hrvatskoj, ili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numPr>
          <w:ilvl w:val="0"/>
          <w:numId w:val="10"/>
        </w:numPr>
        <w:spacing w:after="0" w:line="240" w:lineRule="auto"/>
        <w:jc w:val="both"/>
        <w:rPr>
          <w:rFonts w:ascii="Arial" w:hAnsi="Arial" w:cs="Arial"/>
          <w:sz w:val="24"/>
          <w:szCs w:val="24"/>
        </w:rPr>
      </w:pPr>
      <w:r w:rsidRPr="001C555B">
        <w:rPr>
          <w:rFonts w:ascii="Arial" w:hAnsi="Arial" w:cs="Arial"/>
          <w:sz w:val="24"/>
          <w:szCs w:val="24"/>
        </w:rPr>
        <w:t xml:space="preserve">u Republici Hrvatskoj ili u državi poslovnog </w:t>
      </w:r>
      <w:proofErr w:type="spellStart"/>
      <w:r w:rsidRPr="001C555B">
        <w:rPr>
          <w:rFonts w:ascii="Arial" w:hAnsi="Arial" w:cs="Arial"/>
          <w:sz w:val="24"/>
          <w:szCs w:val="24"/>
        </w:rPr>
        <w:t>nastana</w:t>
      </w:r>
      <w:proofErr w:type="spellEnd"/>
      <w:r w:rsidRPr="001C555B">
        <w:rPr>
          <w:rFonts w:ascii="Arial" w:hAnsi="Arial" w:cs="Arial"/>
          <w:sz w:val="24"/>
          <w:szCs w:val="24"/>
        </w:rPr>
        <w:t xml:space="preserve"> gospodarskog subjekta, ako gospodarski subjekt nema poslovni </w:t>
      </w:r>
      <w:proofErr w:type="spellStart"/>
      <w:r w:rsidRPr="001C555B">
        <w:rPr>
          <w:rFonts w:ascii="Arial" w:hAnsi="Arial" w:cs="Arial"/>
          <w:sz w:val="24"/>
          <w:szCs w:val="24"/>
        </w:rPr>
        <w:t>nastan</w:t>
      </w:r>
      <w:proofErr w:type="spellEnd"/>
      <w:r w:rsidRPr="001C555B">
        <w:rPr>
          <w:rFonts w:ascii="Arial" w:hAnsi="Arial" w:cs="Arial"/>
          <w:sz w:val="24"/>
          <w:szCs w:val="24"/>
        </w:rPr>
        <w:t xml:space="preserve"> u Republici Hrvatskoj.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Javni naručitelj će kao dostatan dokaz da ne postoje osnove za isključenje iz točke 3.1.2. ove dokumentacije o nabavi prihvatiti:</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 xml:space="preserve"> </w:t>
      </w:r>
      <w:r w:rsidRPr="001C555B">
        <w:rPr>
          <w:rFonts w:ascii="Arial" w:hAnsi="Arial" w:cs="Arial"/>
          <w:b/>
          <w:sz w:val="24"/>
          <w:szCs w:val="24"/>
        </w:rPr>
        <w:sym w:font="Symbol" w:char="F0B7"/>
      </w:r>
      <w:r w:rsidRPr="001C555B">
        <w:rPr>
          <w:rFonts w:ascii="Arial" w:hAnsi="Arial" w:cs="Arial"/>
          <w:b/>
          <w:sz w:val="24"/>
          <w:szCs w:val="24"/>
        </w:rPr>
        <w:t xml:space="preserve"> Potvrdu porezne uprave ili drugog nadležnog tijela u državi poslovnog </w:t>
      </w:r>
      <w:proofErr w:type="spellStart"/>
      <w:r w:rsidRPr="001C555B">
        <w:rPr>
          <w:rFonts w:ascii="Arial" w:hAnsi="Arial" w:cs="Arial"/>
          <w:b/>
          <w:sz w:val="24"/>
          <w:szCs w:val="24"/>
        </w:rPr>
        <w:t>nastana</w:t>
      </w:r>
      <w:proofErr w:type="spellEnd"/>
      <w:r w:rsidRPr="001C555B">
        <w:rPr>
          <w:rFonts w:ascii="Arial" w:hAnsi="Arial" w:cs="Arial"/>
          <w:b/>
          <w:sz w:val="24"/>
          <w:szCs w:val="24"/>
        </w:rPr>
        <w:t xml:space="preserve"> gospodarskog subjekta kojom se dokazuje da ne postoje osnove za isključivanje stavka 3.1.2. ove dokumentacije. </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i/>
          <w:sz w:val="24"/>
          <w:szCs w:val="24"/>
        </w:rPr>
      </w:pPr>
      <w:r w:rsidRPr="001C555B">
        <w:rPr>
          <w:rFonts w:ascii="Arial" w:hAnsi="Arial" w:cs="Arial"/>
          <w:i/>
          <w:sz w:val="24"/>
          <w:szCs w:val="24"/>
        </w:rPr>
        <w:t>Iznimno od stavka 1. ovoga članka, javni naručitelj neće isključiti gospodarskog subjekta iz postupka nabave ako mu sukladno posebnom propisu plaćanje obveza nije dopušteno ili mu je odobrena odgoda plaćanja.</w:t>
      </w:r>
    </w:p>
    <w:p w:rsidR="001C555B" w:rsidRPr="001C555B" w:rsidRDefault="001C555B" w:rsidP="001C555B">
      <w:pPr>
        <w:spacing w:after="0" w:line="240" w:lineRule="auto"/>
        <w:jc w:val="both"/>
        <w:rPr>
          <w:rFonts w:ascii="Arial" w:hAnsi="Arial" w:cs="Arial"/>
          <w:i/>
          <w:sz w:val="24"/>
          <w:szCs w:val="24"/>
        </w:rPr>
      </w:pPr>
      <w:r w:rsidRPr="001C555B">
        <w:rPr>
          <w:rFonts w:ascii="Arial" w:hAnsi="Arial" w:cs="Arial"/>
          <w:i/>
          <w:sz w:val="24"/>
          <w:szCs w:val="24"/>
        </w:rPr>
        <w:t xml:space="preserve">Odredbe iz točke 3.1.2. na odgovarajući se način primjenjuju i na zajednicu gospodarskih subjekata i/ili </w:t>
      </w:r>
      <w:proofErr w:type="spellStart"/>
      <w:r w:rsidRPr="001C555B">
        <w:rPr>
          <w:rFonts w:ascii="Arial" w:hAnsi="Arial" w:cs="Arial"/>
          <w:i/>
          <w:sz w:val="24"/>
          <w:szCs w:val="24"/>
        </w:rPr>
        <w:t>podugovaratelje</w:t>
      </w:r>
      <w:proofErr w:type="spellEnd"/>
      <w:r w:rsidRPr="001C555B">
        <w:rPr>
          <w:rFonts w:ascii="Arial" w:hAnsi="Arial" w:cs="Arial"/>
          <w:i/>
          <w:sz w:val="24"/>
          <w:szCs w:val="24"/>
        </w:rPr>
        <w:t>.</w:t>
      </w:r>
    </w:p>
    <w:p w:rsidR="005E1B02" w:rsidRPr="001C555B" w:rsidRDefault="005E1B02" w:rsidP="001C555B">
      <w:pPr>
        <w:spacing w:after="0" w:line="240" w:lineRule="auto"/>
        <w:jc w:val="both"/>
        <w:rPr>
          <w:rFonts w:ascii="Arial" w:hAnsi="Arial" w:cs="Arial"/>
          <w:b/>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 xml:space="preserve">4. </w:t>
      </w:r>
      <w:r w:rsidR="001B0649">
        <w:rPr>
          <w:rFonts w:ascii="Arial" w:hAnsi="Arial" w:cs="Arial"/>
          <w:b/>
          <w:sz w:val="24"/>
          <w:szCs w:val="24"/>
        </w:rPr>
        <w:t>PODACI O PONUDI</w:t>
      </w:r>
    </w:p>
    <w:p w:rsidR="001C555B" w:rsidRPr="001C555B" w:rsidRDefault="001C555B" w:rsidP="001C555B">
      <w:pPr>
        <w:spacing w:after="0" w:line="240" w:lineRule="auto"/>
        <w:jc w:val="both"/>
        <w:rPr>
          <w:rFonts w:ascii="Arial" w:hAnsi="Arial" w:cs="Arial"/>
          <w:sz w:val="24"/>
          <w:szCs w:val="24"/>
        </w:rPr>
      </w:pPr>
    </w:p>
    <w:p w:rsidR="001C555B" w:rsidRPr="001C555B" w:rsidRDefault="001B0649"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.1.Sadržaj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Cjelovitu  ponudu sačinjavaju ispunjeni i od ovlaštene osobe  ponuditelja potpisani i ovjereni:</w:t>
      </w:r>
    </w:p>
    <w:p w:rsidR="001C555B" w:rsidRPr="001C555B" w:rsidRDefault="001C555B" w:rsidP="001C555B">
      <w:pPr>
        <w:numPr>
          <w:ilvl w:val="0"/>
          <w:numId w:val="5"/>
        </w:numPr>
        <w:spacing w:after="0" w:line="240" w:lineRule="auto"/>
        <w:jc w:val="both"/>
        <w:rPr>
          <w:rFonts w:ascii="Arial" w:hAnsi="Arial" w:cs="Arial"/>
          <w:b/>
          <w:sz w:val="24"/>
          <w:szCs w:val="24"/>
        </w:rPr>
      </w:pPr>
      <w:r w:rsidRPr="001C555B">
        <w:rPr>
          <w:rFonts w:ascii="Arial" w:hAnsi="Arial" w:cs="Arial"/>
          <w:sz w:val="24"/>
          <w:szCs w:val="24"/>
        </w:rPr>
        <w:t xml:space="preserve">Ponudbeni list </w:t>
      </w:r>
      <w:r w:rsidRPr="001C555B">
        <w:rPr>
          <w:rFonts w:ascii="Arial" w:hAnsi="Arial" w:cs="Arial"/>
          <w:b/>
          <w:sz w:val="24"/>
          <w:szCs w:val="24"/>
        </w:rPr>
        <w:t>(Obrazac 1)</w:t>
      </w:r>
    </w:p>
    <w:p w:rsidR="001C555B" w:rsidRPr="001C555B" w:rsidRDefault="001C555B" w:rsidP="001C555B">
      <w:pPr>
        <w:numPr>
          <w:ilvl w:val="0"/>
          <w:numId w:val="5"/>
        </w:numPr>
        <w:spacing w:after="0" w:line="240" w:lineRule="auto"/>
        <w:jc w:val="both"/>
        <w:rPr>
          <w:rFonts w:ascii="Arial" w:hAnsi="Arial" w:cs="Arial"/>
          <w:b/>
          <w:sz w:val="24"/>
          <w:szCs w:val="24"/>
        </w:rPr>
      </w:pPr>
      <w:r w:rsidRPr="001C555B">
        <w:rPr>
          <w:rFonts w:ascii="Arial" w:hAnsi="Arial" w:cs="Arial"/>
          <w:sz w:val="24"/>
          <w:szCs w:val="24"/>
        </w:rPr>
        <w:t xml:space="preserve">Izjava o nekažnjavanju iz ove dokumentacije, a koja mora biti potpisana i </w:t>
      </w:r>
      <w:proofErr w:type="spellStart"/>
      <w:r w:rsidRPr="001C555B">
        <w:rPr>
          <w:rFonts w:ascii="Arial" w:hAnsi="Arial" w:cs="Arial"/>
          <w:sz w:val="24"/>
          <w:szCs w:val="24"/>
        </w:rPr>
        <w:t>pečatirana</w:t>
      </w:r>
      <w:proofErr w:type="spellEnd"/>
      <w:r w:rsidRPr="001C555B">
        <w:rPr>
          <w:rFonts w:ascii="Arial" w:hAnsi="Arial" w:cs="Arial"/>
          <w:sz w:val="24"/>
          <w:szCs w:val="24"/>
        </w:rPr>
        <w:t xml:space="preserve"> od strane osobe odgovorne za zastupanje gospodarskog subjekta </w:t>
      </w:r>
      <w:r w:rsidRPr="001C555B">
        <w:rPr>
          <w:rFonts w:ascii="Arial" w:hAnsi="Arial" w:cs="Arial"/>
          <w:b/>
          <w:sz w:val="24"/>
          <w:szCs w:val="24"/>
        </w:rPr>
        <w:t>(Obrazac 2)</w:t>
      </w:r>
      <w:r w:rsidRPr="001C555B">
        <w:rPr>
          <w:rFonts w:ascii="Arial" w:hAnsi="Arial" w:cs="Arial"/>
          <w:sz w:val="24"/>
          <w:szCs w:val="24"/>
        </w:rPr>
        <w:t xml:space="preserve"> </w:t>
      </w:r>
    </w:p>
    <w:p w:rsidR="001C555B" w:rsidRPr="001C555B" w:rsidRDefault="001C555B" w:rsidP="001C555B">
      <w:pPr>
        <w:numPr>
          <w:ilvl w:val="0"/>
          <w:numId w:val="5"/>
        </w:numPr>
        <w:spacing w:after="0" w:line="240" w:lineRule="auto"/>
        <w:jc w:val="both"/>
        <w:rPr>
          <w:rFonts w:ascii="Arial" w:hAnsi="Arial" w:cs="Arial"/>
          <w:b/>
          <w:sz w:val="24"/>
          <w:szCs w:val="24"/>
        </w:rPr>
      </w:pPr>
      <w:r w:rsidRPr="001C555B">
        <w:rPr>
          <w:rFonts w:ascii="Arial" w:hAnsi="Arial" w:cs="Arial"/>
          <w:sz w:val="24"/>
          <w:szCs w:val="24"/>
        </w:rPr>
        <w:t xml:space="preserve">Potvrda Porezne uprave ili drugog nadležnog tijela u državi poslovnog </w:t>
      </w:r>
      <w:proofErr w:type="spellStart"/>
      <w:r w:rsidRPr="001C555B">
        <w:rPr>
          <w:rFonts w:ascii="Arial" w:hAnsi="Arial" w:cs="Arial"/>
          <w:sz w:val="24"/>
          <w:szCs w:val="24"/>
        </w:rPr>
        <w:t>nastana</w:t>
      </w:r>
      <w:proofErr w:type="spellEnd"/>
      <w:r w:rsidRPr="001C555B">
        <w:rPr>
          <w:rFonts w:ascii="Arial" w:hAnsi="Arial" w:cs="Arial"/>
          <w:sz w:val="24"/>
          <w:szCs w:val="24"/>
        </w:rPr>
        <w:t xml:space="preserve"> gospodarskog subjekta kojom se dokazuje da su podmirene sve obveze plaćanja poreznih obveza i obveza za mirovinsko i zdravstveno osiguranje</w:t>
      </w:r>
    </w:p>
    <w:p w:rsidR="001C555B" w:rsidRPr="00F90E64" w:rsidRDefault="001C555B" w:rsidP="001C555B">
      <w:pPr>
        <w:numPr>
          <w:ilvl w:val="0"/>
          <w:numId w:val="5"/>
        </w:numPr>
        <w:spacing w:after="0" w:line="240" w:lineRule="auto"/>
        <w:jc w:val="both"/>
        <w:rPr>
          <w:rFonts w:ascii="Arial" w:hAnsi="Arial" w:cs="Arial"/>
          <w:b/>
          <w:sz w:val="24"/>
          <w:szCs w:val="24"/>
        </w:rPr>
      </w:pPr>
      <w:r w:rsidRPr="00F90E64">
        <w:rPr>
          <w:rFonts w:ascii="Arial" w:hAnsi="Arial" w:cs="Arial"/>
          <w:sz w:val="24"/>
          <w:szCs w:val="24"/>
        </w:rPr>
        <w:t xml:space="preserve">Popunjeni i ovjereni troškovnik </w:t>
      </w:r>
      <w:r w:rsidRPr="00F90E64">
        <w:rPr>
          <w:rFonts w:ascii="Arial" w:hAnsi="Arial" w:cs="Arial"/>
          <w:b/>
          <w:sz w:val="24"/>
          <w:szCs w:val="24"/>
        </w:rPr>
        <w:t>(Obrazac 3)</w:t>
      </w:r>
    </w:p>
    <w:p w:rsidR="001C555B" w:rsidRPr="00F90E64" w:rsidRDefault="001C555B" w:rsidP="001C555B">
      <w:pPr>
        <w:spacing w:after="0" w:line="240" w:lineRule="auto"/>
        <w:jc w:val="both"/>
        <w:rPr>
          <w:rFonts w:ascii="Arial" w:hAnsi="Arial" w:cs="Arial"/>
          <w:color w:val="FF0000"/>
          <w:sz w:val="24"/>
          <w:szCs w:val="24"/>
        </w:rPr>
      </w:pPr>
    </w:p>
    <w:p w:rsidR="001C555B" w:rsidRPr="00F90E64" w:rsidRDefault="001C555B" w:rsidP="001C555B">
      <w:pPr>
        <w:spacing w:after="0" w:line="240" w:lineRule="auto"/>
        <w:jc w:val="both"/>
        <w:rPr>
          <w:rFonts w:ascii="Arial" w:hAnsi="Arial" w:cs="Arial"/>
          <w:sz w:val="24"/>
          <w:szCs w:val="24"/>
        </w:rPr>
      </w:pPr>
      <w:r w:rsidRPr="00F90E64">
        <w:rPr>
          <w:rFonts w:ascii="Arial" w:hAnsi="Arial" w:cs="Arial"/>
          <w:sz w:val="24"/>
          <w:szCs w:val="24"/>
        </w:rPr>
        <w:t>Ponuditelji su dužni sve tražene izjave i obrasce  dostaviti s ispunjenim svim stavkama, odnosno traženim podacima.</w:t>
      </w:r>
    </w:p>
    <w:p w:rsidR="001C555B" w:rsidRPr="00F90E64"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Ponuditelj ne smije mijenjati ili brisati originalni tekst Poziva na dostavu ponuda ili bilo kojeg obrasca iz poziva. Sve izjave i sve stranice troškovnika koje potpisuje i ovjerava ponuditelj moraju biti potpisane od strane ovlaštene osobe gospodarskog subjekta.</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Ponuditelji, pravne osobe, moraju u Ponudbenom listu (Obrazac 1) naznačiti imena i odgovarajuću kvalifikaciju osoba odgovornih za izvršenje ugovora.</w:t>
      </w:r>
    </w:p>
    <w:p w:rsidR="001C555B" w:rsidRPr="001C555B" w:rsidRDefault="001C555B" w:rsidP="001C555B">
      <w:pPr>
        <w:spacing w:after="0" w:line="240" w:lineRule="auto"/>
        <w:jc w:val="both"/>
        <w:rPr>
          <w:rFonts w:ascii="Arial" w:hAnsi="Arial" w:cs="Arial"/>
          <w:sz w:val="24"/>
          <w:szCs w:val="24"/>
          <w:u w:val="single"/>
        </w:rPr>
      </w:pPr>
    </w:p>
    <w:p w:rsidR="001C555B" w:rsidRPr="001C555B" w:rsidRDefault="001C555B" w:rsidP="001C555B">
      <w:pPr>
        <w:spacing w:after="0" w:line="240" w:lineRule="auto"/>
        <w:jc w:val="both"/>
        <w:rPr>
          <w:rFonts w:ascii="Arial" w:hAnsi="Arial" w:cs="Arial"/>
          <w:sz w:val="24"/>
          <w:szCs w:val="24"/>
          <w:u w:val="single"/>
        </w:rPr>
      </w:pPr>
    </w:p>
    <w:p w:rsidR="001C555B" w:rsidRPr="001C555B" w:rsidRDefault="00F90E64"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.2. Način izrade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Ponuda se izrađuje na način da čini cjelinu te se uvezuje tako da se onemogući naknadno vađenje ili umetanje listova ili dijelova ponude-npr. Jamstvenikom čija su oba kraja na posljednjoj strani pričvršćena naljepnicom ili utisnuta žigom. Stranice se označavaju rednim brojem na način da je vidljiv redni broj stranice i ukupni broj svih stranica ponude .</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Ponuda se piše neizbrisivom tintom i dostavlja se potpisana u papirnom obliku i predaje u „izvorniku“ potpisana od strane ovlaštene osobe za zastupanje gospodarskog subjekta (u tom slučaju uz ponudu se obvezno prilaže punomoć za potpisivanje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lastRenderedPageBreak/>
        <w:t>Ispravci u ponudi moraju biti izrađeni na način da ispravljeni tekst ostane vidljiv (čitak). Ispravci moraju biti uz navod datuma potvrđeni pravovaljanim potpisom i pečatom ovlaštene osobe.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Uzorci, katalozi, mediji za pohranjivanje podataka, kao dio ponude koji ne mogu biti uvezani ponuditelj obilježava nazivom i navodi u sadržaju ponude kao dio ponude.</w:t>
      </w:r>
    </w:p>
    <w:p w:rsidR="001C555B" w:rsidRPr="001C555B" w:rsidRDefault="001C555B" w:rsidP="001C555B">
      <w:pPr>
        <w:spacing w:after="0" w:line="240" w:lineRule="auto"/>
        <w:jc w:val="both"/>
        <w:rPr>
          <w:rFonts w:ascii="Arial" w:hAnsi="Arial" w:cs="Arial"/>
          <w:sz w:val="24"/>
          <w:szCs w:val="24"/>
          <w:u w:val="single"/>
        </w:rPr>
      </w:pPr>
    </w:p>
    <w:p w:rsidR="001C555B" w:rsidRPr="001C555B" w:rsidRDefault="00F90E64"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.3. Način dostave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Ponuda se predaje neposredno u prijemni ured naručitelja ili preporučenom poštanskom pošiljkom na  adresu naručitelja, u zatvorenoj omotnici na kojoj mora biti naznačeno:</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ŽUPANIJSKI SUD U SISKU</w:t>
      </w: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Trg Ljudevita Posavskog 5, Sisak</w:t>
      </w: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b/>
          <w:sz w:val="24"/>
          <w:szCs w:val="24"/>
        </w:rPr>
        <w:t xml:space="preserve">Evidencijski broj nabave : </w:t>
      </w:r>
      <w:r w:rsidR="002E0B17">
        <w:rPr>
          <w:rFonts w:ascii="Arial" w:hAnsi="Arial" w:cs="Arial"/>
          <w:b/>
          <w:sz w:val="24"/>
          <w:szCs w:val="24"/>
        </w:rPr>
        <w:t>1/202</w:t>
      </w:r>
      <w:r w:rsidR="00230C12">
        <w:rPr>
          <w:rFonts w:ascii="Arial" w:hAnsi="Arial" w:cs="Arial"/>
          <w:b/>
          <w:sz w:val="24"/>
          <w:szCs w:val="24"/>
        </w:rPr>
        <w:t>4</w:t>
      </w:r>
    </w:p>
    <w:p w:rsidR="001C555B" w:rsidRPr="00F90E64" w:rsidRDefault="001C555B" w:rsidP="001C555B">
      <w:pPr>
        <w:spacing w:after="0" w:line="240" w:lineRule="auto"/>
        <w:jc w:val="both"/>
        <w:rPr>
          <w:rFonts w:ascii="Arial" w:hAnsi="Arial" w:cs="Arial"/>
          <w:b/>
          <w:color w:val="C00000"/>
          <w:sz w:val="24"/>
          <w:szCs w:val="24"/>
        </w:rPr>
      </w:pPr>
      <w:r w:rsidRPr="00F90E64">
        <w:rPr>
          <w:rFonts w:ascii="Arial" w:hAnsi="Arial" w:cs="Arial"/>
          <w:b/>
          <w:sz w:val="24"/>
          <w:szCs w:val="24"/>
        </w:rPr>
        <w:t>Predmet nabave</w:t>
      </w:r>
      <w:r w:rsidRPr="00F90E64">
        <w:rPr>
          <w:rFonts w:ascii="Arial" w:hAnsi="Arial" w:cs="Arial"/>
          <w:sz w:val="24"/>
          <w:szCs w:val="24"/>
        </w:rPr>
        <w:t>:</w:t>
      </w:r>
      <w:r w:rsidR="00F90E64">
        <w:rPr>
          <w:rFonts w:ascii="Arial" w:hAnsi="Arial" w:cs="Arial"/>
          <w:sz w:val="24"/>
          <w:szCs w:val="24"/>
        </w:rPr>
        <w:t xml:space="preserve"> „R</w:t>
      </w:r>
      <w:r w:rsidR="00F90E64" w:rsidRPr="00F90E64">
        <w:rPr>
          <w:rFonts w:ascii="Arial" w:hAnsi="Arial" w:cs="Arial"/>
          <w:sz w:val="24"/>
          <w:szCs w:val="24"/>
        </w:rPr>
        <w:t xml:space="preserve">azna uredska oprema i potrepštine osim računala, pisača i </w:t>
      </w:r>
      <w:r w:rsidR="00F90E64">
        <w:rPr>
          <w:rFonts w:ascii="Arial" w:hAnsi="Arial" w:cs="Arial"/>
          <w:sz w:val="24"/>
          <w:szCs w:val="24"/>
        </w:rPr>
        <w:t>namještaja</w:t>
      </w:r>
      <w:r w:rsidR="00F90E64" w:rsidRPr="001C555B">
        <w:rPr>
          <w:rFonts w:ascii="Arial" w:hAnsi="Arial" w:cs="Arial"/>
          <w:sz w:val="24"/>
          <w:szCs w:val="24"/>
        </w:rPr>
        <w:t>.</w:t>
      </w:r>
      <w:r w:rsidR="00F90E64">
        <w:rPr>
          <w:rFonts w:ascii="Arial" w:hAnsi="Arial" w:cs="Arial"/>
          <w:sz w:val="24"/>
          <w:szCs w:val="24"/>
        </w:rPr>
        <w:t>“</w:t>
      </w:r>
    </w:p>
    <w:p w:rsidR="001C555B" w:rsidRPr="00F90E64" w:rsidRDefault="001C555B" w:rsidP="001C555B">
      <w:pPr>
        <w:spacing w:after="0" w:line="240" w:lineRule="auto"/>
        <w:jc w:val="both"/>
        <w:rPr>
          <w:rFonts w:ascii="Arial" w:hAnsi="Arial" w:cs="Arial"/>
          <w:b/>
          <w:sz w:val="24"/>
          <w:szCs w:val="24"/>
        </w:rPr>
      </w:pPr>
      <w:r w:rsidRPr="00F90E64">
        <w:rPr>
          <w:rFonts w:ascii="Arial" w:hAnsi="Arial" w:cs="Arial"/>
          <w:b/>
          <w:sz w:val="24"/>
          <w:szCs w:val="24"/>
        </w:rPr>
        <w:t>„PONUDA - NE OTVARAJ“</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Na omotnici je potrebno naznačiti naziv i adresu ponuditelja.</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sz w:val="24"/>
          <w:szCs w:val="24"/>
          <w:u w:val="single"/>
        </w:rPr>
      </w:pPr>
      <w:r w:rsidRPr="001C555B">
        <w:rPr>
          <w:rFonts w:ascii="Arial" w:hAnsi="Arial" w:cs="Arial"/>
          <w:sz w:val="24"/>
          <w:szCs w:val="24"/>
          <w:u w:val="single"/>
        </w:rPr>
        <w:t>Ponuda bez obzira na način dostave mora biti dostavljena naručitelju do</w:t>
      </w:r>
      <w:r w:rsidRPr="001C555B">
        <w:rPr>
          <w:rFonts w:ascii="Arial" w:hAnsi="Arial" w:cs="Arial"/>
          <w:b/>
          <w:sz w:val="24"/>
          <w:szCs w:val="24"/>
          <w:u w:val="single"/>
        </w:rPr>
        <w:t xml:space="preserve"> </w:t>
      </w:r>
      <w:r w:rsidR="00293E9A">
        <w:rPr>
          <w:rFonts w:ascii="Arial" w:hAnsi="Arial" w:cs="Arial"/>
          <w:b/>
          <w:sz w:val="24"/>
          <w:szCs w:val="24"/>
          <w:u w:val="single"/>
        </w:rPr>
        <w:t>03.03.2025.</w:t>
      </w:r>
      <w:r w:rsidRPr="001C555B">
        <w:rPr>
          <w:rFonts w:ascii="Arial" w:hAnsi="Arial" w:cs="Arial"/>
          <w:b/>
          <w:sz w:val="24"/>
          <w:szCs w:val="24"/>
          <w:u w:val="single"/>
        </w:rPr>
        <w:t xml:space="preserve"> do 14:00 sati</w:t>
      </w:r>
      <w:r w:rsidRPr="001C555B">
        <w:rPr>
          <w:rFonts w:ascii="Arial" w:hAnsi="Arial" w:cs="Arial"/>
          <w:sz w:val="24"/>
          <w:szCs w:val="24"/>
          <w:u w:val="single"/>
        </w:rPr>
        <w:t>.</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Nije dozvoljeno dostavljanje ponude elektroničkim putem.</w:t>
      </w:r>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Ponuda se neće javno otvarati.</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Ponude dostavljene nakon isteka roka za dostavu ponuda ne upisuju se u upisnik o zaprimanju ponuda, ali se evidentiraju kod naručitelja kao zakašnjele ponude, obilježavaju se kao zakašnjele te se ne otvorene vraćaju pošiljatelju bez odgode.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Ponuditelj može do isteka roka za dostavu ponude pisanom izjavom odustati od svoje dostavljene ponude. Pisana izjava se dostavlja na isti način kao i ponuda s obveznom naznakom „ </w:t>
      </w:r>
      <w:proofErr w:type="spellStart"/>
      <w:r w:rsidRPr="001C555B">
        <w:rPr>
          <w:rFonts w:ascii="Arial" w:hAnsi="Arial" w:cs="Arial"/>
          <w:sz w:val="24"/>
          <w:szCs w:val="24"/>
        </w:rPr>
        <w:t>Odustanak</w:t>
      </w:r>
      <w:proofErr w:type="spellEnd"/>
      <w:r w:rsidRPr="001C555B">
        <w:rPr>
          <w:rFonts w:ascii="Arial" w:hAnsi="Arial" w:cs="Arial"/>
          <w:sz w:val="24"/>
          <w:szCs w:val="24"/>
        </w:rPr>
        <w:t xml:space="preserve"> od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Ponuda se ne može mijenjati nakon isteka roka za dostavu ponude.</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4E2923"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.4.Dopustivost alternativnih ponuda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Alternativne ponude nisu dopuštene.</w:t>
      </w:r>
    </w:p>
    <w:p w:rsidR="001C555B" w:rsidRPr="001C555B" w:rsidRDefault="001C555B" w:rsidP="001C555B">
      <w:pPr>
        <w:spacing w:after="0" w:line="240" w:lineRule="auto"/>
        <w:jc w:val="both"/>
        <w:rPr>
          <w:rFonts w:ascii="Arial" w:hAnsi="Arial" w:cs="Arial"/>
          <w:sz w:val="24"/>
          <w:szCs w:val="24"/>
          <w:u w:val="single"/>
        </w:rPr>
      </w:pPr>
    </w:p>
    <w:p w:rsidR="001C555B" w:rsidRPr="001C555B" w:rsidRDefault="004E2923"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.5. Cijena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Cijena ponude obuhvaća sve stavke troškovnika i piše se brojkama.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 xml:space="preserve">Cijena ponude izražava se u </w:t>
      </w:r>
      <w:r w:rsidR="00FC5DF7">
        <w:rPr>
          <w:rFonts w:ascii="Arial" w:hAnsi="Arial" w:cs="Arial"/>
          <w:sz w:val="24"/>
          <w:szCs w:val="24"/>
        </w:rPr>
        <w:t>Eurima</w:t>
      </w:r>
      <w:r w:rsidRPr="001C555B">
        <w:rPr>
          <w:rFonts w:ascii="Arial" w:hAnsi="Arial" w:cs="Arial"/>
          <w:sz w:val="24"/>
          <w:szCs w:val="24"/>
        </w:rPr>
        <w:t>.</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Jedinične cijene  izražene u troškovniku su fiksne i  nepromjenjive.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U cijenu ponude bez PDV-a moraju biti uračunati svi troškovi i popusti.</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PDV se iskazuje zasebno iza cijene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Iza cijene ponude i navedenog PDV ponuditelji su dužni upisati cijenu koju čine zbroj cijene i PDV-a.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Cijene iz ponude su nepromjenjive za vrijeme trajanja Ugovora.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ostaje prazno.</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lastRenderedPageBreak/>
        <w:t>U slučaju da ponuditelj ne ispuni makar i jednu stavku, cijena ponude će se smatrati neprihvatljivom te će ponuda biti isključena.</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4E2923"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.6.</w:t>
      </w:r>
      <w:r>
        <w:rPr>
          <w:rFonts w:ascii="Arial" w:hAnsi="Arial" w:cs="Arial"/>
          <w:sz w:val="24"/>
          <w:szCs w:val="24"/>
          <w:u w:val="single"/>
        </w:rPr>
        <w:t xml:space="preserve"> </w:t>
      </w:r>
      <w:r w:rsidR="001C555B" w:rsidRPr="001C555B">
        <w:rPr>
          <w:rFonts w:ascii="Arial" w:hAnsi="Arial" w:cs="Arial"/>
          <w:sz w:val="24"/>
          <w:szCs w:val="24"/>
          <w:u w:val="single"/>
        </w:rPr>
        <w:t>Rok, način i uvjeti plaćanja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Predujam isključen.</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Naručitelj se obvezuje</w:t>
      </w:r>
      <w:r w:rsidR="00FC5DF7">
        <w:rPr>
          <w:rFonts w:ascii="Arial" w:hAnsi="Arial" w:cs="Arial"/>
          <w:sz w:val="24"/>
          <w:szCs w:val="24"/>
        </w:rPr>
        <w:t xml:space="preserve"> za isporučenu robu, a na temelju ispostavljenog e-računa isti platiti u roku od </w:t>
      </w:r>
      <w:r w:rsidRPr="001C555B">
        <w:rPr>
          <w:rFonts w:ascii="Arial" w:hAnsi="Arial" w:cs="Arial"/>
          <w:sz w:val="24"/>
          <w:szCs w:val="24"/>
        </w:rPr>
        <w:t>30 dana od dana primitka računa na poslovni račun ponuditelja kod poslovne banke što će se utvrditi ugovorom.</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4E2923"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.7.Rok valjanosti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Ponuda  mora važiti za period najmanje 90 dana od dana  određenog za dostavu ponude.</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4E2923"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 xml:space="preserve">.8.Kriterij za odabir ponude </w:t>
      </w:r>
    </w:p>
    <w:p w:rsidR="004E2923" w:rsidRDefault="004E2923" w:rsidP="001C555B">
      <w:pPr>
        <w:spacing w:after="0" w:line="240" w:lineRule="auto"/>
        <w:jc w:val="both"/>
        <w:rPr>
          <w:rFonts w:ascii="Arial" w:hAnsi="Arial" w:cs="Arial"/>
          <w:sz w:val="24"/>
          <w:szCs w:val="24"/>
        </w:rPr>
      </w:pPr>
      <w:r>
        <w:rPr>
          <w:rFonts w:ascii="Arial" w:hAnsi="Arial" w:cs="Arial"/>
          <w:sz w:val="24"/>
          <w:szCs w:val="24"/>
        </w:rPr>
        <w:t>Naručitelj će odabrati prihvatljivu ponudu s najnižom ukupnom cijenom.</w:t>
      </w:r>
    </w:p>
    <w:p w:rsidR="004E2923" w:rsidRPr="004E2923" w:rsidRDefault="004E2923" w:rsidP="001C555B">
      <w:pPr>
        <w:spacing w:after="0" w:line="240" w:lineRule="auto"/>
        <w:jc w:val="both"/>
        <w:rPr>
          <w:rFonts w:ascii="Arial" w:hAnsi="Arial" w:cs="Arial"/>
          <w:sz w:val="24"/>
          <w:szCs w:val="24"/>
        </w:rPr>
      </w:pPr>
      <w:r>
        <w:rPr>
          <w:rFonts w:ascii="Arial" w:hAnsi="Arial" w:cs="Arial"/>
          <w:sz w:val="24"/>
          <w:szCs w:val="24"/>
        </w:rPr>
        <w:t xml:space="preserve">Ukoliko se u postupku utvrdi da su </w:t>
      </w:r>
      <w:r w:rsidR="005E1B02">
        <w:rPr>
          <w:rFonts w:ascii="Arial" w:hAnsi="Arial" w:cs="Arial"/>
          <w:sz w:val="24"/>
          <w:szCs w:val="24"/>
        </w:rPr>
        <w:t xml:space="preserve">pristigle dvije ili više ponuda s jednakom cijenom, kao najpovoljnija bit će odabrana najranije zaprimljena ponuda. </w:t>
      </w:r>
    </w:p>
    <w:p w:rsidR="004E2923" w:rsidRDefault="004E2923" w:rsidP="001C555B">
      <w:pPr>
        <w:spacing w:after="0" w:line="240" w:lineRule="auto"/>
        <w:jc w:val="both"/>
        <w:rPr>
          <w:rFonts w:ascii="Arial" w:hAnsi="Arial" w:cs="Arial"/>
          <w:b/>
          <w:sz w:val="24"/>
          <w:szCs w:val="24"/>
        </w:rPr>
      </w:pPr>
    </w:p>
    <w:p w:rsidR="001C555B" w:rsidRPr="001C555B" w:rsidRDefault="005E1B02" w:rsidP="005E1B02">
      <w:pPr>
        <w:shd w:val="clear" w:color="auto" w:fill="FFFFFF"/>
        <w:spacing w:after="300" w:line="360" w:lineRule="atLeast"/>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.9. Jezik na kojem se sastavlja ponuda</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Ponuda se podnosi na hrvatskom jeziku i latiničnom pismu.</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5E1B02"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.10. Datum, vrijeme i mjesto dostave ponude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Rok za dostavu ponuda je</w:t>
      </w:r>
      <w:r w:rsidRPr="001C555B">
        <w:rPr>
          <w:rFonts w:ascii="Arial" w:hAnsi="Arial" w:cs="Arial"/>
          <w:b/>
          <w:sz w:val="24"/>
          <w:szCs w:val="24"/>
        </w:rPr>
        <w:t xml:space="preserve"> </w:t>
      </w:r>
      <w:r w:rsidR="00293E9A">
        <w:rPr>
          <w:rFonts w:ascii="Arial" w:hAnsi="Arial" w:cs="Arial"/>
          <w:b/>
          <w:sz w:val="24"/>
          <w:szCs w:val="24"/>
        </w:rPr>
        <w:t>03.03.2025.</w:t>
      </w:r>
      <w:r w:rsidRPr="001C555B">
        <w:rPr>
          <w:rFonts w:ascii="Arial" w:hAnsi="Arial" w:cs="Arial"/>
          <w:b/>
          <w:sz w:val="24"/>
          <w:szCs w:val="24"/>
        </w:rPr>
        <w:t xml:space="preserve"> u 14:00 sati</w:t>
      </w:r>
      <w:r w:rsidRPr="001C555B">
        <w:rPr>
          <w:rFonts w:ascii="Arial" w:hAnsi="Arial" w:cs="Arial"/>
          <w:sz w:val="24"/>
          <w:szCs w:val="24"/>
        </w:rPr>
        <w:t>.</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Adresa na koju se dostavlja ponuda je: ŽUPANIJSKI SUD U SISKU, Trg Ljudevita Posavskog 5. Ponude koje naručitelj primi nakon isteka krajnjeg roka za podnošenje ponude smatrat će se kao zakašnjele, neće biti otvorene i bit će vraćene ponuditeljima koji  su ih podnijeli.</w:t>
      </w:r>
    </w:p>
    <w:p w:rsidR="001C555B" w:rsidRPr="001C555B" w:rsidRDefault="001C555B" w:rsidP="001C555B">
      <w:pPr>
        <w:spacing w:after="0" w:line="240" w:lineRule="auto"/>
        <w:jc w:val="both"/>
        <w:rPr>
          <w:rFonts w:ascii="Arial" w:hAnsi="Arial" w:cs="Arial"/>
          <w:sz w:val="24"/>
          <w:szCs w:val="24"/>
        </w:rPr>
      </w:pPr>
    </w:p>
    <w:p w:rsidR="001C555B" w:rsidRPr="001C555B" w:rsidRDefault="005E1B02"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.1</w:t>
      </w:r>
      <w:r>
        <w:rPr>
          <w:rFonts w:ascii="Arial" w:hAnsi="Arial" w:cs="Arial"/>
          <w:sz w:val="24"/>
          <w:szCs w:val="24"/>
          <w:u w:val="single"/>
        </w:rPr>
        <w:t>1</w:t>
      </w:r>
      <w:r w:rsidR="001C555B" w:rsidRPr="001C555B">
        <w:rPr>
          <w:rFonts w:ascii="Arial" w:hAnsi="Arial" w:cs="Arial"/>
          <w:sz w:val="24"/>
          <w:szCs w:val="24"/>
          <w:u w:val="single"/>
        </w:rPr>
        <w:t>. Stavljanje na raspolaganje Poziva na dostavu ponuda</w:t>
      </w:r>
    </w:p>
    <w:p w:rsidR="001C555B" w:rsidRPr="001C555B" w:rsidRDefault="001C555B" w:rsidP="001C555B">
      <w:pPr>
        <w:spacing w:after="0" w:line="240" w:lineRule="auto"/>
        <w:jc w:val="both"/>
        <w:rPr>
          <w:rFonts w:ascii="Arial" w:hAnsi="Arial" w:cs="Arial"/>
          <w:color w:val="FF0000"/>
          <w:sz w:val="24"/>
          <w:szCs w:val="24"/>
        </w:rPr>
      </w:pPr>
      <w:r w:rsidRPr="001C555B">
        <w:rPr>
          <w:rFonts w:ascii="Arial" w:hAnsi="Arial" w:cs="Arial"/>
          <w:sz w:val="24"/>
          <w:szCs w:val="24"/>
        </w:rPr>
        <w:t xml:space="preserve">Poziv na dostavu ponuda stavljen je na raspolaganje na internetskoj stranici naručitelja - </w:t>
      </w:r>
      <w:hyperlink r:id="rId10" w:history="1">
        <w:r w:rsidRPr="001C555B">
          <w:rPr>
            <w:rFonts w:ascii="Arial" w:hAnsi="Arial" w:cs="Arial"/>
            <w:color w:val="0000FF" w:themeColor="hyperlink"/>
            <w:sz w:val="24"/>
            <w:szCs w:val="24"/>
            <w:u w:val="single"/>
          </w:rPr>
          <w:t>https://sudovi.hr/hr/zssk</w:t>
        </w:r>
      </w:hyperlink>
    </w:p>
    <w:p w:rsidR="001C555B" w:rsidRPr="001C555B" w:rsidRDefault="001C555B" w:rsidP="001C555B">
      <w:pPr>
        <w:spacing w:after="0" w:line="240" w:lineRule="auto"/>
        <w:jc w:val="both"/>
        <w:rPr>
          <w:rFonts w:ascii="Arial" w:hAnsi="Arial" w:cs="Arial"/>
          <w:sz w:val="24"/>
          <w:szCs w:val="24"/>
        </w:rPr>
      </w:pP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Naručitelj ne vodi evidenciju o ponuditeljima koji su preuzeli Poziv na dostavu ponuda na njegovim internetskim stranicama, pa ponuditelji koji na taj način preuzmu Poziv na dostavu ponuda, ako žele zaprimiti obavijest o postupku, moraju o tome obavijestiti Naručitelja e-mailom ili na drugi dokaziv način.</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Sve izmjene Poziva na dostavu ponuda bit će objavljene na internetskoj stranici naručitelja.</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5E1B02"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.1</w:t>
      </w:r>
      <w:r>
        <w:rPr>
          <w:rFonts w:ascii="Arial" w:hAnsi="Arial" w:cs="Arial"/>
          <w:sz w:val="24"/>
          <w:szCs w:val="24"/>
          <w:u w:val="single"/>
        </w:rPr>
        <w:t>2</w:t>
      </w:r>
      <w:r w:rsidR="001C555B" w:rsidRPr="001C555B">
        <w:rPr>
          <w:rFonts w:ascii="Arial" w:hAnsi="Arial" w:cs="Arial"/>
          <w:sz w:val="24"/>
          <w:szCs w:val="24"/>
          <w:u w:val="single"/>
        </w:rPr>
        <w:t>.Povrat dokumentacije</w:t>
      </w:r>
    </w:p>
    <w:p w:rsid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Ponude i dokumentacija priložena uz ponudu ne vraćaju se osim u slučaju zakašnjenja dostave ili odustajanja ponuditelja od neotvorene ponude.</w:t>
      </w:r>
    </w:p>
    <w:p w:rsidR="001C555B" w:rsidRPr="001C555B" w:rsidRDefault="001C555B" w:rsidP="001C555B">
      <w:pPr>
        <w:spacing w:after="0" w:line="240" w:lineRule="auto"/>
        <w:jc w:val="both"/>
        <w:rPr>
          <w:rFonts w:ascii="Arial" w:hAnsi="Arial" w:cs="Arial"/>
          <w:sz w:val="24"/>
          <w:szCs w:val="24"/>
          <w:u w:val="single"/>
        </w:rPr>
      </w:pPr>
    </w:p>
    <w:p w:rsidR="001C555B" w:rsidRPr="001C555B" w:rsidRDefault="005E1B02" w:rsidP="001C555B">
      <w:pPr>
        <w:spacing w:after="0" w:line="240" w:lineRule="auto"/>
        <w:jc w:val="both"/>
        <w:rPr>
          <w:rFonts w:ascii="Arial" w:hAnsi="Arial" w:cs="Arial"/>
          <w:sz w:val="24"/>
          <w:szCs w:val="24"/>
          <w:u w:val="single"/>
        </w:rPr>
      </w:pPr>
      <w:r>
        <w:rPr>
          <w:rFonts w:ascii="Arial" w:hAnsi="Arial" w:cs="Arial"/>
          <w:sz w:val="24"/>
          <w:szCs w:val="24"/>
          <w:u w:val="single"/>
        </w:rPr>
        <w:t>4</w:t>
      </w:r>
      <w:r w:rsidR="001C555B" w:rsidRPr="001C555B">
        <w:rPr>
          <w:rFonts w:ascii="Arial" w:hAnsi="Arial" w:cs="Arial"/>
          <w:sz w:val="24"/>
          <w:szCs w:val="24"/>
          <w:u w:val="single"/>
        </w:rPr>
        <w:t>.1</w:t>
      </w:r>
      <w:r>
        <w:rPr>
          <w:rFonts w:ascii="Arial" w:hAnsi="Arial" w:cs="Arial"/>
          <w:sz w:val="24"/>
          <w:szCs w:val="24"/>
          <w:u w:val="single"/>
        </w:rPr>
        <w:t>3</w:t>
      </w:r>
      <w:r w:rsidR="001C555B" w:rsidRPr="001C555B">
        <w:rPr>
          <w:rFonts w:ascii="Arial" w:hAnsi="Arial" w:cs="Arial"/>
          <w:sz w:val="24"/>
          <w:szCs w:val="24"/>
          <w:u w:val="single"/>
        </w:rPr>
        <w:t>. Posebne odredbe</w:t>
      </w:r>
    </w:p>
    <w:p w:rsidR="001C555B" w:rsidRPr="001C555B" w:rsidRDefault="001C555B" w:rsidP="001C555B">
      <w:pPr>
        <w:spacing w:after="0" w:line="240" w:lineRule="auto"/>
        <w:jc w:val="both"/>
        <w:rPr>
          <w:rFonts w:ascii="Arial" w:hAnsi="Arial" w:cs="Arial"/>
          <w:sz w:val="24"/>
          <w:szCs w:val="24"/>
        </w:rPr>
      </w:pPr>
      <w:r w:rsidRPr="001C555B">
        <w:rPr>
          <w:rFonts w:ascii="Arial" w:hAnsi="Arial" w:cs="Arial"/>
          <w:sz w:val="24"/>
          <w:szCs w:val="24"/>
        </w:rPr>
        <w:t>Na ovaj postupak ne primjenjuju se odredbe Zakona o javnoj nabavi te Naručitelj zadržava pravo poništiti ovaj postupak nabave u bilo kojem trenutku, odnosno ne odabrati niti jednu ponudu.</w:t>
      </w: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color w:val="FF0000"/>
          <w:sz w:val="24"/>
          <w:szCs w:val="24"/>
        </w:rPr>
      </w:pPr>
    </w:p>
    <w:p w:rsidR="001C555B" w:rsidRPr="001C555B" w:rsidRDefault="001C555B" w:rsidP="001C555B">
      <w:pPr>
        <w:spacing w:after="0" w:line="240" w:lineRule="auto"/>
        <w:jc w:val="both"/>
        <w:rPr>
          <w:rFonts w:ascii="Arial" w:hAnsi="Arial" w:cs="Arial"/>
          <w:b/>
          <w:sz w:val="24"/>
          <w:szCs w:val="24"/>
        </w:rPr>
      </w:pPr>
      <w:r w:rsidRPr="001C555B">
        <w:rPr>
          <w:rFonts w:ascii="Arial" w:hAnsi="Arial" w:cs="Arial"/>
          <w:sz w:val="24"/>
          <w:szCs w:val="24"/>
        </w:rPr>
        <w:tab/>
      </w:r>
      <w:r w:rsidRPr="001C555B">
        <w:rPr>
          <w:rFonts w:ascii="Arial" w:hAnsi="Arial" w:cs="Arial"/>
          <w:sz w:val="24"/>
          <w:szCs w:val="24"/>
        </w:rPr>
        <w:tab/>
      </w:r>
      <w:r w:rsidRPr="001C555B">
        <w:rPr>
          <w:rFonts w:ascii="Arial" w:hAnsi="Arial" w:cs="Arial"/>
          <w:sz w:val="24"/>
          <w:szCs w:val="24"/>
        </w:rPr>
        <w:tab/>
      </w:r>
      <w:r w:rsidRPr="001C555B">
        <w:rPr>
          <w:rFonts w:ascii="Arial" w:hAnsi="Arial" w:cs="Arial"/>
          <w:sz w:val="24"/>
          <w:szCs w:val="24"/>
        </w:rPr>
        <w:tab/>
      </w:r>
      <w:r w:rsidRPr="001C555B">
        <w:rPr>
          <w:rFonts w:ascii="Arial" w:hAnsi="Arial" w:cs="Arial"/>
          <w:sz w:val="24"/>
          <w:szCs w:val="24"/>
        </w:rPr>
        <w:tab/>
      </w:r>
      <w:r w:rsidRPr="001C555B">
        <w:rPr>
          <w:rFonts w:ascii="Arial" w:hAnsi="Arial" w:cs="Arial"/>
          <w:sz w:val="24"/>
          <w:szCs w:val="24"/>
        </w:rPr>
        <w:tab/>
      </w:r>
      <w:r w:rsidRPr="001C555B">
        <w:rPr>
          <w:rFonts w:ascii="Arial" w:hAnsi="Arial" w:cs="Arial"/>
          <w:sz w:val="24"/>
          <w:szCs w:val="24"/>
        </w:rPr>
        <w:tab/>
      </w:r>
      <w:r w:rsidRPr="001C555B">
        <w:rPr>
          <w:rFonts w:ascii="Arial" w:hAnsi="Arial" w:cs="Arial"/>
          <w:sz w:val="24"/>
          <w:szCs w:val="24"/>
        </w:rPr>
        <w:tab/>
        <w:t>ŽUPANIJSKI SUD U SISKU</w:t>
      </w:r>
    </w:p>
    <w:p w:rsidR="001C555B" w:rsidRPr="001C555B" w:rsidRDefault="001C555B" w:rsidP="001C555B">
      <w:pPr>
        <w:jc w:val="both"/>
        <w:rPr>
          <w:rFonts w:ascii="Arial" w:hAnsi="Arial" w:cs="Arial"/>
          <w:color w:val="FF0000"/>
          <w:sz w:val="24"/>
          <w:szCs w:val="24"/>
        </w:rPr>
      </w:pPr>
    </w:p>
    <w:p w:rsidR="001C555B" w:rsidRPr="001C555B" w:rsidRDefault="001C555B" w:rsidP="001C555B">
      <w:pPr>
        <w:jc w:val="both"/>
        <w:rPr>
          <w:rFonts w:ascii="Arial" w:hAnsi="Arial" w:cs="Arial"/>
          <w:sz w:val="24"/>
          <w:szCs w:val="24"/>
        </w:rPr>
      </w:pPr>
    </w:p>
    <w:p w:rsidR="001C555B" w:rsidRPr="001C555B" w:rsidRDefault="001C555B" w:rsidP="001C555B">
      <w:pPr>
        <w:jc w:val="both"/>
        <w:rPr>
          <w:rFonts w:ascii="Arial" w:hAnsi="Arial" w:cs="Arial"/>
          <w:sz w:val="24"/>
          <w:szCs w:val="24"/>
        </w:rPr>
      </w:pPr>
    </w:p>
    <w:p w:rsidR="001C555B" w:rsidRPr="001C555B" w:rsidRDefault="001C555B" w:rsidP="001C555B">
      <w:pPr>
        <w:jc w:val="both"/>
        <w:rPr>
          <w:rFonts w:ascii="Arial" w:hAnsi="Arial" w:cs="Arial"/>
          <w:sz w:val="24"/>
          <w:szCs w:val="24"/>
        </w:rPr>
      </w:pPr>
    </w:p>
    <w:p w:rsidR="001C555B" w:rsidRPr="001C555B" w:rsidRDefault="001C555B" w:rsidP="001C555B">
      <w:pPr>
        <w:jc w:val="both"/>
        <w:rPr>
          <w:rFonts w:ascii="Arial" w:hAnsi="Arial" w:cs="Arial"/>
          <w:sz w:val="24"/>
          <w:szCs w:val="24"/>
        </w:rPr>
      </w:pPr>
    </w:p>
    <w:p w:rsidR="001C555B" w:rsidRPr="001C555B" w:rsidRDefault="001C555B" w:rsidP="001C555B">
      <w:pPr>
        <w:jc w:val="both"/>
        <w:rPr>
          <w:rFonts w:ascii="Arial" w:hAnsi="Arial" w:cs="Arial"/>
          <w:sz w:val="24"/>
          <w:szCs w:val="24"/>
        </w:rPr>
      </w:pPr>
    </w:p>
    <w:p w:rsidR="001C555B" w:rsidRPr="001C555B" w:rsidRDefault="001C555B" w:rsidP="001C555B">
      <w:pPr>
        <w:jc w:val="both"/>
        <w:rPr>
          <w:rFonts w:ascii="Arial" w:hAnsi="Arial" w:cs="Arial"/>
          <w:sz w:val="24"/>
          <w:szCs w:val="24"/>
        </w:rPr>
      </w:pPr>
    </w:p>
    <w:sectPr w:rsidR="001C555B" w:rsidRPr="001C555B" w:rsidSect="005852CF">
      <w:footerReference w:type="default" r:id="rId11"/>
      <w:pgSz w:w="11906" w:h="16838"/>
      <w:pgMar w:top="1417" w:right="1133"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98" w:rsidRDefault="00CF1398" w:rsidP="0054569C">
      <w:pPr>
        <w:spacing w:after="0" w:line="240" w:lineRule="auto"/>
      </w:pPr>
      <w:r>
        <w:separator/>
      </w:r>
    </w:p>
  </w:endnote>
  <w:endnote w:type="continuationSeparator" w:id="0">
    <w:p w:rsidR="00CF1398" w:rsidRDefault="00CF1398" w:rsidP="0054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89713"/>
      <w:docPartObj>
        <w:docPartGallery w:val="Page Numbers (Bottom of Page)"/>
        <w:docPartUnique/>
      </w:docPartObj>
    </w:sdtPr>
    <w:sdtEndPr>
      <w:rPr>
        <w:rFonts w:ascii="Times New Roman" w:hAnsi="Times New Roman" w:cs="Times New Roman"/>
      </w:rPr>
    </w:sdtEndPr>
    <w:sdtContent>
      <w:p w:rsidR="00D90946" w:rsidRPr="005852CF" w:rsidRDefault="00D90946">
        <w:pPr>
          <w:pStyle w:val="Podnoje"/>
          <w:jc w:val="right"/>
          <w:rPr>
            <w:rFonts w:ascii="Times New Roman" w:hAnsi="Times New Roman" w:cs="Times New Roman"/>
          </w:rPr>
        </w:pPr>
        <w:r w:rsidRPr="005852CF">
          <w:rPr>
            <w:rFonts w:ascii="Times New Roman" w:hAnsi="Times New Roman" w:cs="Times New Roman"/>
          </w:rPr>
          <w:fldChar w:fldCharType="begin"/>
        </w:r>
        <w:r w:rsidRPr="005852CF">
          <w:rPr>
            <w:rFonts w:ascii="Times New Roman" w:hAnsi="Times New Roman" w:cs="Times New Roman"/>
          </w:rPr>
          <w:instrText>PAGE   \* MERGEFORMAT</w:instrText>
        </w:r>
        <w:r w:rsidRPr="005852CF">
          <w:rPr>
            <w:rFonts w:ascii="Times New Roman" w:hAnsi="Times New Roman" w:cs="Times New Roman"/>
          </w:rPr>
          <w:fldChar w:fldCharType="separate"/>
        </w:r>
        <w:r w:rsidR="00546353">
          <w:rPr>
            <w:rFonts w:ascii="Times New Roman" w:hAnsi="Times New Roman" w:cs="Times New Roman"/>
            <w:noProof/>
          </w:rPr>
          <w:t>2</w:t>
        </w:r>
        <w:r w:rsidRPr="005852CF">
          <w:rPr>
            <w:rFonts w:ascii="Times New Roman" w:hAnsi="Times New Roman" w:cs="Times New Roman"/>
          </w:rPr>
          <w:fldChar w:fldCharType="end"/>
        </w:r>
      </w:p>
    </w:sdtContent>
  </w:sdt>
  <w:p w:rsidR="00D90946" w:rsidRDefault="00D9094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98" w:rsidRDefault="00CF1398" w:rsidP="0054569C">
      <w:pPr>
        <w:spacing w:after="0" w:line="240" w:lineRule="auto"/>
      </w:pPr>
      <w:r>
        <w:separator/>
      </w:r>
    </w:p>
  </w:footnote>
  <w:footnote w:type="continuationSeparator" w:id="0">
    <w:p w:rsidR="00CF1398" w:rsidRDefault="00CF1398" w:rsidP="0054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38F"/>
    <w:multiLevelType w:val="hybridMultilevel"/>
    <w:tmpl w:val="77686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6A0341"/>
    <w:multiLevelType w:val="multilevel"/>
    <w:tmpl w:val="94B8FE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A4C6F"/>
    <w:multiLevelType w:val="hybridMultilevel"/>
    <w:tmpl w:val="447A866C"/>
    <w:lvl w:ilvl="0" w:tplc="138E83A8">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E36FC2"/>
    <w:multiLevelType w:val="hybridMultilevel"/>
    <w:tmpl w:val="4860F162"/>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45922451"/>
    <w:multiLevelType w:val="hybridMultilevel"/>
    <w:tmpl w:val="DDF48C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3F4716"/>
    <w:multiLevelType w:val="hybridMultilevel"/>
    <w:tmpl w:val="FC6AFFAC"/>
    <w:lvl w:ilvl="0" w:tplc="F6605F78">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64116F0"/>
    <w:multiLevelType w:val="hybridMultilevel"/>
    <w:tmpl w:val="49CEB8E0"/>
    <w:lvl w:ilvl="0" w:tplc="209C6104">
      <w:start w:val="1"/>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6D0640EB"/>
    <w:multiLevelType w:val="hybridMultilevel"/>
    <w:tmpl w:val="4DC6F9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103C45"/>
    <w:multiLevelType w:val="multilevel"/>
    <w:tmpl w:val="EDE29B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B818EB"/>
    <w:multiLevelType w:val="hybridMultilevel"/>
    <w:tmpl w:val="2D520CB8"/>
    <w:lvl w:ilvl="0" w:tplc="5CC44742">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0"/>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B4"/>
    <w:rsid w:val="0000363A"/>
    <w:rsid w:val="00003B8D"/>
    <w:rsid w:val="0000689E"/>
    <w:rsid w:val="00023CF7"/>
    <w:rsid w:val="00026CBD"/>
    <w:rsid w:val="00036785"/>
    <w:rsid w:val="00060166"/>
    <w:rsid w:val="00062ACB"/>
    <w:rsid w:val="00064C64"/>
    <w:rsid w:val="00070203"/>
    <w:rsid w:val="00072C92"/>
    <w:rsid w:val="0008457D"/>
    <w:rsid w:val="00086FE7"/>
    <w:rsid w:val="00094DDC"/>
    <w:rsid w:val="000A6249"/>
    <w:rsid w:val="000B1F98"/>
    <w:rsid w:val="000B7E88"/>
    <w:rsid w:val="000C0B0A"/>
    <w:rsid w:val="000C3BA2"/>
    <w:rsid w:val="000C4E9A"/>
    <w:rsid w:val="000D2DE3"/>
    <w:rsid w:val="000D3B97"/>
    <w:rsid w:val="000E43FD"/>
    <w:rsid w:val="000F3C02"/>
    <w:rsid w:val="0010144E"/>
    <w:rsid w:val="00122B71"/>
    <w:rsid w:val="00140DEF"/>
    <w:rsid w:val="00144670"/>
    <w:rsid w:val="00144C3F"/>
    <w:rsid w:val="001718C1"/>
    <w:rsid w:val="0019378C"/>
    <w:rsid w:val="001A12C1"/>
    <w:rsid w:val="001B0649"/>
    <w:rsid w:val="001B7ED4"/>
    <w:rsid w:val="001C21D6"/>
    <w:rsid w:val="001C3202"/>
    <w:rsid w:val="001C555B"/>
    <w:rsid w:val="001E2886"/>
    <w:rsid w:val="001E2D54"/>
    <w:rsid w:val="001E4EB5"/>
    <w:rsid w:val="00203C98"/>
    <w:rsid w:val="00230C12"/>
    <w:rsid w:val="00231880"/>
    <w:rsid w:val="00237063"/>
    <w:rsid w:val="0023713B"/>
    <w:rsid w:val="002434A9"/>
    <w:rsid w:val="002445BE"/>
    <w:rsid w:val="00244ABA"/>
    <w:rsid w:val="00252C38"/>
    <w:rsid w:val="00253BF4"/>
    <w:rsid w:val="00280F38"/>
    <w:rsid w:val="00286D1D"/>
    <w:rsid w:val="00293E9A"/>
    <w:rsid w:val="002A18C7"/>
    <w:rsid w:val="002A5DC3"/>
    <w:rsid w:val="002B1270"/>
    <w:rsid w:val="002C7678"/>
    <w:rsid w:val="002D074D"/>
    <w:rsid w:val="002D18B1"/>
    <w:rsid w:val="002D464F"/>
    <w:rsid w:val="002E034D"/>
    <w:rsid w:val="002E0B17"/>
    <w:rsid w:val="002E3CBC"/>
    <w:rsid w:val="002E7184"/>
    <w:rsid w:val="002F3A50"/>
    <w:rsid w:val="002F5E82"/>
    <w:rsid w:val="00301684"/>
    <w:rsid w:val="00305FD0"/>
    <w:rsid w:val="00307522"/>
    <w:rsid w:val="00320C99"/>
    <w:rsid w:val="00351DE8"/>
    <w:rsid w:val="003560F2"/>
    <w:rsid w:val="003566E0"/>
    <w:rsid w:val="003568E0"/>
    <w:rsid w:val="003656CA"/>
    <w:rsid w:val="003679E5"/>
    <w:rsid w:val="0037728C"/>
    <w:rsid w:val="00397BC1"/>
    <w:rsid w:val="003A5D2D"/>
    <w:rsid w:val="003A6BC9"/>
    <w:rsid w:val="003B7B35"/>
    <w:rsid w:val="003D6BBB"/>
    <w:rsid w:val="003E1A03"/>
    <w:rsid w:val="003E484D"/>
    <w:rsid w:val="003E720A"/>
    <w:rsid w:val="00407601"/>
    <w:rsid w:val="0041748E"/>
    <w:rsid w:val="004247EE"/>
    <w:rsid w:val="00431C9D"/>
    <w:rsid w:val="004625A1"/>
    <w:rsid w:val="00465B99"/>
    <w:rsid w:val="00465FFF"/>
    <w:rsid w:val="00470E96"/>
    <w:rsid w:val="00474C18"/>
    <w:rsid w:val="00476A03"/>
    <w:rsid w:val="004847AA"/>
    <w:rsid w:val="004902F4"/>
    <w:rsid w:val="00490C8F"/>
    <w:rsid w:val="00493525"/>
    <w:rsid w:val="004A5567"/>
    <w:rsid w:val="004C1C11"/>
    <w:rsid w:val="004C7369"/>
    <w:rsid w:val="004D2FB6"/>
    <w:rsid w:val="004E15A8"/>
    <w:rsid w:val="004E2923"/>
    <w:rsid w:val="004E3729"/>
    <w:rsid w:val="004F62CA"/>
    <w:rsid w:val="005054FD"/>
    <w:rsid w:val="00505593"/>
    <w:rsid w:val="00523A47"/>
    <w:rsid w:val="00536B6E"/>
    <w:rsid w:val="0054569C"/>
    <w:rsid w:val="00546353"/>
    <w:rsid w:val="005500D8"/>
    <w:rsid w:val="0055645E"/>
    <w:rsid w:val="005615EB"/>
    <w:rsid w:val="005626EB"/>
    <w:rsid w:val="00566016"/>
    <w:rsid w:val="005738F6"/>
    <w:rsid w:val="005852CF"/>
    <w:rsid w:val="00587EB3"/>
    <w:rsid w:val="005A2EB4"/>
    <w:rsid w:val="005B1AA1"/>
    <w:rsid w:val="005B75DE"/>
    <w:rsid w:val="005D133E"/>
    <w:rsid w:val="005D252E"/>
    <w:rsid w:val="005D78EB"/>
    <w:rsid w:val="005D7920"/>
    <w:rsid w:val="005E1B02"/>
    <w:rsid w:val="005E544B"/>
    <w:rsid w:val="005F4B84"/>
    <w:rsid w:val="0060324B"/>
    <w:rsid w:val="00605B3F"/>
    <w:rsid w:val="006070C1"/>
    <w:rsid w:val="00607905"/>
    <w:rsid w:val="00613147"/>
    <w:rsid w:val="00614DC7"/>
    <w:rsid w:val="00616F59"/>
    <w:rsid w:val="006371FD"/>
    <w:rsid w:val="00646CD2"/>
    <w:rsid w:val="006475F1"/>
    <w:rsid w:val="0065622D"/>
    <w:rsid w:val="006564FF"/>
    <w:rsid w:val="00666801"/>
    <w:rsid w:val="00667A1A"/>
    <w:rsid w:val="0067303A"/>
    <w:rsid w:val="00676D59"/>
    <w:rsid w:val="00680505"/>
    <w:rsid w:val="006814ED"/>
    <w:rsid w:val="00682C21"/>
    <w:rsid w:val="00683AD9"/>
    <w:rsid w:val="00691960"/>
    <w:rsid w:val="00695C6B"/>
    <w:rsid w:val="006C7184"/>
    <w:rsid w:val="006D01C0"/>
    <w:rsid w:val="006D24D9"/>
    <w:rsid w:val="006E2662"/>
    <w:rsid w:val="006E33F8"/>
    <w:rsid w:val="006E6BBA"/>
    <w:rsid w:val="006E7D72"/>
    <w:rsid w:val="006F16B6"/>
    <w:rsid w:val="0070652F"/>
    <w:rsid w:val="00736C3C"/>
    <w:rsid w:val="007463C4"/>
    <w:rsid w:val="00765FC1"/>
    <w:rsid w:val="0076692A"/>
    <w:rsid w:val="00772EBC"/>
    <w:rsid w:val="00790050"/>
    <w:rsid w:val="007A3B74"/>
    <w:rsid w:val="007E4E32"/>
    <w:rsid w:val="00804056"/>
    <w:rsid w:val="00806BAB"/>
    <w:rsid w:val="0081032A"/>
    <w:rsid w:val="00813CEE"/>
    <w:rsid w:val="0081668C"/>
    <w:rsid w:val="00857900"/>
    <w:rsid w:val="008719A4"/>
    <w:rsid w:val="008A49A7"/>
    <w:rsid w:val="008B7B4A"/>
    <w:rsid w:val="008D735B"/>
    <w:rsid w:val="008F1ADE"/>
    <w:rsid w:val="008F3BD2"/>
    <w:rsid w:val="00900C0F"/>
    <w:rsid w:val="009066DA"/>
    <w:rsid w:val="00910EAA"/>
    <w:rsid w:val="00924D1D"/>
    <w:rsid w:val="00926CB1"/>
    <w:rsid w:val="00931C81"/>
    <w:rsid w:val="00933072"/>
    <w:rsid w:val="009350AE"/>
    <w:rsid w:val="0094215B"/>
    <w:rsid w:val="009474D0"/>
    <w:rsid w:val="00955DEE"/>
    <w:rsid w:val="00957913"/>
    <w:rsid w:val="00995C2B"/>
    <w:rsid w:val="009A1110"/>
    <w:rsid w:val="009B2FF1"/>
    <w:rsid w:val="009C688F"/>
    <w:rsid w:val="009D3097"/>
    <w:rsid w:val="009D45B2"/>
    <w:rsid w:val="009E0E43"/>
    <w:rsid w:val="009E2B30"/>
    <w:rsid w:val="00A21560"/>
    <w:rsid w:val="00A24A44"/>
    <w:rsid w:val="00A3110C"/>
    <w:rsid w:val="00A330F5"/>
    <w:rsid w:val="00A36EC7"/>
    <w:rsid w:val="00A425CE"/>
    <w:rsid w:val="00A459DE"/>
    <w:rsid w:val="00A51EC2"/>
    <w:rsid w:val="00A65BA7"/>
    <w:rsid w:val="00A7198A"/>
    <w:rsid w:val="00A904D2"/>
    <w:rsid w:val="00A927E5"/>
    <w:rsid w:val="00AA6C94"/>
    <w:rsid w:val="00AB3011"/>
    <w:rsid w:val="00AB565C"/>
    <w:rsid w:val="00AC7D4C"/>
    <w:rsid w:val="00AE35BE"/>
    <w:rsid w:val="00AE5679"/>
    <w:rsid w:val="00AF1345"/>
    <w:rsid w:val="00AF6605"/>
    <w:rsid w:val="00B17464"/>
    <w:rsid w:val="00B20097"/>
    <w:rsid w:val="00B22BAA"/>
    <w:rsid w:val="00B2507D"/>
    <w:rsid w:val="00B3353F"/>
    <w:rsid w:val="00B41A5B"/>
    <w:rsid w:val="00B53ECF"/>
    <w:rsid w:val="00B56153"/>
    <w:rsid w:val="00B622AD"/>
    <w:rsid w:val="00B77E6D"/>
    <w:rsid w:val="00B82A8B"/>
    <w:rsid w:val="00B8782E"/>
    <w:rsid w:val="00B96C17"/>
    <w:rsid w:val="00B979BF"/>
    <w:rsid w:val="00BA58FF"/>
    <w:rsid w:val="00BB6361"/>
    <w:rsid w:val="00BC267A"/>
    <w:rsid w:val="00BD1C38"/>
    <w:rsid w:val="00BE33F9"/>
    <w:rsid w:val="00BF3F53"/>
    <w:rsid w:val="00BF67EF"/>
    <w:rsid w:val="00C07AEC"/>
    <w:rsid w:val="00C12E40"/>
    <w:rsid w:val="00C13C13"/>
    <w:rsid w:val="00C20396"/>
    <w:rsid w:val="00C23EAB"/>
    <w:rsid w:val="00C33CAE"/>
    <w:rsid w:val="00C356B7"/>
    <w:rsid w:val="00C3795F"/>
    <w:rsid w:val="00C62911"/>
    <w:rsid w:val="00C851DA"/>
    <w:rsid w:val="00C91183"/>
    <w:rsid w:val="00C94670"/>
    <w:rsid w:val="00CA0D41"/>
    <w:rsid w:val="00CB05F5"/>
    <w:rsid w:val="00CB2380"/>
    <w:rsid w:val="00CC247E"/>
    <w:rsid w:val="00CC4015"/>
    <w:rsid w:val="00CD2109"/>
    <w:rsid w:val="00CD3FAD"/>
    <w:rsid w:val="00CD71CF"/>
    <w:rsid w:val="00CE1115"/>
    <w:rsid w:val="00CF1398"/>
    <w:rsid w:val="00CF48E0"/>
    <w:rsid w:val="00CF5EE7"/>
    <w:rsid w:val="00D03B30"/>
    <w:rsid w:val="00D07467"/>
    <w:rsid w:val="00D215D4"/>
    <w:rsid w:val="00D21EE1"/>
    <w:rsid w:val="00D258B4"/>
    <w:rsid w:val="00D27EC1"/>
    <w:rsid w:val="00D356FC"/>
    <w:rsid w:val="00D504A5"/>
    <w:rsid w:val="00D53EA9"/>
    <w:rsid w:val="00D551A0"/>
    <w:rsid w:val="00D632AD"/>
    <w:rsid w:val="00D63453"/>
    <w:rsid w:val="00D717C4"/>
    <w:rsid w:val="00D7229E"/>
    <w:rsid w:val="00D90946"/>
    <w:rsid w:val="00D91AB2"/>
    <w:rsid w:val="00D958BB"/>
    <w:rsid w:val="00DA0E5D"/>
    <w:rsid w:val="00DA7463"/>
    <w:rsid w:val="00DB2F80"/>
    <w:rsid w:val="00DB54FB"/>
    <w:rsid w:val="00DB6451"/>
    <w:rsid w:val="00DC6611"/>
    <w:rsid w:val="00DD45FB"/>
    <w:rsid w:val="00DF2802"/>
    <w:rsid w:val="00E00FD9"/>
    <w:rsid w:val="00E01B09"/>
    <w:rsid w:val="00E12AFB"/>
    <w:rsid w:val="00E14C11"/>
    <w:rsid w:val="00E21E33"/>
    <w:rsid w:val="00E30C2C"/>
    <w:rsid w:val="00E60182"/>
    <w:rsid w:val="00E81228"/>
    <w:rsid w:val="00EA0134"/>
    <w:rsid w:val="00EB353B"/>
    <w:rsid w:val="00ED29C6"/>
    <w:rsid w:val="00EE1887"/>
    <w:rsid w:val="00EE19E4"/>
    <w:rsid w:val="00EE2662"/>
    <w:rsid w:val="00F110C9"/>
    <w:rsid w:val="00F17194"/>
    <w:rsid w:val="00F21B47"/>
    <w:rsid w:val="00F32ADB"/>
    <w:rsid w:val="00F44FB3"/>
    <w:rsid w:val="00F47AAE"/>
    <w:rsid w:val="00F63BDB"/>
    <w:rsid w:val="00F6671D"/>
    <w:rsid w:val="00F70AFC"/>
    <w:rsid w:val="00F76E19"/>
    <w:rsid w:val="00F815A4"/>
    <w:rsid w:val="00F90E64"/>
    <w:rsid w:val="00F928AC"/>
    <w:rsid w:val="00F978B2"/>
    <w:rsid w:val="00FA1A4D"/>
    <w:rsid w:val="00FA3B58"/>
    <w:rsid w:val="00FA4CD6"/>
    <w:rsid w:val="00FB0871"/>
    <w:rsid w:val="00FB57CB"/>
    <w:rsid w:val="00FC265B"/>
    <w:rsid w:val="00FC5DF7"/>
    <w:rsid w:val="00FC724E"/>
    <w:rsid w:val="00FE36AD"/>
    <w:rsid w:val="00FF6F75"/>
    <w:rsid w:val="00FF76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4B11"/>
  <w15:docId w15:val="{89C4B427-D781-47A2-A813-FA50B648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58B4"/>
    <w:pPr>
      <w:spacing w:after="0" w:line="240" w:lineRule="auto"/>
    </w:pPr>
  </w:style>
  <w:style w:type="character" w:styleId="Hiperveza">
    <w:name w:val="Hyperlink"/>
    <w:basedOn w:val="Zadanifontodlomka"/>
    <w:uiPriority w:val="99"/>
    <w:unhideWhenUsed/>
    <w:rsid w:val="00C851DA"/>
    <w:rPr>
      <w:color w:val="0000FF" w:themeColor="hyperlink"/>
      <w:u w:val="single"/>
    </w:rPr>
  </w:style>
  <w:style w:type="paragraph" w:styleId="Zaglavlje">
    <w:name w:val="header"/>
    <w:basedOn w:val="Normal"/>
    <w:link w:val="ZaglavljeChar"/>
    <w:uiPriority w:val="99"/>
    <w:unhideWhenUsed/>
    <w:rsid w:val="005456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4569C"/>
  </w:style>
  <w:style w:type="paragraph" w:styleId="Podnoje">
    <w:name w:val="footer"/>
    <w:basedOn w:val="Normal"/>
    <w:link w:val="PodnojeChar"/>
    <w:uiPriority w:val="99"/>
    <w:unhideWhenUsed/>
    <w:rsid w:val="005456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569C"/>
  </w:style>
  <w:style w:type="paragraph" w:styleId="Tekstbalonia">
    <w:name w:val="Balloon Text"/>
    <w:basedOn w:val="Normal"/>
    <w:link w:val="TekstbaloniaChar"/>
    <w:uiPriority w:val="99"/>
    <w:semiHidden/>
    <w:unhideWhenUsed/>
    <w:rsid w:val="00474C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4C18"/>
    <w:rPr>
      <w:rFonts w:ascii="Tahoma" w:hAnsi="Tahoma" w:cs="Tahoma"/>
      <w:sz w:val="16"/>
      <w:szCs w:val="16"/>
    </w:rPr>
  </w:style>
  <w:style w:type="paragraph" w:styleId="Odlomakpopisa">
    <w:name w:val="List Paragraph"/>
    <w:basedOn w:val="Normal"/>
    <w:uiPriority w:val="34"/>
    <w:qFormat/>
    <w:rsid w:val="00F76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5550">
      <w:bodyDiv w:val="1"/>
      <w:marLeft w:val="0"/>
      <w:marRight w:val="0"/>
      <w:marTop w:val="0"/>
      <w:marBottom w:val="0"/>
      <w:divBdr>
        <w:top w:val="none" w:sz="0" w:space="0" w:color="auto"/>
        <w:left w:val="none" w:sz="0" w:space="0" w:color="auto"/>
        <w:bottom w:val="none" w:sz="0" w:space="0" w:color="auto"/>
        <w:right w:val="none" w:sz="0" w:space="0" w:color="auto"/>
      </w:divBdr>
    </w:div>
    <w:div w:id="18721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dovi.hr/hr/zssk" TargetMode="External"/><Relationship Id="rId4" Type="http://schemas.openxmlformats.org/officeDocument/2006/relationships/settings" Target="settings.xml"/><Relationship Id="rId9" Type="http://schemas.openxmlformats.org/officeDocument/2006/relationships/package" Target="embeddings/Dokument_programa_Microsoft_Word.docx"/></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FDF7-2145-4CF9-B896-965C04EA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2556</Words>
  <Characters>14575</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Golubić</dc:creator>
  <cp:lastModifiedBy>Sofija Hajdinjak-Sremić</cp:lastModifiedBy>
  <cp:revision>6</cp:revision>
  <cp:lastPrinted>2022-01-14T13:35:00Z</cp:lastPrinted>
  <dcterms:created xsi:type="dcterms:W3CDTF">2025-02-13T07:52:00Z</dcterms:created>
  <dcterms:modified xsi:type="dcterms:W3CDTF">2025-02-13T08:32:00Z</dcterms:modified>
</cp:coreProperties>
</file>