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846"/>
        <w:gridCol w:w="3152"/>
        <w:gridCol w:w="2234"/>
        <w:gridCol w:w="1764"/>
        <w:gridCol w:w="2347"/>
        <w:gridCol w:w="1651"/>
        <w:gridCol w:w="2000"/>
      </w:tblGrid>
      <w:tr w:rsidR="00DE1EF2" w:rsidTr="00DE1EF2">
        <w:tc>
          <w:tcPr>
            <w:tcW w:w="13994" w:type="dxa"/>
            <w:gridSpan w:val="7"/>
          </w:tcPr>
          <w:p w:rsidR="00DE1EF2" w:rsidRDefault="00DE1EF2" w:rsidP="00DE1EF2"/>
          <w:p w:rsidR="00DE1EF2" w:rsidRPr="00DE1EF2" w:rsidRDefault="00DE1EF2" w:rsidP="00DE1E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1EF2">
              <w:rPr>
                <w:rFonts w:ascii="Arial" w:hAnsi="Arial" w:cs="Arial"/>
                <w:b/>
                <w:sz w:val="24"/>
                <w:szCs w:val="24"/>
              </w:rPr>
              <w:t>EVIDENCIJA OSTALIH UGOVORA</w:t>
            </w:r>
            <w:bookmarkStart w:id="0" w:name="_GoBack"/>
            <w:bookmarkEnd w:id="0"/>
          </w:p>
          <w:p w:rsidR="00DE1EF2" w:rsidRDefault="00DE1EF2" w:rsidP="00DE1EF2"/>
        </w:tc>
      </w:tr>
      <w:tr w:rsidR="00DE1EF2" w:rsidTr="00DE1EF2">
        <w:tc>
          <w:tcPr>
            <w:tcW w:w="846" w:type="dxa"/>
          </w:tcPr>
          <w:p w:rsidR="00DE1EF2" w:rsidRDefault="00DE1EF2" w:rsidP="00DE1EF2">
            <w:r>
              <w:t>Redni</w:t>
            </w:r>
          </w:p>
          <w:p w:rsidR="00DE1EF2" w:rsidRDefault="00DE1EF2" w:rsidP="00DE1EF2">
            <w:r>
              <w:t>broj</w:t>
            </w:r>
          </w:p>
        </w:tc>
        <w:tc>
          <w:tcPr>
            <w:tcW w:w="3152" w:type="dxa"/>
          </w:tcPr>
          <w:p w:rsidR="00DE1EF2" w:rsidRDefault="00DE1EF2" w:rsidP="00DE1EF2">
            <w:pPr>
              <w:jc w:val="center"/>
            </w:pPr>
            <w:r>
              <w:t>Naziv ugovaratelja</w:t>
            </w:r>
          </w:p>
        </w:tc>
        <w:tc>
          <w:tcPr>
            <w:tcW w:w="2234" w:type="dxa"/>
          </w:tcPr>
          <w:p w:rsidR="00DE1EF2" w:rsidRDefault="00DE1EF2" w:rsidP="00DE1EF2">
            <w:pPr>
              <w:jc w:val="center"/>
            </w:pPr>
            <w:r>
              <w:t>Predmet ugovora</w:t>
            </w:r>
          </w:p>
        </w:tc>
        <w:tc>
          <w:tcPr>
            <w:tcW w:w="1764" w:type="dxa"/>
          </w:tcPr>
          <w:p w:rsidR="00DE1EF2" w:rsidRDefault="00DE1EF2" w:rsidP="00DE1EF2">
            <w:pPr>
              <w:jc w:val="center"/>
            </w:pPr>
            <w:r>
              <w:t>Broj ugovora</w:t>
            </w:r>
          </w:p>
        </w:tc>
        <w:tc>
          <w:tcPr>
            <w:tcW w:w="2347" w:type="dxa"/>
          </w:tcPr>
          <w:p w:rsidR="00DE1EF2" w:rsidRDefault="00DE1EF2" w:rsidP="00DE1EF2">
            <w:pPr>
              <w:jc w:val="center"/>
            </w:pPr>
            <w:r>
              <w:t>Vrsta postupka</w:t>
            </w:r>
          </w:p>
        </w:tc>
        <w:tc>
          <w:tcPr>
            <w:tcW w:w="1651" w:type="dxa"/>
          </w:tcPr>
          <w:p w:rsidR="00DE1EF2" w:rsidRDefault="00DE1EF2" w:rsidP="00DE1EF2">
            <w:pPr>
              <w:jc w:val="center"/>
            </w:pPr>
            <w:r>
              <w:t>Datum sklapanja</w:t>
            </w:r>
          </w:p>
        </w:tc>
        <w:tc>
          <w:tcPr>
            <w:tcW w:w="2000" w:type="dxa"/>
          </w:tcPr>
          <w:p w:rsidR="00DE1EF2" w:rsidRDefault="00DE1EF2" w:rsidP="00DE1EF2">
            <w:pPr>
              <w:jc w:val="center"/>
            </w:pPr>
            <w:r>
              <w:t>Rok na koji je sklopljen</w:t>
            </w:r>
          </w:p>
        </w:tc>
      </w:tr>
      <w:tr w:rsidR="00DE1EF2" w:rsidTr="00DE1EF2">
        <w:tc>
          <w:tcPr>
            <w:tcW w:w="846" w:type="dxa"/>
          </w:tcPr>
          <w:p w:rsidR="00DE1EF2" w:rsidRDefault="00DE1EF2" w:rsidP="00DE1EF2">
            <w:pPr>
              <w:jc w:val="center"/>
            </w:pPr>
          </w:p>
          <w:p w:rsidR="00DE1EF2" w:rsidRDefault="00DE1EF2" w:rsidP="00DE1EF2">
            <w:pPr>
              <w:jc w:val="center"/>
            </w:pPr>
            <w:r>
              <w:t>1.</w:t>
            </w:r>
          </w:p>
        </w:tc>
        <w:tc>
          <w:tcPr>
            <w:tcW w:w="3152" w:type="dxa"/>
          </w:tcPr>
          <w:p w:rsidR="00DE1EF2" w:rsidRDefault="00DE1EF2" w:rsidP="00DE1EF2"/>
          <w:p w:rsidR="00DE1EF2" w:rsidRDefault="00DE1EF2" w:rsidP="00DE1EF2">
            <w:proofErr w:type="spellStart"/>
            <w:r>
              <w:t>Konica</w:t>
            </w:r>
            <w:proofErr w:type="spellEnd"/>
            <w:r>
              <w:t xml:space="preserve"> </w:t>
            </w:r>
            <w:proofErr w:type="spellStart"/>
            <w:r>
              <w:t>minolta</w:t>
            </w:r>
            <w:proofErr w:type="spellEnd"/>
            <w:r>
              <w:t xml:space="preserve"> Hrvatska d.o.o.</w:t>
            </w:r>
          </w:p>
        </w:tc>
        <w:tc>
          <w:tcPr>
            <w:tcW w:w="2234" w:type="dxa"/>
          </w:tcPr>
          <w:p w:rsidR="00DE1EF2" w:rsidRPr="004307F5" w:rsidRDefault="00DE1EF2" w:rsidP="00DE1EF2">
            <w:r w:rsidRPr="004307F5">
              <w:t>Najam pisača</w:t>
            </w:r>
          </w:p>
          <w:p w:rsidR="00DE1EF2" w:rsidRPr="004307F5" w:rsidRDefault="00DE1EF2" w:rsidP="00DE1EF2">
            <w:proofErr w:type="spellStart"/>
            <w:r w:rsidRPr="004307F5">
              <w:t>Bizhub</w:t>
            </w:r>
            <w:proofErr w:type="spellEnd"/>
            <w:r w:rsidRPr="004307F5">
              <w:t xml:space="preserve"> 225i, </w:t>
            </w:r>
            <w:proofErr w:type="spellStart"/>
            <w:r w:rsidRPr="004307F5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Bizhub</w:t>
            </w:r>
            <w:proofErr w:type="spellEnd"/>
            <w:r w:rsidRPr="004307F5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5000i, </w:t>
            </w:r>
            <w:proofErr w:type="spellStart"/>
            <w:r w:rsidRPr="004307F5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Bizhub</w:t>
            </w:r>
            <w:proofErr w:type="spellEnd"/>
            <w:r w:rsidRPr="004307F5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C250i</w:t>
            </w:r>
          </w:p>
        </w:tc>
        <w:tc>
          <w:tcPr>
            <w:tcW w:w="1764" w:type="dxa"/>
          </w:tcPr>
          <w:p w:rsidR="00DE1EF2" w:rsidRDefault="00DE1EF2" w:rsidP="00DE1EF2"/>
          <w:p w:rsidR="00DE1EF2" w:rsidRDefault="00DE1EF2" w:rsidP="00DE1EF2">
            <w:r>
              <w:t>17 Su-769/2023</w:t>
            </w:r>
          </w:p>
        </w:tc>
        <w:tc>
          <w:tcPr>
            <w:tcW w:w="2347" w:type="dxa"/>
          </w:tcPr>
          <w:p w:rsidR="00DE1EF2" w:rsidRDefault="00DE1EF2" w:rsidP="00DE1EF2">
            <w:r>
              <w:t>Ugovor o suradnji</w:t>
            </w:r>
          </w:p>
          <w:p w:rsidR="00DE1EF2" w:rsidRDefault="00DE1EF2" w:rsidP="00DE1EF2">
            <w:r>
              <w:t xml:space="preserve">RC-38852, RC-38853, RC-38854, RC-38855, RC-38856, RC-38857, </w:t>
            </w:r>
            <w:r w:rsidRPr="004307F5">
              <w:t>RC-38785</w:t>
            </w:r>
            <w:r>
              <w:t xml:space="preserve">, RC-38786, </w:t>
            </w:r>
            <w:r w:rsidRPr="004307F5">
              <w:t>RC-38788</w:t>
            </w:r>
            <w:r>
              <w:t xml:space="preserve">, RC-38789, </w:t>
            </w:r>
            <w:r w:rsidRPr="004307F5">
              <w:t>RC-38790</w:t>
            </w:r>
            <w:r>
              <w:t>, RC-38791, RC-38792, RC-38793, RC-38796</w:t>
            </w:r>
          </w:p>
        </w:tc>
        <w:tc>
          <w:tcPr>
            <w:tcW w:w="1651" w:type="dxa"/>
          </w:tcPr>
          <w:p w:rsidR="00DE1EF2" w:rsidRDefault="00DE1EF2" w:rsidP="00DE1EF2"/>
          <w:p w:rsidR="00DE1EF2" w:rsidRDefault="00DE1EF2" w:rsidP="00DE1EF2">
            <w:r w:rsidRPr="008D6051">
              <w:t>30.11.2023</w:t>
            </w:r>
          </w:p>
        </w:tc>
        <w:tc>
          <w:tcPr>
            <w:tcW w:w="2000" w:type="dxa"/>
          </w:tcPr>
          <w:p w:rsidR="00DE1EF2" w:rsidRDefault="00DE1EF2" w:rsidP="00DE1EF2"/>
          <w:p w:rsidR="00DE1EF2" w:rsidRDefault="00DE1EF2" w:rsidP="00DE1EF2">
            <w:r>
              <w:t>5 godina</w:t>
            </w:r>
          </w:p>
        </w:tc>
      </w:tr>
      <w:tr w:rsidR="00DE1EF2" w:rsidTr="00DE1EF2">
        <w:tc>
          <w:tcPr>
            <w:tcW w:w="846" w:type="dxa"/>
          </w:tcPr>
          <w:p w:rsidR="00DE1EF2" w:rsidRDefault="00DE1EF2" w:rsidP="00DE1EF2">
            <w:pPr>
              <w:jc w:val="center"/>
            </w:pPr>
          </w:p>
          <w:p w:rsidR="00DE1EF2" w:rsidRDefault="00DE1EF2" w:rsidP="00DE1EF2">
            <w:pPr>
              <w:jc w:val="center"/>
            </w:pPr>
            <w:r>
              <w:t>2.</w:t>
            </w:r>
          </w:p>
        </w:tc>
        <w:tc>
          <w:tcPr>
            <w:tcW w:w="3152" w:type="dxa"/>
          </w:tcPr>
          <w:p w:rsidR="00DE1EF2" w:rsidRDefault="00DE1EF2" w:rsidP="00DE1EF2"/>
          <w:p w:rsidR="00DE1EF2" w:rsidRDefault="00DE1EF2" w:rsidP="00DE1EF2">
            <w:r>
              <w:t>Hrvatski telekom d.d.</w:t>
            </w:r>
          </w:p>
        </w:tc>
        <w:tc>
          <w:tcPr>
            <w:tcW w:w="2234" w:type="dxa"/>
          </w:tcPr>
          <w:p w:rsidR="00DE1EF2" w:rsidRDefault="00DE1EF2" w:rsidP="00DE1EF2"/>
          <w:p w:rsidR="00DE1EF2" w:rsidRDefault="00DE1EF2" w:rsidP="00DE1EF2">
            <w:r>
              <w:t>Mobilna telefonija</w:t>
            </w:r>
          </w:p>
        </w:tc>
        <w:tc>
          <w:tcPr>
            <w:tcW w:w="1764" w:type="dxa"/>
          </w:tcPr>
          <w:p w:rsidR="00DE1EF2" w:rsidRDefault="00DE1EF2" w:rsidP="00DE1EF2"/>
          <w:p w:rsidR="00DE1EF2" w:rsidRDefault="00DE1EF2" w:rsidP="00DE1EF2">
            <w:r>
              <w:t>17 Su-876/2023</w:t>
            </w:r>
          </w:p>
        </w:tc>
        <w:tc>
          <w:tcPr>
            <w:tcW w:w="2347" w:type="dxa"/>
          </w:tcPr>
          <w:p w:rsidR="00DE1EF2" w:rsidRDefault="00DE1EF2" w:rsidP="00DE1EF2"/>
          <w:p w:rsidR="00DE1EF2" w:rsidRDefault="00DE1EF2" w:rsidP="00DE1EF2">
            <w:r>
              <w:t>Ugovor o poslovnoj suradnji 2938/23</w:t>
            </w:r>
          </w:p>
        </w:tc>
        <w:tc>
          <w:tcPr>
            <w:tcW w:w="1651" w:type="dxa"/>
          </w:tcPr>
          <w:p w:rsidR="00DE1EF2" w:rsidRDefault="00DE1EF2" w:rsidP="00DE1EF2"/>
          <w:p w:rsidR="00DE1EF2" w:rsidRDefault="00DE1EF2" w:rsidP="00DE1EF2">
            <w:r>
              <w:t>1.1.2024.</w:t>
            </w:r>
          </w:p>
          <w:p w:rsidR="00DE1EF2" w:rsidRDefault="00DE1EF2" w:rsidP="00DE1EF2"/>
        </w:tc>
        <w:tc>
          <w:tcPr>
            <w:tcW w:w="2000" w:type="dxa"/>
          </w:tcPr>
          <w:p w:rsidR="00DE1EF2" w:rsidRDefault="00DE1EF2" w:rsidP="00DE1EF2"/>
          <w:p w:rsidR="00DE1EF2" w:rsidRDefault="00DE1EF2" w:rsidP="00DE1EF2">
            <w:r>
              <w:t>2 godine</w:t>
            </w:r>
          </w:p>
        </w:tc>
      </w:tr>
      <w:tr w:rsidR="00DE1EF2" w:rsidTr="00DE1EF2">
        <w:tc>
          <w:tcPr>
            <w:tcW w:w="846" w:type="dxa"/>
          </w:tcPr>
          <w:p w:rsidR="00DE1EF2" w:rsidRDefault="00DE1EF2" w:rsidP="00DE1EF2">
            <w:pPr>
              <w:jc w:val="center"/>
            </w:pPr>
          </w:p>
          <w:p w:rsidR="00DE1EF2" w:rsidRDefault="00DE1EF2" w:rsidP="00DE1EF2">
            <w:pPr>
              <w:jc w:val="center"/>
            </w:pPr>
            <w:r>
              <w:t>3.</w:t>
            </w:r>
          </w:p>
        </w:tc>
        <w:tc>
          <w:tcPr>
            <w:tcW w:w="3152" w:type="dxa"/>
          </w:tcPr>
          <w:p w:rsidR="00DE1EF2" w:rsidRDefault="00DE1EF2" w:rsidP="00DE1EF2">
            <w:r>
              <w:t>Javna vatrogasna postrojba grada Petrinje</w:t>
            </w:r>
          </w:p>
        </w:tc>
        <w:tc>
          <w:tcPr>
            <w:tcW w:w="2234" w:type="dxa"/>
          </w:tcPr>
          <w:p w:rsidR="00DE1EF2" w:rsidRDefault="00DE1EF2" w:rsidP="00DE1EF2">
            <w:r>
              <w:t>Korištenje usluge dojave požara za Stalnu službu u Petrinji</w:t>
            </w:r>
          </w:p>
        </w:tc>
        <w:tc>
          <w:tcPr>
            <w:tcW w:w="1764" w:type="dxa"/>
          </w:tcPr>
          <w:p w:rsidR="00DE1EF2" w:rsidRDefault="00DE1EF2" w:rsidP="00DE1EF2"/>
          <w:p w:rsidR="00DE1EF2" w:rsidRDefault="00DE1EF2" w:rsidP="00DE1EF2">
            <w:r>
              <w:t>17 Su-70/2024-1</w:t>
            </w:r>
          </w:p>
        </w:tc>
        <w:tc>
          <w:tcPr>
            <w:tcW w:w="2347" w:type="dxa"/>
          </w:tcPr>
          <w:p w:rsidR="00DE1EF2" w:rsidRDefault="00DE1EF2" w:rsidP="00DE1EF2"/>
          <w:p w:rsidR="00DE1EF2" w:rsidRDefault="00DE1EF2" w:rsidP="00DE1EF2">
            <w:r>
              <w:t>Ugovor o međusobnim odnosima</w:t>
            </w:r>
          </w:p>
        </w:tc>
        <w:tc>
          <w:tcPr>
            <w:tcW w:w="1651" w:type="dxa"/>
          </w:tcPr>
          <w:p w:rsidR="00DE1EF2" w:rsidRDefault="00DE1EF2" w:rsidP="00DE1EF2"/>
          <w:p w:rsidR="00DE1EF2" w:rsidRDefault="00DE1EF2" w:rsidP="00DE1EF2">
            <w:r>
              <w:t>17. 1. 2024.</w:t>
            </w:r>
          </w:p>
        </w:tc>
        <w:tc>
          <w:tcPr>
            <w:tcW w:w="2000" w:type="dxa"/>
          </w:tcPr>
          <w:p w:rsidR="00DE1EF2" w:rsidRDefault="00DE1EF2" w:rsidP="00DE1EF2"/>
          <w:p w:rsidR="00DE1EF2" w:rsidRDefault="00DE1EF2" w:rsidP="00DE1EF2">
            <w:r>
              <w:t>Na neodređeno vrijeme</w:t>
            </w:r>
          </w:p>
        </w:tc>
      </w:tr>
      <w:tr w:rsidR="00DE1EF2" w:rsidTr="00DE1EF2">
        <w:tc>
          <w:tcPr>
            <w:tcW w:w="846" w:type="dxa"/>
          </w:tcPr>
          <w:p w:rsidR="00DE1EF2" w:rsidRDefault="00DE1EF2" w:rsidP="00DE1EF2">
            <w:pPr>
              <w:jc w:val="center"/>
            </w:pPr>
          </w:p>
          <w:p w:rsidR="00DE1EF2" w:rsidRDefault="00DE1EF2" w:rsidP="00DE1EF2">
            <w:pPr>
              <w:jc w:val="center"/>
            </w:pPr>
            <w:r>
              <w:t>4.</w:t>
            </w:r>
          </w:p>
        </w:tc>
        <w:tc>
          <w:tcPr>
            <w:tcW w:w="3152" w:type="dxa"/>
          </w:tcPr>
          <w:p w:rsidR="00DE1EF2" w:rsidRDefault="00DE1EF2" w:rsidP="00DE1EF2"/>
          <w:p w:rsidR="00DE1EF2" w:rsidRDefault="00DE1EF2" w:rsidP="00DE1EF2">
            <w:proofErr w:type="spellStart"/>
            <w:r>
              <w:t>Metus</w:t>
            </w:r>
            <w:proofErr w:type="spellEnd"/>
            <w:r>
              <w:t xml:space="preserve"> d.o.o., </w:t>
            </w:r>
            <w:proofErr w:type="spellStart"/>
            <w:r>
              <w:t>Položnica</w:t>
            </w:r>
            <w:proofErr w:type="spellEnd"/>
            <w:r>
              <w:t xml:space="preserve"> 5, Sveta Nedjelja</w:t>
            </w:r>
          </w:p>
        </w:tc>
        <w:tc>
          <w:tcPr>
            <w:tcW w:w="2234" w:type="dxa"/>
          </w:tcPr>
          <w:p w:rsidR="00DE1EF2" w:rsidRDefault="00DE1EF2" w:rsidP="00DE1EF2">
            <w:r>
              <w:t>Ugovor o redovnom mjesečnom i interventnom održavanju dizala</w:t>
            </w:r>
          </w:p>
        </w:tc>
        <w:tc>
          <w:tcPr>
            <w:tcW w:w="1764" w:type="dxa"/>
          </w:tcPr>
          <w:p w:rsidR="00DE1EF2" w:rsidRDefault="00DE1EF2" w:rsidP="00DE1EF2"/>
          <w:p w:rsidR="00DE1EF2" w:rsidRDefault="00DE1EF2" w:rsidP="00DE1EF2">
            <w:r>
              <w:t>18 Su-123/2024</w:t>
            </w:r>
          </w:p>
        </w:tc>
        <w:tc>
          <w:tcPr>
            <w:tcW w:w="2347" w:type="dxa"/>
          </w:tcPr>
          <w:p w:rsidR="00DE1EF2" w:rsidRDefault="00DE1EF2" w:rsidP="00DE1EF2"/>
          <w:p w:rsidR="00DE1EF2" w:rsidRDefault="00DE1EF2" w:rsidP="00DE1EF2">
            <w:r>
              <w:t>Ugovor o međusobnim odnosima</w:t>
            </w:r>
          </w:p>
        </w:tc>
        <w:tc>
          <w:tcPr>
            <w:tcW w:w="1651" w:type="dxa"/>
          </w:tcPr>
          <w:p w:rsidR="00DE1EF2" w:rsidRDefault="00DE1EF2" w:rsidP="00DE1EF2"/>
          <w:p w:rsidR="00DE1EF2" w:rsidRDefault="00DE1EF2" w:rsidP="00DE1EF2">
            <w:r>
              <w:t>1.2.2024.</w:t>
            </w:r>
          </w:p>
        </w:tc>
        <w:tc>
          <w:tcPr>
            <w:tcW w:w="2000" w:type="dxa"/>
          </w:tcPr>
          <w:p w:rsidR="00DE1EF2" w:rsidRDefault="00DE1EF2" w:rsidP="00DE1EF2"/>
          <w:p w:rsidR="00DE1EF2" w:rsidRDefault="00DE1EF2" w:rsidP="00DE1EF2">
            <w:r>
              <w:t>2 godine</w:t>
            </w:r>
          </w:p>
        </w:tc>
      </w:tr>
      <w:tr w:rsidR="00DE1EF2" w:rsidTr="00DE1EF2">
        <w:tc>
          <w:tcPr>
            <w:tcW w:w="846" w:type="dxa"/>
          </w:tcPr>
          <w:p w:rsidR="00DE1EF2" w:rsidRDefault="00DE1EF2" w:rsidP="00DE1EF2">
            <w:pPr>
              <w:jc w:val="center"/>
            </w:pPr>
          </w:p>
          <w:p w:rsidR="00DE1EF2" w:rsidRDefault="00DE1EF2" w:rsidP="00DE1EF2">
            <w:pPr>
              <w:jc w:val="center"/>
            </w:pPr>
            <w:r>
              <w:t>5.</w:t>
            </w:r>
          </w:p>
        </w:tc>
        <w:tc>
          <w:tcPr>
            <w:tcW w:w="3152" w:type="dxa"/>
          </w:tcPr>
          <w:p w:rsidR="00DE1EF2" w:rsidRDefault="00DE1EF2" w:rsidP="00DE1EF2"/>
          <w:p w:rsidR="00DE1EF2" w:rsidRDefault="00DE1EF2" w:rsidP="00DE1EF2">
            <w:proofErr w:type="spellStart"/>
            <w:r>
              <w:t>Votum</w:t>
            </w:r>
            <w:proofErr w:type="spellEnd"/>
            <w:r>
              <w:t xml:space="preserve"> </w:t>
            </w:r>
            <w:proofErr w:type="spellStart"/>
            <w:r>
              <w:t>Separatum</w:t>
            </w:r>
            <w:proofErr w:type="spellEnd"/>
            <w:r>
              <w:t xml:space="preserve"> d.o.o. Zavrtnica 3, Zagreb</w:t>
            </w:r>
          </w:p>
        </w:tc>
        <w:tc>
          <w:tcPr>
            <w:tcW w:w="2234" w:type="dxa"/>
          </w:tcPr>
          <w:p w:rsidR="00DE1EF2" w:rsidRDefault="00DE1EF2" w:rsidP="00DE1EF2">
            <w:r>
              <w:t>Ugovor o redovnom</w:t>
            </w:r>
          </w:p>
          <w:p w:rsidR="00DE1EF2" w:rsidRDefault="00DE1EF2" w:rsidP="00DE1EF2">
            <w:r>
              <w:t xml:space="preserve">I interventnom održavanju sustava tehničke zaštite, video nadzora, </w:t>
            </w:r>
            <w:proofErr w:type="spellStart"/>
            <w:r>
              <w:t>protuprovale</w:t>
            </w:r>
            <w:proofErr w:type="spellEnd"/>
            <w:r>
              <w:t xml:space="preserve"> i kontrole</w:t>
            </w:r>
          </w:p>
        </w:tc>
        <w:tc>
          <w:tcPr>
            <w:tcW w:w="1764" w:type="dxa"/>
          </w:tcPr>
          <w:p w:rsidR="00DE1EF2" w:rsidRDefault="00DE1EF2" w:rsidP="00DE1EF2"/>
          <w:p w:rsidR="00DE1EF2" w:rsidRDefault="00DE1EF2" w:rsidP="00DE1EF2">
            <w:r>
              <w:t>18 Su-126/2024</w:t>
            </w:r>
          </w:p>
        </w:tc>
        <w:tc>
          <w:tcPr>
            <w:tcW w:w="2347" w:type="dxa"/>
          </w:tcPr>
          <w:p w:rsidR="00DE1EF2" w:rsidRDefault="00DE1EF2" w:rsidP="00DE1EF2"/>
          <w:p w:rsidR="00DE1EF2" w:rsidRDefault="00DE1EF2" w:rsidP="00DE1EF2">
            <w:r>
              <w:t>Ugovor o međusobnim odnosima</w:t>
            </w:r>
          </w:p>
        </w:tc>
        <w:tc>
          <w:tcPr>
            <w:tcW w:w="1651" w:type="dxa"/>
          </w:tcPr>
          <w:p w:rsidR="00DE1EF2" w:rsidRDefault="00DE1EF2" w:rsidP="00DE1EF2"/>
          <w:p w:rsidR="00DE1EF2" w:rsidRDefault="00DE1EF2" w:rsidP="00DE1EF2">
            <w:r>
              <w:t>7.3.2024.</w:t>
            </w:r>
          </w:p>
        </w:tc>
        <w:tc>
          <w:tcPr>
            <w:tcW w:w="2000" w:type="dxa"/>
          </w:tcPr>
          <w:p w:rsidR="00DE1EF2" w:rsidRDefault="00DE1EF2" w:rsidP="00DE1EF2"/>
          <w:p w:rsidR="00DE1EF2" w:rsidRDefault="00DE1EF2" w:rsidP="00DE1EF2">
            <w:r>
              <w:t>1 godina</w:t>
            </w:r>
          </w:p>
        </w:tc>
      </w:tr>
      <w:tr w:rsidR="00DE1EF2" w:rsidTr="00DE1EF2">
        <w:tc>
          <w:tcPr>
            <w:tcW w:w="846" w:type="dxa"/>
          </w:tcPr>
          <w:p w:rsidR="00DE1EF2" w:rsidRDefault="00DE1EF2" w:rsidP="00DE1EF2">
            <w:pPr>
              <w:jc w:val="center"/>
            </w:pPr>
          </w:p>
          <w:p w:rsidR="00DE1EF2" w:rsidRDefault="00DE1EF2" w:rsidP="00DE1EF2">
            <w:pPr>
              <w:jc w:val="center"/>
            </w:pPr>
            <w:r>
              <w:t>6.</w:t>
            </w:r>
          </w:p>
        </w:tc>
        <w:tc>
          <w:tcPr>
            <w:tcW w:w="3152" w:type="dxa"/>
          </w:tcPr>
          <w:p w:rsidR="00DE1EF2" w:rsidRDefault="00DE1EF2" w:rsidP="00DE1EF2"/>
          <w:p w:rsidR="00DE1EF2" w:rsidRDefault="00DE1EF2" w:rsidP="00DE1EF2">
            <w:proofErr w:type="spellStart"/>
            <w:r>
              <w:t>Aeroteh</w:t>
            </w:r>
            <w:proofErr w:type="spellEnd"/>
            <w:r>
              <w:t xml:space="preserve"> d.o.o., Zagrebačka cesta 145a, Zagreb</w:t>
            </w:r>
          </w:p>
        </w:tc>
        <w:tc>
          <w:tcPr>
            <w:tcW w:w="2234" w:type="dxa"/>
          </w:tcPr>
          <w:p w:rsidR="00DE1EF2" w:rsidRDefault="00DE1EF2" w:rsidP="00DE1EF2">
            <w:r>
              <w:t>Ugovor o održavanju sustava vatrodojave na objektu</w:t>
            </w:r>
          </w:p>
        </w:tc>
        <w:tc>
          <w:tcPr>
            <w:tcW w:w="1764" w:type="dxa"/>
          </w:tcPr>
          <w:p w:rsidR="00DE1EF2" w:rsidRDefault="00DE1EF2" w:rsidP="00DE1EF2"/>
          <w:p w:rsidR="00DE1EF2" w:rsidRDefault="00DE1EF2" w:rsidP="00DE1EF2">
            <w:r>
              <w:t>18 Su-141/2024</w:t>
            </w:r>
          </w:p>
        </w:tc>
        <w:tc>
          <w:tcPr>
            <w:tcW w:w="2347" w:type="dxa"/>
          </w:tcPr>
          <w:p w:rsidR="00DE1EF2" w:rsidRDefault="00DE1EF2" w:rsidP="00DE1EF2"/>
          <w:p w:rsidR="00DE1EF2" w:rsidRDefault="00DE1EF2" w:rsidP="00DE1EF2">
            <w:r>
              <w:t>Ugovor o međusobnim odnosima</w:t>
            </w:r>
          </w:p>
        </w:tc>
        <w:tc>
          <w:tcPr>
            <w:tcW w:w="1651" w:type="dxa"/>
          </w:tcPr>
          <w:p w:rsidR="00DE1EF2" w:rsidRDefault="00DE1EF2" w:rsidP="00DE1EF2"/>
          <w:p w:rsidR="00DE1EF2" w:rsidRDefault="00DE1EF2" w:rsidP="00DE1EF2">
            <w:r>
              <w:t>21.2.2024.</w:t>
            </w:r>
          </w:p>
        </w:tc>
        <w:tc>
          <w:tcPr>
            <w:tcW w:w="2000" w:type="dxa"/>
          </w:tcPr>
          <w:p w:rsidR="00DE1EF2" w:rsidRDefault="00DE1EF2" w:rsidP="00DE1EF2"/>
          <w:p w:rsidR="00DE1EF2" w:rsidRDefault="00DE1EF2" w:rsidP="00DE1EF2">
            <w:r>
              <w:t>Na neodređeno vrijeme</w:t>
            </w:r>
          </w:p>
        </w:tc>
      </w:tr>
    </w:tbl>
    <w:p w:rsidR="008D6051" w:rsidRDefault="008D6051"/>
    <w:p w:rsidR="00730058" w:rsidRDefault="00921D1A"/>
    <w:sectPr w:rsidR="00730058" w:rsidSect="008D60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E9"/>
    <w:rsid w:val="00045178"/>
    <w:rsid w:val="004307F5"/>
    <w:rsid w:val="008D6051"/>
    <w:rsid w:val="00BB5C02"/>
    <w:rsid w:val="00CA18E9"/>
    <w:rsid w:val="00DE1EF2"/>
    <w:rsid w:val="00D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8CAF"/>
  <w15:chartTrackingRefBased/>
  <w15:docId w15:val="{1143869A-36B2-4494-8CC4-A0A55568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Pavešić</dc:creator>
  <cp:keywords/>
  <dc:description/>
  <cp:lastModifiedBy>Sandra Pavešić</cp:lastModifiedBy>
  <cp:revision>2</cp:revision>
  <dcterms:created xsi:type="dcterms:W3CDTF">2025-03-06T20:36:00Z</dcterms:created>
  <dcterms:modified xsi:type="dcterms:W3CDTF">2025-03-06T21:17:00Z</dcterms:modified>
</cp:coreProperties>
</file>