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EB" w:rsidRDefault="00B62CEB" w:rsidP="00B62CEB">
      <w:pPr>
        <w:rPr>
          <w:b/>
          <w:szCs w:val="24"/>
          <w:lang w:eastAsia="hr-HR"/>
        </w:rPr>
      </w:pPr>
      <w:r>
        <w:rPr>
          <w:b/>
          <w:szCs w:val="24"/>
          <w:lang w:eastAsia="hr-HR"/>
        </w:rPr>
        <w:t xml:space="preserve">                 </w:t>
      </w:r>
      <w:r>
        <w:rPr>
          <w:b/>
          <w:noProof/>
          <w:szCs w:val="24"/>
          <w:lang w:eastAsia="hr-HR"/>
        </w:rPr>
        <w:drawing>
          <wp:inline distT="0" distB="0" distL="0" distR="0" wp14:anchorId="30211153" wp14:editId="7FA25CD6">
            <wp:extent cx="52387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EB" w:rsidRDefault="00B62CEB" w:rsidP="00B62CEB">
      <w:pPr>
        <w:rPr>
          <w:rFonts w:ascii="Arial" w:hAnsi="Arial" w:cs="Arial"/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    </w:t>
      </w:r>
      <w:r>
        <w:rPr>
          <w:rFonts w:ascii="Arial" w:hAnsi="Arial" w:cs="Arial"/>
          <w:sz w:val="22"/>
          <w:szCs w:val="22"/>
          <w:lang w:eastAsia="hr-HR"/>
        </w:rPr>
        <w:t>REPUBLIKA  HRVATSKA</w:t>
      </w:r>
    </w:p>
    <w:p w:rsidR="00B62CEB" w:rsidRDefault="00B62CEB" w:rsidP="00B62CEB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OPĆINSKI  SUD U ZLATARU</w:t>
      </w:r>
    </w:p>
    <w:p w:rsidR="00B62CEB" w:rsidRDefault="00B62CEB" w:rsidP="00B62CEB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      Zlatar, Trg slobode 14/a</w:t>
      </w:r>
    </w:p>
    <w:p w:rsidR="00B62CEB" w:rsidRDefault="00B62CEB" w:rsidP="00B62CEB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       PREDSJEDNIK SUDA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BROJ:</w:t>
      </w:r>
      <w:r w:rsidR="0046305B">
        <w:rPr>
          <w:rFonts w:ascii="Times New Roman" w:hAnsi="Times New Roman" w:cs="Times New Roman"/>
          <w:sz w:val="24"/>
          <w:szCs w:val="24"/>
        </w:rPr>
        <w:t>17 Su-</w:t>
      </w:r>
      <w:r w:rsidR="006F4582">
        <w:rPr>
          <w:rFonts w:ascii="Times New Roman" w:hAnsi="Times New Roman" w:cs="Times New Roman"/>
          <w:sz w:val="24"/>
          <w:szCs w:val="24"/>
        </w:rPr>
        <w:t>142/2025-</w:t>
      </w:r>
      <w:r w:rsidR="0095003E">
        <w:rPr>
          <w:rFonts w:ascii="Times New Roman" w:hAnsi="Times New Roman" w:cs="Times New Roman"/>
          <w:sz w:val="24"/>
          <w:szCs w:val="24"/>
        </w:rPr>
        <w:t>3</w:t>
      </w:r>
    </w:p>
    <w:p w:rsidR="00483C45" w:rsidRPr="000B7882" w:rsidRDefault="00483C45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Zlatar, </w:t>
      </w:r>
      <w:r w:rsidR="006F4582">
        <w:rPr>
          <w:rFonts w:ascii="Times New Roman" w:hAnsi="Times New Roman" w:cs="Times New Roman"/>
          <w:sz w:val="24"/>
          <w:szCs w:val="24"/>
        </w:rPr>
        <w:t xml:space="preserve">24.ožujak </w:t>
      </w:r>
      <w:r w:rsidR="00243944">
        <w:rPr>
          <w:rFonts w:ascii="Times New Roman" w:hAnsi="Times New Roman" w:cs="Times New Roman"/>
          <w:sz w:val="24"/>
          <w:szCs w:val="24"/>
        </w:rPr>
        <w:t xml:space="preserve"> </w:t>
      </w:r>
      <w:r w:rsidRPr="000B7882">
        <w:rPr>
          <w:rFonts w:ascii="Times New Roman" w:hAnsi="Times New Roman" w:cs="Times New Roman"/>
          <w:sz w:val="24"/>
          <w:szCs w:val="24"/>
        </w:rPr>
        <w:t xml:space="preserve"> 202</w:t>
      </w:r>
      <w:r w:rsidR="006F4582">
        <w:rPr>
          <w:rFonts w:ascii="Times New Roman" w:hAnsi="Times New Roman" w:cs="Times New Roman"/>
          <w:sz w:val="24"/>
          <w:szCs w:val="24"/>
        </w:rPr>
        <w:t>5</w:t>
      </w:r>
      <w:r w:rsidRPr="000B7882">
        <w:rPr>
          <w:rFonts w:ascii="Times New Roman" w:hAnsi="Times New Roman" w:cs="Times New Roman"/>
          <w:sz w:val="24"/>
          <w:szCs w:val="24"/>
        </w:rPr>
        <w:t>.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46305B">
        <w:rPr>
          <w:rFonts w:ascii="Times New Roman" w:hAnsi="Times New Roman" w:cs="Times New Roman"/>
          <w:sz w:val="24"/>
          <w:szCs w:val="24"/>
        </w:rPr>
        <w:t>Predsjednik suda Vinko Vladić, t</w:t>
      </w:r>
      <w:r w:rsidRPr="000B7882">
        <w:rPr>
          <w:rFonts w:ascii="Times New Roman" w:hAnsi="Times New Roman" w:cs="Times New Roman"/>
          <w:sz w:val="24"/>
          <w:szCs w:val="24"/>
        </w:rPr>
        <w:t>emeljem čl</w:t>
      </w:r>
      <w:r w:rsidR="00483C45" w:rsidRPr="000B7882">
        <w:rPr>
          <w:rFonts w:ascii="Times New Roman" w:hAnsi="Times New Roman" w:cs="Times New Roman"/>
          <w:sz w:val="24"/>
          <w:szCs w:val="24"/>
        </w:rPr>
        <w:t xml:space="preserve">anka </w:t>
      </w:r>
      <w:r w:rsidR="0046305B">
        <w:rPr>
          <w:rFonts w:ascii="Times New Roman" w:hAnsi="Times New Roman" w:cs="Times New Roman"/>
          <w:sz w:val="24"/>
          <w:szCs w:val="24"/>
        </w:rPr>
        <w:t>31. Zakona o sudovima ( Narodne novine broj 28/13,33/15,82/15,82/16,67/18,126/19,130/20</w:t>
      </w:r>
      <w:r w:rsidR="00883884">
        <w:rPr>
          <w:rFonts w:ascii="Times New Roman" w:hAnsi="Times New Roman" w:cs="Times New Roman"/>
          <w:sz w:val="24"/>
          <w:szCs w:val="24"/>
        </w:rPr>
        <w:t>,</w:t>
      </w:r>
      <w:r w:rsidR="0046305B">
        <w:rPr>
          <w:rFonts w:ascii="Times New Roman" w:hAnsi="Times New Roman" w:cs="Times New Roman"/>
          <w:sz w:val="24"/>
          <w:szCs w:val="24"/>
        </w:rPr>
        <w:t>21/22</w:t>
      </w:r>
      <w:r w:rsidR="006F4582">
        <w:rPr>
          <w:rFonts w:ascii="Times New Roman" w:hAnsi="Times New Roman" w:cs="Times New Roman"/>
          <w:sz w:val="24"/>
          <w:szCs w:val="24"/>
        </w:rPr>
        <w:t>,60/22,16</w:t>
      </w:r>
      <w:r w:rsidR="00883884">
        <w:rPr>
          <w:rFonts w:ascii="Times New Roman" w:hAnsi="Times New Roman" w:cs="Times New Roman"/>
          <w:sz w:val="24"/>
          <w:szCs w:val="24"/>
        </w:rPr>
        <w:t>/23</w:t>
      </w:r>
      <w:r w:rsidR="006F4582">
        <w:rPr>
          <w:rFonts w:ascii="Times New Roman" w:hAnsi="Times New Roman" w:cs="Times New Roman"/>
          <w:sz w:val="24"/>
          <w:szCs w:val="24"/>
        </w:rPr>
        <w:t>,155/23 i 36/24</w:t>
      </w:r>
      <w:r w:rsidR="0046305B">
        <w:rPr>
          <w:rFonts w:ascii="Times New Roman" w:hAnsi="Times New Roman" w:cs="Times New Roman"/>
          <w:sz w:val="24"/>
          <w:szCs w:val="24"/>
        </w:rPr>
        <w:t xml:space="preserve"> )</w:t>
      </w:r>
      <w:r w:rsidRPr="000B7882">
        <w:rPr>
          <w:rFonts w:ascii="Times New Roman" w:hAnsi="Times New Roman" w:cs="Times New Roman"/>
          <w:sz w:val="24"/>
          <w:szCs w:val="24"/>
        </w:rPr>
        <w:t xml:space="preserve"> uz primjenu </w:t>
      </w:r>
      <w:r w:rsidR="000B7882">
        <w:rPr>
          <w:rFonts w:ascii="Times New Roman" w:hAnsi="Times New Roman" w:cs="Times New Roman"/>
          <w:sz w:val="24"/>
          <w:szCs w:val="24"/>
        </w:rPr>
        <w:t xml:space="preserve">Pravilnika o polugodišnjem i godišnjem izvršenju proračuna i financijskog plana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0B7882">
        <w:rPr>
          <w:rFonts w:ascii="Times New Roman" w:hAnsi="Times New Roman" w:cs="Times New Roman"/>
          <w:sz w:val="24"/>
          <w:szCs w:val="24"/>
        </w:rPr>
        <w:t>,</w:t>
      </w:r>
      <w:r w:rsidRPr="000B7882">
        <w:rPr>
          <w:rFonts w:ascii="Times New Roman" w:hAnsi="Times New Roman" w:cs="Times New Roman"/>
          <w:sz w:val="24"/>
          <w:szCs w:val="24"/>
        </w:rPr>
        <w:t xml:space="preserve"> br</w:t>
      </w:r>
      <w:r w:rsidR="000B7882">
        <w:rPr>
          <w:rFonts w:ascii="Times New Roman" w:hAnsi="Times New Roman" w:cs="Times New Roman"/>
          <w:sz w:val="24"/>
          <w:szCs w:val="24"/>
        </w:rPr>
        <w:t>oj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0B7882">
        <w:rPr>
          <w:rFonts w:ascii="Times New Roman" w:hAnsi="Times New Roman" w:cs="Times New Roman"/>
          <w:sz w:val="24"/>
          <w:szCs w:val="24"/>
        </w:rPr>
        <w:t>85/23</w:t>
      </w:r>
      <w:r w:rsidRPr="000B7882">
        <w:rPr>
          <w:rFonts w:ascii="Times New Roman" w:hAnsi="Times New Roman" w:cs="Times New Roman"/>
          <w:sz w:val="24"/>
          <w:szCs w:val="24"/>
        </w:rPr>
        <w:t>)</w:t>
      </w:r>
      <w:r w:rsidR="0046305B">
        <w:rPr>
          <w:rFonts w:ascii="Times New Roman" w:hAnsi="Times New Roman" w:cs="Times New Roman"/>
          <w:sz w:val="24"/>
          <w:szCs w:val="24"/>
        </w:rPr>
        <w:t xml:space="preserve">, donosi 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43944" w:rsidP="0046305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</w:t>
      </w:r>
      <w:r w:rsidR="002F5498" w:rsidRPr="000B7882">
        <w:rPr>
          <w:rFonts w:ascii="Times New Roman" w:hAnsi="Times New Roman" w:cs="Times New Roman"/>
          <w:b/>
          <w:sz w:val="24"/>
          <w:szCs w:val="24"/>
        </w:rPr>
        <w:t>DIŠNJI  IZVJEŠTAJ</w:t>
      </w:r>
    </w:p>
    <w:p w:rsidR="00196786" w:rsidRPr="000B7882" w:rsidRDefault="002F5498" w:rsidP="0046305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82">
        <w:rPr>
          <w:rFonts w:ascii="Times New Roman" w:hAnsi="Times New Roman" w:cs="Times New Roman"/>
          <w:b/>
          <w:sz w:val="24"/>
          <w:szCs w:val="24"/>
        </w:rPr>
        <w:t xml:space="preserve">O IZVRŠENJU FINANCIJSKOG  PLANA OPĆINSKOG </w:t>
      </w:r>
      <w:r w:rsidR="0046305B">
        <w:rPr>
          <w:rFonts w:ascii="Times New Roman" w:hAnsi="Times New Roman" w:cs="Times New Roman"/>
          <w:b/>
          <w:sz w:val="24"/>
          <w:szCs w:val="24"/>
        </w:rPr>
        <w:t xml:space="preserve">SUDA </w:t>
      </w:r>
      <w:r w:rsidRPr="000B7882">
        <w:rPr>
          <w:rFonts w:ascii="Times New Roman" w:hAnsi="Times New Roman" w:cs="Times New Roman"/>
          <w:b/>
          <w:sz w:val="24"/>
          <w:szCs w:val="24"/>
        </w:rPr>
        <w:t xml:space="preserve"> U ZLATARU ZA </w:t>
      </w:r>
      <w:r w:rsidR="000B7882">
        <w:rPr>
          <w:rFonts w:ascii="Times New Roman" w:hAnsi="Times New Roman" w:cs="Times New Roman"/>
          <w:b/>
          <w:sz w:val="24"/>
          <w:szCs w:val="24"/>
        </w:rPr>
        <w:t>202</w:t>
      </w:r>
      <w:r w:rsidR="006F4582">
        <w:rPr>
          <w:rFonts w:ascii="Times New Roman" w:hAnsi="Times New Roman" w:cs="Times New Roman"/>
          <w:b/>
          <w:sz w:val="24"/>
          <w:szCs w:val="24"/>
        </w:rPr>
        <w:t>4</w:t>
      </w:r>
      <w:r w:rsidR="000B7882">
        <w:rPr>
          <w:rFonts w:ascii="Times New Roman" w:hAnsi="Times New Roman" w:cs="Times New Roman"/>
          <w:b/>
          <w:sz w:val="24"/>
          <w:szCs w:val="24"/>
        </w:rPr>
        <w:t>.</w:t>
      </w:r>
      <w:r w:rsidR="00483C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D4151B" w:rsidRPr="000B7882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243944">
        <w:rPr>
          <w:rFonts w:ascii="Times New Roman" w:hAnsi="Times New Roman" w:cs="Times New Roman"/>
          <w:sz w:val="24"/>
          <w:szCs w:val="24"/>
        </w:rPr>
        <w:t>G</w:t>
      </w:r>
      <w:r w:rsidRPr="000B7882">
        <w:rPr>
          <w:rFonts w:ascii="Times New Roman" w:hAnsi="Times New Roman" w:cs="Times New Roman"/>
          <w:sz w:val="24"/>
          <w:szCs w:val="24"/>
        </w:rPr>
        <w:t>odišnji izvještaj o izvršen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ju financijskog plana Općinskog </w:t>
      </w:r>
      <w:r w:rsidR="0046305B">
        <w:rPr>
          <w:rFonts w:ascii="Times New Roman" w:hAnsi="Times New Roman" w:cs="Times New Roman"/>
          <w:sz w:val="24"/>
          <w:szCs w:val="24"/>
        </w:rPr>
        <w:t xml:space="preserve">suda 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Pr="000B7882">
        <w:rPr>
          <w:rFonts w:ascii="Times New Roman" w:hAnsi="Times New Roman" w:cs="Times New Roman"/>
          <w:sz w:val="24"/>
          <w:szCs w:val="24"/>
        </w:rPr>
        <w:t xml:space="preserve"> u Zlataru sadrži slijedeće tablice, kako slijedi:</w:t>
      </w:r>
    </w:p>
    <w:p w:rsidR="002F5498" w:rsidRPr="000B7882" w:rsidRDefault="000B78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  <w:r w:rsidR="009117A6" w:rsidRPr="000B7882">
        <w:rPr>
          <w:rFonts w:ascii="Times New Roman" w:hAnsi="Times New Roman" w:cs="Times New Roman"/>
          <w:sz w:val="24"/>
          <w:szCs w:val="24"/>
        </w:rPr>
        <w:t>;</w:t>
      </w:r>
    </w:p>
    <w:p w:rsidR="009117A6" w:rsidRDefault="009117A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140EE6">
        <w:rPr>
          <w:rFonts w:ascii="Times New Roman" w:hAnsi="Times New Roman" w:cs="Times New Roman"/>
          <w:sz w:val="24"/>
          <w:szCs w:val="24"/>
        </w:rPr>
        <w:t>prihodima i rashodima prema ekonomskoj klasifikaciji;</w:t>
      </w:r>
    </w:p>
    <w:p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financiranja;</w:t>
      </w:r>
    </w:p>
    <w:p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te</w:t>
      </w:r>
    </w:p>
    <w:p w:rsidR="009117A6" w:rsidRPr="002E4873" w:rsidRDefault="00140EE6" w:rsidP="00E42FA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873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6F4582" w:rsidRPr="002E4873">
        <w:rPr>
          <w:rFonts w:ascii="Times New Roman" w:hAnsi="Times New Roman" w:cs="Times New Roman"/>
          <w:sz w:val="24"/>
          <w:szCs w:val="24"/>
        </w:rPr>
        <w:t>.</w:t>
      </w:r>
    </w:p>
    <w:p w:rsidR="00140EE6" w:rsidRDefault="00C45A4D" w:rsidP="00C45A4D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Prihodi </w:t>
      </w:r>
      <w:r w:rsidR="00E732ED">
        <w:rPr>
          <w:rFonts w:ascii="Times New Roman" w:hAnsi="Times New Roman" w:cs="Times New Roman"/>
          <w:sz w:val="24"/>
          <w:szCs w:val="24"/>
        </w:rPr>
        <w:t xml:space="preserve">ostvareni </w:t>
      </w:r>
      <w:r w:rsidR="00140EE6">
        <w:rPr>
          <w:rFonts w:ascii="Times New Roman" w:hAnsi="Times New Roman" w:cs="Times New Roman"/>
          <w:sz w:val="24"/>
          <w:szCs w:val="24"/>
        </w:rPr>
        <w:t>u 202</w:t>
      </w:r>
      <w:r w:rsidR="006F4582">
        <w:rPr>
          <w:rFonts w:ascii="Times New Roman" w:hAnsi="Times New Roman" w:cs="Times New Roman"/>
          <w:sz w:val="24"/>
          <w:szCs w:val="24"/>
        </w:rPr>
        <w:t>4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. godini su:  prihodi za financiranje rashoda poslovanja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6F4582">
        <w:rPr>
          <w:rFonts w:ascii="Times New Roman" w:hAnsi="Times New Roman" w:cs="Times New Roman"/>
          <w:sz w:val="24"/>
          <w:szCs w:val="24"/>
        </w:rPr>
        <w:t>5</w:t>
      </w:r>
      <w:r w:rsidR="00603712">
        <w:rPr>
          <w:rFonts w:ascii="Times New Roman" w:hAnsi="Times New Roman" w:cs="Times New Roman"/>
          <w:sz w:val="24"/>
          <w:szCs w:val="24"/>
        </w:rPr>
        <w:t>.</w:t>
      </w:r>
      <w:r w:rsidR="006F4582">
        <w:rPr>
          <w:rFonts w:ascii="Times New Roman" w:hAnsi="Times New Roman" w:cs="Times New Roman"/>
          <w:sz w:val="24"/>
          <w:szCs w:val="24"/>
        </w:rPr>
        <w:t>5</w:t>
      </w:r>
      <w:r w:rsidR="00D56F86">
        <w:rPr>
          <w:rFonts w:ascii="Times New Roman" w:hAnsi="Times New Roman" w:cs="Times New Roman"/>
          <w:sz w:val="24"/>
          <w:szCs w:val="24"/>
        </w:rPr>
        <w:t>19</w:t>
      </w:r>
      <w:r w:rsidR="006F4582">
        <w:rPr>
          <w:rFonts w:ascii="Times New Roman" w:hAnsi="Times New Roman" w:cs="Times New Roman"/>
          <w:sz w:val="24"/>
          <w:szCs w:val="24"/>
        </w:rPr>
        <w:t>.</w:t>
      </w:r>
      <w:r w:rsidR="00D56F86">
        <w:rPr>
          <w:rFonts w:ascii="Times New Roman" w:hAnsi="Times New Roman" w:cs="Times New Roman"/>
          <w:sz w:val="24"/>
          <w:szCs w:val="24"/>
        </w:rPr>
        <w:t>570,69</w:t>
      </w:r>
      <w:r w:rsidR="00603712">
        <w:rPr>
          <w:rFonts w:ascii="Times New Roman" w:hAnsi="Times New Roman" w:cs="Times New Roman"/>
          <w:sz w:val="24"/>
          <w:szCs w:val="24"/>
        </w:rPr>
        <w:t xml:space="preserve"> </w:t>
      </w:r>
      <w:r w:rsidR="00140EE6">
        <w:rPr>
          <w:rFonts w:ascii="Times New Roman" w:hAnsi="Times New Roman" w:cs="Times New Roman"/>
          <w:sz w:val="24"/>
          <w:szCs w:val="24"/>
        </w:rPr>
        <w:t>EUR-a</w:t>
      </w:r>
      <w:r w:rsidR="009117A6" w:rsidRPr="000B7882">
        <w:rPr>
          <w:rFonts w:ascii="Times New Roman" w:hAnsi="Times New Roman" w:cs="Times New Roman"/>
          <w:sz w:val="24"/>
          <w:szCs w:val="24"/>
        </w:rPr>
        <w:t>, prihodi za financiranje rashoda za nabavu nefinancijske imovine</w:t>
      </w:r>
      <w:r w:rsidR="00B16934">
        <w:rPr>
          <w:rFonts w:ascii="Times New Roman" w:hAnsi="Times New Roman" w:cs="Times New Roman"/>
          <w:sz w:val="24"/>
          <w:szCs w:val="24"/>
        </w:rPr>
        <w:t xml:space="preserve"> u iznosu =</w:t>
      </w:r>
      <w:r w:rsidR="006F4582">
        <w:rPr>
          <w:rFonts w:ascii="Times New Roman" w:hAnsi="Times New Roman" w:cs="Times New Roman"/>
          <w:sz w:val="24"/>
          <w:szCs w:val="24"/>
        </w:rPr>
        <w:t>296.459,67</w:t>
      </w:r>
      <w:r w:rsidR="002E4873">
        <w:rPr>
          <w:rFonts w:ascii="Times New Roman" w:hAnsi="Times New Roman" w:cs="Times New Roman"/>
          <w:sz w:val="24"/>
          <w:szCs w:val="24"/>
        </w:rPr>
        <w:t xml:space="preserve"> eura</w:t>
      </w:r>
      <w:r w:rsidR="006F4582">
        <w:rPr>
          <w:rFonts w:ascii="Times New Roman" w:hAnsi="Times New Roman" w:cs="Times New Roman"/>
          <w:sz w:val="24"/>
          <w:szCs w:val="24"/>
        </w:rPr>
        <w:t xml:space="preserve"> </w:t>
      </w:r>
      <w:r w:rsidR="00BD31F7">
        <w:rPr>
          <w:rFonts w:ascii="Times New Roman" w:hAnsi="Times New Roman" w:cs="Times New Roman"/>
          <w:sz w:val="24"/>
          <w:szCs w:val="24"/>
        </w:rPr>
        <w:t>, k</w:t>
      </w:r>
      <w:r w:rsidR="00E732ED">
        <w:rPr>
          <w:rFonts w:ascii="Times New Roman" w:hAnsi="Times New Roman" w:cs="Times New Roman"/>
          <w:sz w:val="24"/>
          <w:szCs w:val="24"/>
        </w:rPr>
        <w:t xml:space="preserve">amate na depozite po viđenju u iznosu </w:t>
      </w:r>
      <w:r w:rsidR="00BD31F7">
        <w:rPr>
          <w:rFonts w:ascii="Times New Roman" w:hAnsi="Times New Roman" w:cs="Times New Roman"/>
          <w:sz w:val="24"/>
          <w:szCs w:val="24"/>
        </w:rPr>
        <w:t xml:space="preserve">=124,84 EUR-a </w:t>
      </w:r>
      <w:r w:rsidR="002E4873">
        <w:rPr>
          <w:rFonts w:ascii="Times New Roman" w:hAnsi="Times New Roman" w:cs="Times New Roman"/>
          <w:sz w:val="24"/>
          <w:szCs w:val="24"/>
        </w:rPr>
        <w:t>;</w:t>
      </w:r>
      <w:r w:rsidR="00E732ED">
        <w:rPr>
          <w:rFonts w:ascii="Times New Roman" w:hAnsi="Times New Roman" w:cs="Times New Roman"/>
          <w:sz w:val="24"/>
          <w:szCs w:val="24"/>
        </w:rPr>
        <w:t xml:space="preserve"> te vlastiti prihodi =8.</w:t>
      </w:r>
      <w:r w:rsidR="00BD31F7">
        <w:rPr>
          <w:rFonts w:ascii="Times New Roman" w:hAnsi="Times New Roman" w:cs="Times New Roman"/>
          <w:sz w:val="24"/>
          <w:szCs w:val="24"/>
        </w:rPr>
        <w:t>981</w:t>
      </w:r>
      <w:r w:rsidR="00E732ED">
        <w:rPr>
          <w:rFonts w:ascii="Times New Roman" w:hAnsi="Times New Roman" w:cs="Times New Roman"/>
          <w:sz w:val="24"/>
          <w:szCs w:val="24"/>
        </w:rPr>
        <w:t>,</w:t>
      </w:r>
      <w:r w:rsidR="00BD31F7">
        <w:rPr>
          <w:rFonts w:ascii="Times New Roman" w:hAnsi="Times New Roman" w:cs="Times New Roman"/>
          <w:sz w:val="24"/>
          <w:szCs w:val="24"/>
        </w:rPr>
        <w:t>99</w:t>
      </w:r>
      <w:r w:rsidR="00E732ED">
        <w:rPr>
          <w:rFonts w:ascii="Times New Roman" w:hAnsi="Times New Roman" w:cs="Times New Roman"/>
          <w:sz w:val="24"/>
          <w:szCs w:val="24"/>
        </w:rPr>
        <w:t xml:space="preserve"> EUR-a.</w:t>
      </w:r>
      <w:r w:rsidR="00BD31F7">
        <w:rPr>
          <w:rFonts w:ascii="Times New Roman" w:hAnsi="Times New Roman" w:cs="Times New Roman"/>
          <w:sz w:val="24"/>
          <w:szCs w:val="24"/>
        </w:rPr>
        <w:t xml:space="preserve"> Ukupni ostvareni prihodi iznos</w:t>
      </w:r>
      <w:r w:rsidR="00F34F2B">
        <w:rPr>
          <w:rFonts w:ascii="Times New Roman" w:hAnsi="Times New Roman" w:cs="Times New Roman"/>
          <w:sz w:val="24"/>
          <w:szCs w:val="24"/>
        </w:rPr>
        <w:t>e</w:t>
      </w:r>
      <w:r w:rsidR="00BD31F7">
        <w:rPr>
          <w:rFonts w:ascii="Times New Roman" w:hAnsi="Times New Roman" w:cs="Times New Roman"/>
          <w:sz w:val="24"/>
          <w:szCs w:val="24"/>
        </w:rPr>
        <w:t xml:space="preserve"> =5.825.137,19 eura.</w:t>
      </w:r>
    </w:p>
    <w:p w:rsidR="00417A45" w:rsidRPr="000B7882" w:rsidRDefault="000E4AF0" w:rsidP="002E4873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A4D">
        <w:rPr>
          <w:rFonts w:ascii="Times New Roman" w:hAnsi="Times New Roman" w:cs="Times New Roman"/>
          <w:sz w:val="24"/>
          <w:szCs w:val="24"/>
        </w:rPr>
        <w:t>Izvršeni</w:t>
      </w:r>
      <w:r w:rsidR="002E4873">
        <w:rPr>
          <w:rFonts w:ascii="Times New Roman" w:hAnsi="Times New Roman" w:cs="Times New Roman"/>
          <w:sz w:val="24"/>
          <w:szCs w:val="24"/>
        </w:rPr>
        <w:t xml:space="preserve"> ( utrošeni ) </w:t>
      </w:r>
      <w:r w:rsidR="00C45A4D">
        <w:rPr>
          <w:rFonts w:ascii="Times New Roman" w:hAnsi="Times New Roman" w:cs="Times New Roman"/>
          <w:sz w:val="24"/>
          <w:szCs w:val="24"/>
        </w:rPr>
        <w:t xml:space="preserve"> v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lastiti prihodi </w:t>
      </w:r>
      <w:r w:rsidR="00F551E4">
        <w:rPr>
          <w:rFonts w:ascii="Times New Roman" w:hAnsi="Times New Roman" w:cs="Times New Roman"/>
          <w:sz w:val="24"/>
          <w:szCs w:val="24"/>
        </w:rPr>
        <w:t>iznose =</w:t>
      </w:r>
      <w:r w:rsidR="00BD31F7">
        <w:rPr>
          <w:rFonts w:ascii="Times New Roman" w:hAnsi="Times New Roman" w:cs="Times New Roman"/>
          <w:sz w:val="24"/>
          <w:szCs w:val="24"/>
        </w:rPr>
        <w:t>3.</w:t>
      </w:r>
      <w:r w:rsidR="0026642A">
        <w:rPr>
          <w:rFonts w:ascii="Times New Roman" w:hAnsi="Times New Roman" w:cs="Times New Roman"/>
          <w:sz w:val="24"/>
          <w:szCs w:val="24"/>
        </w:rPr>
        <w:t>540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26642A">
        <w:rPr>
          <w:rFonts w:ascii="Times New Roman" w:hAnsi="Times New Roman" w:cs="Times New Roman"/>
          <w:sz w:val="24"/>
          <w:szCs w:val="24"/>
        </w:rPr>
        <w:t>78</w:t>
      </w:r>
      <w:r w:rsidR="0046305B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 EUR-a, </w:t>
      </w:r>
      <w:r w:rsidR="0046305B">
        <w:rPr>
          <w:rFonts w:ascii="Times New Roman" w:hAnsi="Times New Roman" w:cs="Times New Roman"/>
          <w:sz w:val="24"/>
          <w:szCs w:val="24"/>
        </w:rPr>
        <w:t xml:space="preserve">od čega </w:t>
      </w:r>
      <w:r>
        <w:rPr>
          <w:rFonts w:ascii="Times New Roman" w:hAnsi="Times New Roman" w:cs="Times New Roman"/>
          <w:sz w:val="24"/>
          <w:szCs w:val="24"/>
        </w:rPr>
        <w:t>su preneseni iz prethodne godine u iznosu</w:t>
      </w:r>
      <w:r w:rsidR="00E732ED">
        <w:rPr>
          <w:rFonts w:ascii="Times New Roman" w:hAnsi="Times New Roman" w:cs="Times New Roman"/>
          <w:sz w:val="24"/>
          <w:szCs w:val="24"/>
        </w:rPr>
        <w:t xml:space="preserve"> =</w:t>
      </w:r>
      <w:r w:rsidR="00BD31F7">
        <w:rPr>
          <w:rFonts w:ascii="Times New Roman" w:hAnsi="Times New Roman" w:cs="Times New Roman"/>
          <w:sz w:val="24"/>
          <w:szCs w:val="24"/>
        </w:rPr>
        <w:t>826,57</w:t>
      </w:r>
      <w:r w:rsidR="00E732ED">
        <w:rPr>
          <w:rFonts w:ascii="Times New Roman" w:hAnsi="Times New Roman" w:cs="Times New Roman"/>
          <w:sz w:val="24"/>
          <w:szCs w:val="24"/>
        </w:rPr>
        <w:t xml:space="preserve"> EUR-a,</w:t>
      </w:r>
      <w:r w:rsidR="002E4873">
        <w:rPr>
          <w:rFonts w:ascii="Times New Roman" w:hAnsi="Times New Roman" w:cs="Times New Roman"/>
          <w:sz w:val="24"/>
          <w:szCs w:val="24"/>
        </w:rPr>
        <w:t xml:space="preserve"> dok </w:t>
      </w:r>
      <w:r w:rsidR="00E732ED">
        <w:rPr>
          <w:rFonts w:ascii="Times New Roman" w:hAnsi="Times New Roman" w:cs="Times New Roman"/>
          <w:sz w:val="24"/>
          <w:szCs w:val="24"/>
        </w:rPr>
        <w:t>prijenos u slijedeću godinu iznosi =</w:t>
      </w:r>
      <w:r w:rsidR="00BD31F7">
        <w:rPr>
          <w:rFonts w:ascii="Times New Roman" w:hAnsi="Times New Roman" w:cs="Times New Roman"/>
          <w:sz w:val="24"/>
          <w:szCs w:val="24"/>
        </w:rPr>
        <w:t>6.2</w:t>
      </w:r>
      <w:r w:rsidR="00F34F2B">
        <w:rPr>
          <w:rFonts w:ascii="Times New Roman" w:hAnsi="Times New Roman" w:cs="Times New Roman"/>
          <w:sz w:val="24"/>
          <w:szCs w:val="24"/>
        </w:rPr>
        <w:t>67,78</w:t>
      </w:r>
      <w:r w:rsidR="00E732ED">
        <w:rPr>
          <w:rFonts w:ascii="Times New Roman" w:hAnsi="Times New Roman" w:cs="Times New Roman"/>
          <w:sz w:val="24"/>
          <w:szCs w:val="24"/>
        </w:rPr>
        <w:t xml:space="preserve"> EUR-a.</w:t>
      </w:r>
      <w:r w:rsidR="00BD31F7">
        <w:rPr>
          <w:rFonts w:ascii="Times New Roman" w:hAnsi="Times New Roman" w:cs="Times New Roman"/>
          <w:sz w:val="24"/>
          <w:szCs w:val="24"/>
        </w:rPr>
        <w:t xml:space="preserve"> Također je donesen iznos od 6,89 eura na izvoru 43, a prijenos iznosi =1</w:t>
      </w:r>
      <w:r w:rsidR="002E4873">
        <w:rPr>
          <w:rFonts w:ascii="Times New Roman" w:hAnsi="Times New Roman" w:cs="Times New Roman"/>
          <w:sz w:val="24"/>
          <w:szCs w:val="24"/>
        </w:rPr>
        <w:t>31</w:t>
      </w:r>
      <w:r w:rsidR="00BD31F7">
        <w:rPr>
          <w:rFonts w:ascii="Times New Roman" w:hAnsi="Times New Roman" w:cs="Times New Roman"/>
          <w:sz w:val="24"/>
          <w:szCs w:val="24"/>
        </w:rPr>
        <w:t>,</w:t>
      </w:r>
      <w:r w:rsidR="002E4873">
        <w:rPr>
          <w:rFonts w:ascii="Times New Roman" w:hAnsi="Times New Roman" w:cs="Times New Roman"/>
          <w:sz w:val="24"/>
          <w:szCs w:val="24"/>
        </w:rPr>
        <w:t>73</w:t>
      </w:r>
      <w:r w:rsidR="00F34F2B">
        <w:rPr>
          <w:rFonts w:ascii="Times New Roman" w:hAnsi="Times New Roman" w:cs="Times New Roman"/>
          <w:sz w:val="24"/>
          <w:szCs w:val="24"/>
        </w:rPr>
        <w:t xml:space="preserve"> eura, budući ništa nije utrošeno. </w:t>
      </w:r>
    </w:p>
    <w:p w:rsidR="009A60B6" w:rsidRPr="000B7882" w:rsidRDefault="009A60B6" w:rsidP="00C45A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Rashodi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483C45" w:rsidRPr="000B7882">
        <w:rPr>
          <w:rFonts w:ascii="Times New Roman" w:hAnsi="Times New Roman" w:cs="Times New Roman"/>
          <w:sz w:val="24"/>
          <w:szCs w:val="24"/>
        </w:rPr>
        <w:t>u 202</w:t>
      </w:r>
      <w:r w:rsidR="002E4873">
        <w:rPr>
          <w:rFonts w:ascii="Times New Roman" w:hAnsi="Times New Roman" w:cs="Times New Roman"/>
          <w:sz w:val="24"/>
          <w:szCs w:val="24"/>
        </w:rPr>
        <w:t>4</w:t>
      </w:r>
      <w:r w:rsidR="00483C45" w:rsidRPr="000B7882">
        <w:rPr>
          <w:rFonts w:ascii="Times New Roman" w:hAnsi="Times New Roman" w:cs="Times New Roman"/>
          <w:sz w:val="24"/>
          <w:szCs w:val="24"/>
        </w:rPr>
        <w:t>. godini su</w:t>
      </w:r>
      <w:r w:rsidRPr="000B7882">
        <w:rPr>
          <w:rFonts w:ascii="Times New Roman" w:hAnsi="Times New Roman" w:cs="Times New Roman"/>
          <w:sz w:val="24"/>
          <w:szCs w:val="24"/>
        </w:rPr>
        <w:t xml:space="preserve">: rashodi za zaposlene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2E4873">
        <w:rPr>
          <w:rFonts w:ascii="Times New Roman" w:hAnsi="Times New Roman" w:cs="Times New Roman"/>
          <w:sz w:val="24"/>
          <w:szCs w:val="24"/>
        </w:rPr>
        <w:t>4</w:t>
      </w:r>
      <w:r w:rsidR="000E4AF0">
        <w:rPr>
          <w:rFonts w:ascii="Times New Roman" w:hAnsi="Times New Roman" w:cs="Times New Roman"/>
          <w:sz w:val="24"/>
          <w:szCs w:val="24"/>
        </w:rPr>
        <w:t>.</w:t>
      </w:r>
      <w:r w:rsidR="002E4873">
        <w:rPr>
          <w:rFonts w:ascii="Times New Roman" w:hAnsi="Times New Roman" w:cs="Times New Roman"/>
          <w:sz w:val="24"/>
          <w:szCs w:val="24"/>
        </w:rPr>
        <w:t>10</w:t>
      </w:r>
      <w:r w:rsidR="00F34F2B">
        <w:rPr>
          <w:rFonts w:ascii="Times New Roman" w:hAnsi="Times New Roman" w:cs="Times New Roman"/>
          <w:sz w:val="24"/>
          <w:szCs w:val="24"/>
        </w:rPr>
        <w:t>1</w:t>
      </w:r>
      <w:r w:rsidR="000E4AF0">
        <w:rPr>
          <w:rFonts w:ascii="Times New Roman" w:hAnsi="Times New Roman" w:cs="Times New Roman"/>
          <w:sz w:val="24"/>
          <w:szCs w:val="24"/>
        </w:rPr>
        <w:t>.</w:t>
      </w:r>
      <w:r w:rsidR="00F34F2B">
        <w:rPr>
          <w:rFonts w:ascii="Times New Roman" w:hAnsi="Times New Roman" w:cs="Times New Roman"/>
          <w:sz w:val="24"/>
          <w:szCs w:val="24"/>
        </w:rPr>
        <w:t>834</w:t>
      </w:r>
      <w:r w:rsidR="000E4AF0">
        <w:rPr>
          <w:rFonts w:ascii="Times New Roman" w:hAnsi="Times New Roman" w:cs="Times New Roman"/>
          <w:sz w:val="24"/>
          <w:szCs w:val="24"/>
        </w:rPr>
        <w:t>,</w:t>
      </w:r>
      <w:r w:rsidR="00F34F2B">
        <w:rPr>
          <w:rFonts w:ascii="Times New Roman" w:hAnsi="Times New Roman" w:cs="Times New Roman"/>
          <w:sz w:val="24"/>
          <w:szCs w:val="24"/>
        </w:rPr>
        <w:t>94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>EUR-a</w:t>
      </w:r>
      <w:r w:rsidR="00513D15" w:rsidRPr="000B7882">
        <w:rPr>
          <w:rFonts w:ascii="Times New Roman" w:hAnsi="Times New Roman" w:cs="Times New Roman"/>
          <w:sz w:val="24"/>
          <w:szCs w:val="24"/>
        </w:rPr>
        <w:t>;</w:t>
      </w:r>
      <w:r w:rsidRPr="000B7882">
        <w:rPr>
          <w:rFonts w:ascii="Times New Roman" w:hAnsi="Times New Roman" w:cs="Times New Roman"/>
          <w:sz w:val="24"/>
          <w:szCs w:val="24"/>
        </w:rPr>
        <w:t xml:space="preserve"> materijalni ra</w:t>
      </w:r>
      <w:r w:rsidR="00513D15" w:rsidRPr="000B7882">
        <w:rPr>
          <w:rFonts w:ascii="Times New Roman" w:hAnsi="Times New Roman" w:cs="Times New Roman"/>
          <w:sz w:val="24"/>
          <w:szCs w:val="24"/>
        </w:rPr>
        <w:t>shodi u iznosu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B16934">
        <w:rPr>
          <w:rFonts w:ascii="Times New Roman" w:hAnsi="Times New Roman" w:cs="Times New Roman"/>
          <w:sz w:val="24"/>
          <w:szCs w:val="24"/>
        </w:rPr>
        <w:t>1.</w:t>
      </w:r>
      <w:r w:rsidR="002E4873">
        <w:rPr>
          <w:rFonts w:ascii="Times New Roman" w:hAnsi="Times New Roman" w:cs="Times New Roman"/>
          <w:sz w:val="24"/>
          <w:szCs w:val="24"/>
        </w:rPr>
        <w:t>41</w:t>
      </w:r>
      <w:r w:rsidR="00F34F2B">
        <w:rPr>
          <w:rFonts w:ascii="Times New Roman" w:hAnsi="Times New Roman" w:cs="Times New Roman"/>
          <w:sz w:val="24"/>
          <w:szCs w:val="24"/>
        </w:rPr>
        <w:t>5</w:t>
      </w:r>
      <w:r w:rsidR="00B16934">
        <w:rPr>
          <w:rFonts w:ascii="Times New Roman" w:hAnsi="Times New Roman" w:cs="Times New Roman"/>
          <w:sz w:val="24"/>
          <w:szCs w:val="24"/>
        </w:rPr>
        <w:t>.</w:t>
      </w:r>
      <w:r w:rsidR="00F34F2B">
        <w:rPr>
          <w:rFonts w:ascii="Times New Roman" w:hAnsi="Times New Roman" w:cs="Times New Roman"/>
          <w:sz w:val="24"/>
          <w:szCs w:val="24"/>
        </w:rPr>
        <w:t>154</w:t>
      </w:r>
      <w:r w:rsidR="00B16934">
        <w:rPr>
          <w:rFonts w:ascii="Times New Roman" w:hAnsi="Times New Roman" w:cs="Times New Roman"/>
          <w:sz w:val="24"/>
          <w:szCs w:val="24"/>
        </w:rPr>
        <w:t>,</w:t>
      </w:r>
      <w:r w:rsidR="00F34F2B">
        <w:rPr>
          <w:rFonts w:ascii="Times New Roman" w:hAnsi="Times New Roman" w:cs="Times New Roman"/>
          <w:sz w:val="24"/>
          <w:szCs w:val="24"/>
        </w:rPr>
        <w:t>12</w:t>
      </w:r>
      <w:r w:rsidR="00751EC7">
        <w:rPr>
          <w:rFonts w:ascii="Times New Roman" w:hAnsi="Times New Roman" w:cs="Times New Roman"/>
          <w:sz w:val="24"/>
          <w:szCs w:val="24"/>
        </w:rPr>
        <w:t xml:space="preserve">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EUR-a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; </w:t>
      </w:r>
      <w:r w:rsidRPr="000B7882">
        <w:rPr>
          <w:rFonts w:ascii="Times New Roman" w:hAnsi="Times New Roman" w:cs="Times New Roman"/>
          <w:sz w:val="24"/>
          <w:szCs w:val="24"/>
        </w:rPr>
        <w:t xml:space="preserve"> financ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ijski rashodi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2E4873">
        <w:rPr>
          <w:rFonts w:ascii="Times New Roman" w:hAnsi="Times New Roman" w:cs="Times New Roman"/>
          <w:sz w:val="24"/>
          <w:szCs w:val="24"/>
        </w:rPr>
        <w:t>3</w:t>
      </w:r>
      <w:r w:rsidR="000E4AF0">
        <w:rPr>
          <w:rFonts w:ascii="Times New Roman" w:hAnsi="Times New Roman" w:cs="Times New Roman"/>
          <w:sz w:val="24"/>
          <w:szCs w:val="24"/>
        </w:rPr>
        <w:t>.</w:t>
      </w:r>
      <w:r w:rsidR="0026642A">
        <w:rPr>
          <w:rFonts w:ascii="Times New Roman" w:hAnsi="Times New Roman" w:cs="Times New Roman"/>
          <w:sz w:val="24"/>
          <w:szCs w:val="24"/>
        </w:rPr>
        <w:t>045,92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0E4AF0">
        <w:rPr>
          <w:rFonts w:ascii="Times New Roman" w:hAnsi="Times New Roman" w:cs="Times New Roman"/>
          <w:sz w:val="24"/>
          <w:szCs w:val="24"/>
        </w:rPr>
        <w:t>EUR-a, te r</w:t>
      </w:r>
      <w:r w:rsidR="00C45A4D">
        <w:rPr>
          <w:rFonts w:ascii="Times New Roman" w:hAnsi="Times New Roman" w:cs="Times New Roman"/>
          <w:sz w:val="24"/>
          <w:szCs w:val="24"/>
        </w:rPr>
        <w:t>ashodi za nabavu nefinancijske imovine</w:t>
      </w:r>
      <w:r w:rsidR="00B16934">
        <w:rPr>
          <w:rFonts w:ascii="Times New Roman" w:hAnsi="Times New Roman" w:cs="Times New Roman"/>
          <w:sz w:val="24"/>
          <w:szCs w:val="24"/>
        </w:rPr>
        <w:t xml:space="preserve"> =</w:t>
      </w:r>
      <w:r w:rsidR="00CF1C20">
        <w:rPr>
          <w:rFonts w:ascii="Times New Roman" w:hAnsi="Times New Roman" w:cs="Times New Roman"/>
          <w:sz w:val="24"/>
          <w:szCs w:val="24"/>
        </w:rPr>
        <w:t>6.647,73</w:t>
      </w:r>
      <w:r w:rsidR="00B16934">
        <w:rPr>
          <w:rFonts w:ascii="Times New Roman" w:hAnsi="Times New Roman" w:cs="Times New Roman"/>
          <w:sz w:val="24"/>
          <w:szCs w:val="24"/>
        </w:rPr>
        <w:t xml:space="preserve"> EUR-a, kao </w:t>
      </w:r>
      <w:r w:rsidR="000E4AF0">
        <w:rPr>
          <w:rFonts w:ascii="Times New Roman" w:hAnsi="Times New Roman" w:cs="Times New Roman"/>
          <w:sz w:val="24"/>
          <w:szCs w:val="24"/>
        </w:rPr>
        <w:t xml:space="preserve">i ulaganje u dugotrajnu imovinu </w:t>
      </w:r>
      <w:r w:rsidR="00B16934">
        <w:rPr>
          <w:rFonts w:ascii="Times New Roman" w:hAnsi="Times New Roman" w:cs="Times New Roman"/>
          <w:sz w:val="24"/>
          <w:szCs w:val="24"/>
        </w:rPr>
        <w:t>koje i</w:t>
      </w:r>
      <w:r w:rsidR="00C45A4D">
        <w:rPr>
          <w:rFonts w:ascii="Times New Roman" w:hAnsi="Times New Roman" w:cs="Times New Roman"/>
          <w:sz w:val="24"/>
          <w:szCs w:val="24"/>
        </w:rPr>
        <w:t>znos</w:t>
      </w:r>
      <w:r w:rsidR="00B16934">
        <w:rPr>
          <w:rFonts w:ascii="Times New Roman" w:hAnsi="Times New Roman" w:cs="Times New Roman"/>
          <w:sz w:val="24"/>
          <w:szCs w:val="24"/>
        </w:rPr>
        <w:t>i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0E4AF0">
        <w:rPr>
          <w:rFonts w:ascii="Times New Roman" w:hAnsi="Times New Roman" w:cs="Times New Roman"/>
          <w:sz w:val="24"/>
          <w:szCs w:val="24"/>
        </w:rPr>
        <w:t>=</w:t>
      </w:r>
      <w:r w:rsidR="00CF1C20">
        <w:rPr>
          <w:rFonts w:ascii="Times New Roman" w:hAnsi="Times New Roman" w:cs="Times New Roman"/>
          <w:sz w:val="24"/>
          <w:szCs w:val="24"/>
        </w:rPr>
        <w:t>292</w:t>
      </w:r>
      <w:r w:rsidR="00B16934">
        <w:rPr>
          <w:rFonts w:ascii="Times New Roman" w:hAnsi="Times New Roman" w:cs="Times New Roman"/>
          <w:sz w:val="24"/>
          <w:szCs w:val="24"/>
        </w:rPr>
        <w:t>.</w:t>
      </w:r>
      <w:r w:rsidR="00CF1C20">
        <w:rPr>
          <w:rFonts w:ascii="Times New Roman" w:hAnsi="Times New Roman" w:cs="Times New Roman"/>
          <w:sz w:val="24"/>
          <w:szCs w:val="24"/>
        </w:rPr>
        <w:t>888,43</w:t>
      </w:r>
      <w:r w:rsidR="00DD5CBE">
        <w:rPr>
          <w:rFonts w:ascii="Times New Roman" w:hAnsi="Times New Roman" w:cs="Times New Roman"/>
          <w:sz w:val="24"/>
          <w:szCs w:val="24"/>
        </w:rPr>
        <w:t xml:space="preserve"> </w:t>
      </w:r>
      <w:r w:rsidR="00603712">
        <w:rPr>
          <w:rFonts w:ascii="Times New Roman" w:hAnsi="Times New Roman" w:cs="Times New Roman"/>
          <w:sz w:val="24"/>
          <w:szCs w:val="24"/>
        </w:rPr>
        <w:t>EUR-a.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FD" w:rsidRDefault="00603712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jesu =</w:t>
      </w:r>
      <w:r w:rsidR="00CF1C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C20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C20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C2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EUR-a.</w:t>
      </w:r>
    </w:p>
    <w:p w:rsidR="0026642A" w:rsidRDefault="0026642A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Izvršenje financijskog plana po programskoj klasifikaciji je vođenje sudskih postupaka, a financiranje je iz općih prihoda i primitaka ( izvor 11 ), te u manjem dijelu vlastitih prihoda ( izvor 31), i nešto sitno – ostali prihodi za posebne namjene ( izvor 43 ). Također je bitno napomenuti da ima dvije šifre aktivnosti – A641000 - vođenje sudskih postupaka i A641001 – jednostavni stečaj potr</w:t>
      </w:r>
      <w:r w:rsidR="00F34F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šača. </w:t>
      </w:r>
    </w:p>
    <w:p w:rsidR="00751EC7" w:rsidRPr="000B7882" w:rsidRDefault="00751EC7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371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odišnje izvršenje financijskog plana u cijelosti je usklađeno s nadležnim ministarstvom, te proračunom glave. </w:t>
      </w:r>
    </w:p>
    <w:p w:rsidR="000E4AF0" w:rsidRDefault="000E4AF0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F2B" w:rsidRDefault="000E4AF0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Predsjednik suda:</w:t>
      </w:r>
    </w:p>
    <w:p w:rsidR="00F34F2B" w:rsidRDefault="00F34F2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6786" w:rsidRPr="000B7882" w:rsidRDefault="000E4AF0" w:rsidP="00B62C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Vinko Vladić </w:t>
      </w:r>
      <w:r w:rsidR="00D4151B" w:rsidRPr="000B7882">
        <w:rPr>
          <w:rFonts w:ascii="Times New Roman" w:hAnsi="Times New Roman" w:cs="Times New Roman"/>
          <w:sz w:val="24"/>
          <w:szCs w:val="24"/>
        </w:rPr>
        <w:t xml:space="preserve">       </w:t>
      </w:r>
      <w:r w:rsidR="00DD1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4151B" w:rsidRPr="000B78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196786" w:rsidRPr="000B78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196786" w:rsidRPr="000B7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C0" w:rsidRDefault="00D065C0" w:rsidP="00DD131A">
      <w:r>
        <w:separator/>
      </w:r>
    </w:p>
  </w:endnote>
  <w:endnote w:type="continuationSeparator" w:id="0">
    <w:p w:rsidR="00D065C0" w:rsidRDefault="00D065C0" w:rsidP="00D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C0" w:rsidRDefault="00D065C0" w:rsidP="00DD131A">
      <w:r>
        <w:separator/>
      </w:r>
    </w:p>
  </w:footnote>
  <w:footnote w:type="continuationSeparator" w:id="0">
    <w:p w:rsidR="00D065C0" w:rsidRDefault="00D065C0" w:rsidP="00DD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1A" w:rsidRDefault="00DD13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8"/>
    <w:rsid w:val="000B7882"/>
    <w:rsid w:val="000E4AF0"/>
    <w:rsid w:val="00140EE6"/>
    <w:rsid w:val="00185744"/>
    <w:rsid w:val="00196786"/>
    <w:rsid w:val="00243944"/>
    <w:rsid w:val="0026642A"/>
    <w:rsid w:val="002D1FAB"/>
    <w:rsid w:val="002E4873"/>
    <w:rsid w:val="002E664D"/>
    <w:rsid w:val="002F5498"/>
    <w:rsid w:val="00417A45"/>
    <w:rsid w:val="0046305B"/>
    <w:rsid w:val="00483C45"/>
    <w:rsid w:val="00513D15"/>
    <w:rsid w:val="00603712"/>
    <w:rsid w:val="006A4F27"/>
    <w:rsid w:val="006F4582"/>
    <w:rsid w:val="00701E07"/>
    <w:rsid w:val="00751EC7"/>
    <w:rsid w:val="00773C1A"/>
    <w:rsid w:val="00855428"/>
    <w:rsid w:val="00883884"/>
    <w:rsid w:val="009117A6"/>
    <w:rsid w:val="0095003E"/>
    <w:rsid w:val="009A60B6"/>
    <w:rsid w:val="00B16934"/>
    <w:rsid w:val="00B62CEB"/>
    <w:rsid w:val="00B90157"/>
    <w:rsid w:val="00BD31F7"/>
    <w:rsid w:val="00C45A4D"/>
    <w:rsid w:val="00C66CFD"/>
    <w:rsid w:val="00CF1C20"/>
    <w:rsid w:val="00D065C0"/>
    <w:rsid w:val="00D4151B"/>
    <w:rsid w:val="00D56F86"/>
    <w:rsid w:val="00D80E1D"/>
    <w:rsid w:val="00DD131A"/>
    <w:rsid w:val="00DD5CBE"/>
    <w:rsid w:val="00E2691C"/>
    <w:rsid w:val="00E34445"/>
    <w:rsid w:val="00E732ED"/>
    <w:rsid w:val="00F04693"/>
    <w:rsid w:val="00F34F2B"/>
    <w:rsid w:val="00F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6388"/>
  <w15:chartTrackingRefBased/>
  <w15:docId w15:val="{AADFAEEB-D773-48B6-8FAE-D2A4B6C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D1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DD131A"/>
  </w:style>
  <w:style w:type="paragraph" w:styleId="Podnoje">
    <w:name w:val="footer"/>
    <w:basedOn w:val="Normal"/>
    <w:link w:val="PodnojeChar"/>
    <w:uiPriority w:val="99"/>
    <w:unhideWhenUsed/>
    <w:rsid w:val="00DD1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D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29FE-9B2A-4722-A025-321B3041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Ivica Bartolec</cp:lastModifiedBy>
  <cp:revision>22</cp:revision>
  <cp:lastPrinted>2025-03-24T07:02:00Z</cp:lastPrinted>
  <dcterms:created xsi:type="dcterms:W3CDTF">2024-03-22T08:35:00Z</dcterms:created>
  <dcterms:modified xsi:type="dcterms:W3CDTF">2025-03-26T08:35:00Z</dcterms:modified>
</cp:coreProperties>
</file>