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5E1C2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E1C29" w:rsidRDefault="004D6D1C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5E1C29" w:rsidRDefault="004D6D1C">
            <w:pPr>
              <w:spacing w:after="0" w:line="240" w:lineRule="auto"/>
            </w:pPr>
            <w:r>
              <w:t>4399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E1C29" w:rsidRDefault="004D6D1C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5E1C29" w:rsidRDefault="004D6D1C">
            <w:pPr>
              <w:spacing w:after="0" w:line="240" w:lineRule="auto"/>
            </w:pPr>
            <w:r>
              <w:t>OPĆINSKI SUD U VIROVITICI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5E1C29" w:rsidRDefault="004D6D1C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5E1C29" w:rsidRDefault="004D6D1C">
            <w:pPr>
              <w:spacing w:after="0" w:line="240" w:lineRule="auto"/>
            </w:pPr>
            <w:r>
              <w:t>11</w:t>
            </w:r>
          </w:p>
        </w:tc>
      </w:tr>
    </w:tbl>
    <w:p w:rsidR="005E1C29" w:rsidRDefault="004D6D1C">
      <w:r>
        <w:br/>
      </w:r>
    </w:p>
    <w:p w:rsidR="005E1C29" w:rsidRDefault="004D6D1C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5E1C29" w:rsidRDefault="004D6D1C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5E1C29" w:rsidRDefault="004D6D1C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1.811.198,16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2.118.909,31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117,0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1.793.003,76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2.378.608,71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132,7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259.699,40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2.771,94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1.699,87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61,3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2.771,94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1.699,87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61,3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3.681,53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3.898,26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105,9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3.681,53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3.898,26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105,9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265.297,53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Ukupni prihodi poslovanja u iznosu od 2.118.909,31 € sastoje se iz: - </w:t>
      </w:r>
      <w:r>
        <w:t>prihoda od kamata Hrvatske poštanske banke u iznosu od 0,37 € - ostali nespomenutih prihoda (šifra 6526) u iznosu od 13.565,13 € koji se odnose na isplatu očevida - vlastitih prihoda -  prihoda od pruženih usluga (šifra 6615) u iznosu od 267,87 €  ostvaren</w:t>
      </w:r>
      <w:r>
        <w:t>ih od usluga fotokopiranja - prihoda iz nadležnog proračuna za financiranje redovne djelatnosti suda (šifra 6711) u iznosu od 2.105.075,94 € - prihoda iz nadležnog proračuna za financiranje rashoda za nabavu nefinancijske imovine (šifra6712) u iznosu od 5.</w:t>
      </w:r>
      <w:r>
        <w:t xml:space="preserve">598,13 € , a sastoje se iz otplate glavnice za </w:t>
      </w:r>
      <w:r>
        <w:lastRenderedPageBreak/>
        <w:t xml:space="preserve">službene automobile kupljene na leasing u iznosu od 3.898,26 €, kapitalnih ulaganja na zgradu u iznosu od 1.419,56 € i uredske opreme u iznosu od 280,31 €.  Rashodi poslovanja u ukupnom iznosu od 2.378.608,71 </w:t>
      </w:r>
      <w:r>
        <w:t xml:space="preserve">€ (šifra 3) detaljno u obrazloženi po stavkama. Manjak u poslovanju u odnosu na isto razdoblje prošle godine uvjetovan je novim Pravilnikom o proračunskom računovodstvu po kojemu su u ovom obračunskom razdoblju plaća i prijevoz na posao i s posla knjiženi </w:t>
      </w:r>
      <w:r>
        <w:t>na stranu rashoda poslovanja, a ne kao proteklih godina  na rashode budućih rashoda ( šifra 19).</w:t>
      </w:r>
    </w:p>
    <w:p w:rsidR="005E1C29" w:rsidRDefault="004D6D1C">
      <w:r>
        <w:br/>
      </w:r>
    </w:p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</w:t>
            </w:r>
            <w:r>
              <w:rPr>
                <w:b/>
                <w:sz w:val="18"/>
              </w:rPr>
              <w:t xml:space="preserve">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14.979,53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13.565,13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90,6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Iznos od 13.565,13€ odnosi se na isplatu očevida.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267,87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360,8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Iznos od 267,87 € odnosi se na usluge fotokopiranja. Kao vlastiti prihod nakon uplate</w:t>
      </w:r>
      <w:r>
        <w:t xml:space="preserve"> u Državni proračun biti će prema planu utrošen na stavci uredskog materijala.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</w:t>
            </w:r>
            <w:r>
              <w:rPr>
                <w:sz w:val="18"/>
              </w:rPr>
              <w:t>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5.610,53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5.598,13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99,8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Prihod u ukupnom iznosu od 5.598,13 € odnosi se na: - isplatu glavice za automobile kupljene na leasing u iznosu od 3.898,26 € - ulaganja u zgradu </w:t>
      </w:r>
      <w:r>
        <w:t>- ugradnju zavjesa na 2 kancelarije i 1 sudnicu u iznosu od 1.419,56 € - kupnju uredske opreme - ormarića za potrebe pravosudne policije u iznosu od 280,31 €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</w:t>
            </w:r>
            <w:r>
              <w:rPr>
                <w:b/>
                <w:sz w:val="18"/>
              </w:rPr>
              <w:t>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1.207.641,52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1.625.333,18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134,6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Porast plaća u odnosu na razdoblje prethodne godine uvjetovan je zakonskim propisima o povećanju plaća.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z w:val="18"/>
              </w:rPr>
              <w:t xml:space="preserve">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1.284,54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2.616,51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203,7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Povećanje na stavci službenih putovanja u odnosu na </w:t>
      </w:r>
      <w:r>
        <w:t>prošlogodišnje razdoblje u skladu je s godišnjim planom.  U navedeni iznos uračunate su i dnevnice i putni troškovi isplaćeni sudskoj vježbenici u iznosu od 425,22 €, a koje još Pravosudna akademija nije refundirala ovome sudu.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</w:t>
            </w:r>
            <w:r>
              <w:rPr>
                <w:b/>
                <w:sz w:val="18"/>
              </w:rPr>
              <w:t>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544,35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1.745,97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320,7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Kupljeno na stavci sitnog inventara u skladu je s planom za </w:t>
      </w:r>
      <w:r>
        <w:t>2025. godinu.  Index  od 320,7 je veći u odnosu na prethodno razdoblje jer su sredstva u 2024. godini  na stavci sitnog inventara trošena nakon 6. mjeseca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5.500,42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5.300,26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96,4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Iznos od 5.300,26 € odnosi se najam garaže u Stalnoj službi Slatina u iznosu od 119,46 € i najam opreme (printeri i fotokopirni </w:t>
      </w:r>
      <w:r>
        <w:t>strojevi) u iznosu od 5.180,80 €.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134.570,73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235.319,64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174,9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Na povećanje indexa na stavci intelektualnih usluga ne može se utjecati. Ukupni iznos od 235.319,64 € odnosi se na:  - usluge odvjetnika u iznosu od 206.421,75 € - isplatu sudaca porotnika u iznosu od 503,32 € - usluge prevoditelja i </w:t>
      </w:r>
      <w:r>
        <w:t>tumača u iznosu od 5.931,92 € - usluge vještačenja u iznosu od  22.462,65 €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Naknade </w:t>
            </w:r>
            <w:r>
              <w:rPr>
                <w:sz w:val="18"/>
              </w:rPr>
              <w:t>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1.642,22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1.330,14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81,0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Iznos od 1.330,14 € odnosi se na isplatu troškova prijevoza  strankama - svjedocima u kaznenim postupcima.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16.439,19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14.675,08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89,3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Iznos od 14.675,08 € odnosi se na: - isplatu očevida u </w:t>
      </w:r>
      <w:r>
        <w:t>iznosu od 13.565,33 € - isplatu zemljišno knjižnom referentu  za poslove katastarske izmjere u iznosu od 1.109,95 €. Navedeni iznos uplatio je u Grad Virovitica u DP na temelju sporazuma s Općinskim sudom u Virovitici.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</w:t>
            </w:r>
            <w:r>
              <w:rPr>
                <w:b/>
                <w:sz w:val="18"/>
              </w:rPr>
              <w:t>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436,95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1484,2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Trošak reprezentacije u odnosu na  isto razdoblje prošle godine uvećan je za </w:t>
      </w:r>
      <w:r>
        <w:t>407,51 €. Trošak je prethodno najavljen i odobren.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959,44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-u 2025. godini  vrši se plaćanje HRT pretplate za radio prijemnike u 2 službena auta u ukupnom iznosu od 127,44 € - kvota zapošljavanja osoba s invaliditetom za OS Virovitica iznosi 3 osobe. Dvije su zaposlene u sudu, a iznos za plaćanje za </w:t>
      </w:r>
      <w:r>
        <w:t>treću osobu ovisi o mjesečnom broju zaposlenih koje je na granici za plaćanje (83 zaposlena službenika i namještenika), te u 2024 nismo bili obveznici, dok u 2025. godini plaćamo ovisno o broju zaposlenih u tom mjesecu.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</w:t>
            </w:r>
            <w:r>
              <w:rPr>
                <w:b/>
                <w:sz w:val="18"/>
              </w:rPr>
              <w:t>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368,34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634,46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172,2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Ukupan iznos od 634,46 € odnosi se na rashode protokola u</w:t>
      </w:r>
      <w:r>
        <w:t xml:space="preserve"> iznosu od 150,00 € (kupljena 3 vijenca) i troškova uknjiženih na ostale  nespomenute rashode poslovanja kao što su oglas za objavu natječaja u Narodnim novinama i prijevoz dokumentacije iz ureda javnog bilježnika  iz Pitomače u Viroviticu radi zatvaranja </w:t>
      </w:r>
      <w:r>
        <w:t>istoga.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1.930,00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280,31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14,5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Kupljen je ormar  - sef</w:t>
      </w:r>
      <w:r>
        <w:t xml:space="preserve"> za potrebe pravosudne policije.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841,94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1.419,56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168,6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Izvršena je ugradnja trakastih zavjesa u 2 kancelarije i 1 sudnicu.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3.681,53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3.898,26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105,9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Iznos od 3.898,26 odnosi se na otplatu kamata za 2 službena automobila kupljena na leasing.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otplatu glavnice primljenih kredita i zajmova (šifre 541+542+543+544+545+547)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3.681,53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3.898,26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105,9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Iznos od 3.898,26 € odnosi se na </w:t>
      </w:r>
      <w:r>
        <w:t>otplatu glavnice za 2 službena automobila kupljena na leasing.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</w:t>
            </w:r>
            <w:r>
              <w:rPr>
                <w:sz w:val="18"/>
              </w:rPr>
              <w:t xml:space="preserve">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212.575,47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180.230,28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84,8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Ukupna novčana sredstva u iznosu od 180.230,28 € čine: - redovan račun u iznosu od 1.287,78 € - novac u  blagajni u iznosu od 166,14 € - račun </w:t>
      </w:r>
      <w:r>
        <w:t>depozita u iznosu od 178.776,36 €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9.663,67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 xml:space="preserve">Dospjele </w:t>
      </w:r>
      <w:r>
        <w:t>obveze odnose se na intelektualne usluge.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Ukupno obveze za rashode poslovanja (šifre D231+D232+D234+D235+D236+D237+D 238+D239)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9.663,67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Odnosi se na intelektualne usluge.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5E1C2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9.119,00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Iznos od 9.119,00 € odnosi se na nerefundirana sredstva isplaćena za bolovanja duža od 42 dana na teret HZZO-a.</w:t>
      </w:r>
    </w:p>
    <w:p w:rsidR="005E1C29" w:rsidRDefault="005E1C29"/>
    <w:p w:rsidR="005E1C29" w:rsidRDefault="004D6D1C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5E1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5E1C2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22.856,29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5E1C29" w:rsidRDefault="004D6D1C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5E1C29" w:rsidRDefault="005E1C29">
      <w:pPr>
        <w:spacing w:after="0"/>
      </w:pPr>
    </w:p>
    <w:p w:rsidR="005E1C29" w:rsidRDefault="004D6D1C">
      <w:pPr>
        <w:spacing w:line="240" w:lineRule="auto"/>
        <w:jc w:val="both"/>
      </w:pPr>
      <w:r>
        <w:t>Obveze za financijsku imovinu u iznosu od 22.856,29  € odnose se  na kupovinu 2 službena automobila na leasing.</w:t>
      </w:r>
    </w:p>
    <w:p w:rsidR="005E1C29" w:rsidRDefault="005E1C29"/>
    <w:sectPr w:rsidR="005E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29"/>
    <w:rsid w:val="004D6D1C"/>
    <w:rsid w:val="005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D5CAD2-AA20-4242-97A7-3FB8E73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Moslavac</dc:creator>
  <cp:lastModifiedBy>Andrea Moslavac</cp:lastModifiedBy>
  <cp:revision>2</cp:revision>
  <dcterms:created xsi:type="dcterms:W3CDTF">2025-07-11T09:29:00Z</dcterms:created>
  <dcterms:modified xsi:type="dcterms:W3CDTF">2025-07-11T09:29:00Z</dcterms:modified>
</cp:coreProperties>
</file>