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E1" w:rsidRPr="00F94C1C" w:rsidRDefault="002752E1" w:rsidP="002752E1">
      <w:pPr>
        <w:pStyle w:val="Bezproreda"/>
        <w:rPr>
          <w:rFonts w:cs="Arial"/>
          <w:b/>
          <w:szCs w:val="24"/>
        </w:rPr>
      </w:pPr>
      <w:r w:rsidRPr="00F94C1C">
        <w:rPr>
          <w:rFonts w:cs="Arial"/>
          <w:b/>
          <w:szCs w:val="24"/>
        </w:rPr>
        <w:t xml:space="preserve">RKP: </w:t>
      </w:r>
      <w:r w:rsidR="002D5A3D">
        <w:rPr>
          <w:rFonts w:cs="Arial"/>
          <w:b/>
          <w:szCs w:val="24"/>
        </w:rPr>
        <w:t>4307</w:t>
      </w:r>
    </w:p>
    <w:p w:rsidR="00A36A8B" w:rsidRPr="00F94C1C" w:rsidRDefault="00143065" w:rsidP="002752E1">
      <w:pPr>
        <w:pStyle w:val="Bezproreda"/>
        <w:rPr>
          <w:rFonts w:cs="Arial"/>
          <w:b/>
          <w:szCs w:val="24"/>
        </w:rPr>
      </w:pPr>
      <w:r>
        <w:rPr>
          <w:rFonts w:cs="Arial"/>
          <w:b/>
          <w:szCs w:val="24"/>
        </w:rPr>
        <w:t>OPĆIN</w:t>
      </w:r>
      <w:r w:rsidR="00F64E97" w:rsidRPr="00F94C1C">
        <w:rPr>
          <w:rFonts w:cs="Arial"/>
          <w:b/>
          <w:szCs w:val="24"/>
        </w:rPr>
        <w:t>S</w:t>
      </w:r>
      <w:r w:rsidR="00E74D10" w:rsidRPr="00F94C1C">
        <w:rPr>
          <w:rFonts w:cs="Arial"/>
          <w:b/>
          <w:szCs w:val="24"/>
        </w:rPr>
        <w:t>KI SUD U SISKU</w:t>
      </w:r>
    </w:p>
    <w:p w:rsidR="00E86464" w:rsidRPr="00F94C1C" w:rsidRDefault="00E86464" w:rsidP="002752E1">
      <w:pPr>
        <w:pStyle w:val="Bezproreda"/>
        <w:rPr>
          <w:rFonts w:cs="Arial"/>
          <w:b/>
          <w:szCs w:val="24"/>
        </w:rPr>
      </w:pPr>
    </w:p>
    <w:p w:rsidR="00E86464" w:rsidRPr="00F94C1C" w:rsidRDefault="00E86464" w:rsidP="002752E1">
      <w:pPr>
        <w:pStyle w:val="Bezproreda"/>
        <w:rPr>
          <w:rFonts w:cs="Arial"/>
          <w:b/>
          <w:szCs w:val="24"/>
        </w:rPr>
      </w:pPr>
      <w:r w:rsidRPr="00F94C1C">
        <w:rPr>
          <w:rFonts w:cs="Arial"/>
          <w:b/>
          <w:szCs w:val="24"/>
        </w:rPr>
        <w:t xml:space="preserve">U Sisku, </w:t>
      </w:r>
      <w:r w:rsidR="00700938">
        <w:rPr>
          <w:rFonts w:cs="Arial"/>
          <w:b/>
          <w:szCs w:val="24"/>
        </w:rPr>
        <w:t>21</w:t>
      </w:r>
      <w:r w:rsidRPr="00F94C1C">
        <w:rPr>
          <w:rFonts w:cs="Arial"/>
          <w:b/>
          <w:szCs w:val="24"/>
        </w:rPr>
        <w:t xml:space="preserve">. </w:t>
      </w:r>
      <w:r w:rsidR="00F64E97" w:rsidRPr="00F94C1C">
        <w:rPr>
          <w:rFonts w:cs="Arial"/>
          <w:b/>
          <w:szCs w:val="24"/>
        </w:rPr>
        <w:t>srpnja</w:t>
      </w:r>
      <w:r w:rsidRPr="00F94C1C">
        <w:rPr>
          <w:rFonts w:cs="Arial"/>
          <w:b/>
          <w:szCs w:val="24"/>
        </w:rPr>
        <w:t xml:space="preserve"> 202</w:t>
      </w:r>
      <w:r w:rsidR="00700938">
        <w:rPr>
          <w:rFonts w:cs="Arial"/>
          <w:b/>
          <w:szCs w:val="24"/>
        </w:rPr>
        <w:t>5</w:t>
      </w:r>
      <w:r w:rsidRPr="00F94C1C">
        <w:rPr>
          <w:rFonts w:cs="Arial"/>
          <w:b/>
          <w:szCs w:val="24"/>
        </w:rPr>
        <w:t>.</w:t>
      </w:r>
    </w:p>
    <w:p w:rsidR="00E74D10" w:rsidRPr="00F94C1C" w:rsidRDefault="00E74D10" w:rsidP="00160C44">
      <w:pPr>
        <w:pStyle w:val="Bezproreda"/>
        <w:rPr>
          <w:rFonts w:cs="Arial"/>
          <w:b/>
          <w:szCs w:val="24"/>
        </w:rPr>
      </w:pPr>
    </w:p>
    <w:p w:rsidR="00C31E77" w:rsidRPr="00F94C1C" w:rsidRDefault="00C31E77" w:rsidP="00160C44">
      <w:pPr>
        <w:pStyle w:val="Bezproreda"/>
        <w:rPr>
          <w:rFonts w:cs="Arial"/>
          <w:b/>
          <w:szCs w:val="24"/>
        </w:rPr>
      </w:pPr>
    </w:p>
    <w:p w:rsidR="002E76DB" w:rsidRPr="00F94C1C" w:rsidRDefault="002E76DB" w:rsidP="00160C44">
      <w:pPr>
        <w:pStyle w:val="Bezproreda"/>
        <w:rPr>
          <w:rFonts w:cs="Arial"/>
          <w:b/>
          <w:szCs w:val="24"/>
        </w:rPr>
      </w:pPr>
    </w:p>
    <w:p w:rsidR="00160C44" w:rsidRPr="00F94C1C" w:rsidRDefault="00E74D10" w:rsidP="00160C44">
      <w:pPr>
        <w:pStyle w:val="Bezproreda"/>
        <w:jc w:val="center"/>
        <w:rPr>
          <w:rFonts w:cs="Arial"/>
          <w:b/>
          <w:szCs w:val="24"/>
        </w:rPr>
      </w:pPr>
      <w:r w:rsidRPr="00F94C1C">
        <w:rPr>
          <w:rFonts w:cs="Arial"/>
          <w:b/>
          <w:szCs w:val="24"/>
        </w:rPr>
        <w:t>OBRAZLOŽENJE OPĆEG DIJELA IZVJEŠTAJA O IZVRŠENJU</w:t>
      </w:r>
    </w:p>
    <w:p w:rsidR="00E74D10" w:rsidRPr="00F94C1C" w:rsidRDefault="00E74D10" w:rsidP="00160C44">
      <w:pPr>
        <w:pStyle w:val="Bezproreda"/>
        <w:jc w:val="center"/>
        <w:rPr>
          <w:rFonts w:cs="Arial"/>
          <w:b/>
          <w:szCs w:val="24"/>
        </w:rPr>
      </w:pPr>
      <w:r w:rsidRPr="00F94C1C">
        <w:rPr>
          <w:rFonts w:cs="Arial"/>
          <w:b/>
          <w:szCs w:val="24"/>
        </w:rPr>
        <w:t>FINANCIJSKOG PLANA</w:t>
      </w:r>
      <w:r w:rsidR="00DA2224" w:rsidRPr="00F94C1C">
        <w:rPr>
          <w:rFonts w:cs="Arial"/>
          <w:b/>
          <w:szCs w:val="24"/>
        </w:rPr>
        <w:t xml:space="preserve"> 01.01.-3</w:t>
      </w:r>
      <w:r w:rsidR="00F64E97" w:rsidRPr="00F94C1C">
        <w:rPr>
          <w:rFonts w:cs="Arial"/>
          <w:b/>
          <w:szCs w:val="24"/>
        </w:rPr>
        <w:t>0</w:t>
      </w:r>
      <w:r w:rsidR="00DA2224" w:rsidRPr="00F94C1C">
        <w:rPr>
          <w:rFonts w:cs="Arial"/>
          <w:b/>
          <w:szCs w:val="24"/>
        </w:rPr>
        <w:t>.</w:t>
      </w:r>
      <w:r w:rsidR="00F64E97" w:rsidRPr="00F94C1C">
        <w:rPr>
          <w:rFonts w:cs="Arial"/>
          <w:b/>
          <w:szCs w:val="24"/>
        </w:rPr>
        <w:t>06</w:t>
      </w:r>
      <w:r w:rsidR="00DA2224" w:rsidRPr="00F94C1C">
        <w:rPr>
          <w:rFonts w:cs="Arial"/>
          <w:b/>
          <w:szCs w:val="24"/>
        </w:rPr>
        <w:t>.202</w:t>
      </w:r>
      <w:r w:rsidR="00700938">
        <w:rPr>
          <w:rFonts w:cs="Arial"/>
          <w:b/>
          <w:szCs w:val="24"/>
        </w:rPr>
        <w:t>5</w:t>
      </w:r>
      <w:r w:rsidR="00DA2224" w:rsidRPr="00F94C1C">
        <w:rPr>
          <w:rFonts w:cs="Arial"/>
          <w:b/>
          <w:szCs w:val="24"/>
        </w:rPr>
        <w:t>.</w:t>
      </w:r>
    </w:p>
    <w:p w:rsidR="00306773" w:rsidRPr="00F94C1C" w:rsidRDefault="00306773" w:rsidP="00160C44">
      <w:pPr>
        <w:pStyle w:val="Bezproreda"/>
        <w:jc w:val="center"/>
        <w:rPr>
          <w:rFonts w:cs="Arial"/>
          <w:b/>
          <w:szCs w:val="24"/>
        </w:rPr>
      </w:pPr>
    </w:p>
    <w:p w:rsidR="00306773" w:rsidRPr="00F94C1C" w:rsidRDefault="00306773" w:rsidP="00306773">
      <w:pPr>
        <w:pStyle w:val="Bezproreda"/>
        <w:rPr>
          <w:rFonts w:cs="Arial"/>
          <w:szCs w:val="24"/>
        </w:rPr>
      </w:pPr>
    </w:p>
    <w:p w:rsidR="009659D8" w:rsidRPr="00F94C1C" w:rsidRDefault="00720F54" w:rsidP="009659D8">
      <w:pPr>
        <w:pStyle w:val="Bezproreda"/>
        <w:ind w:firstLine="708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>Ukupni p</w:t>
      </w:r>
      <w:r w:rsidR="00854829" w:rsidRPr="00F94C1C">
        <w:rPr>
          <w:rFonts w:cs="Arial"/>
          <w:szCs w:val="24"/>
        </w:rPr>
        <w:t xml:space="preserve">rihodi </w:t>
      </w:r>
      <w:r w:rsidR="008C173D">
        <w:rPr>
          <w:rFonts w:cs="Arial"/>
          <w:szCs w:val="24"/>
        </w:rPr>
        <w:t>Općin</w:t>
      </w:r>
      <w:r w:rsidR="00854829" w:rsidRPr="00F94C1C">
        <w:rPr>
          <w:rFonts w:cs="Arial"/>
          <w:szCs w:val="24"/>
        </w:rPr>
        <w:t>skog suda u Sisku za 202</w:t>
      </w:r>
      <w:r w:rsidR="00700938">
        <w:rPr>
          <w:rFonts w:cs="Arial"/>
          <w:szCs w:val="24"/>
        </w:rPr>
        <w:t>5</w:t>
      </w:r>
      <w:r w:rsidR="00854829" w:rsidRPr="00F94C1C">
        <w:rPr>
          <w:rFonts w:cs="Arial"/>
          <w:szCs w:val="24"/>
        </w:rPr>
        <w:t>. godinu pla</w:t>
      </w:r>
      <w:r w:rsidR="009659D8" w:rsidRPr="00F94C1C">
        <w:rPr>
          <w:rFonts w:cs="Arial"/>
          <w:szCs w:val="24"/>
        </w:rPr>
        <w:t xml:space="preserve">nirani su u iznosu od </w:t>
      </w:r>
      <w:r w:rsidR="00700938">
        <w:rPr>
          <w:rFonts w:cs="Arial"/>
          <w:szCs w:val="24"/>
        </w:rPr>
        <w:t>5.145.198</w:t>
      </w:r>
      <w:r w:rsidR="00F74BF1" w:rsidRPr="00F94C1C">
        <w:rPr>
          <w:rFonts w:cs="Arial"/>
          <w:szCs w:val="24"/>
        </w:rPr>
        <w:t>,</w:t>
      </w:r>
      <w:r w:rsidR="001C79E0" w:rsidRPr="00F94C1C">
        <w:rPr>
          <w:rFonts w:cs="Arial"/>
          <w:szCs w:val="24"/>
        </w:rPr>
        <w:t>00</w:t>
      </w:r>
      <w:r w:rsidR="009659D8" w:rsidRPr="00F94C1C">
        <w:rPr>
          <w:rFonts w:cs="Arial"/>
          <w:szCs w:val="24"/>
        </w:rPr>
        <w:t xml:space="preserve"> eura od čega prihodi za financiranje </w:t>
      </w:r>
      <w:r w:rsidR="00F20938">
        <w:rPr>
          <w:rFonts w:cs="Arial"/>
          <w:szCs w:val="24"/>
        </w:rPr>
        <w:t>redovne djelatnosti</w:t>
      </w:r>
      <w:r w:rsidR="009659D8" w:rsidRPr="00F94C1C">
        <w:rPr>
          <w:rFonts w:cs="Arial"/>
          <w:szCs w:val="24"/>
        </w:rPr>
        <w:t xml:space="preserve"> iznose </w:t>
      </w:r>
      <w:r w:rsidR="00700938">
        <w:rPr>
          <w:rFonts w:cs="Arial"/>
          <w:szCs w:val="24"/>
        </w:rPr>
        <w:t>5.137.605,</w:t>
      </w:r>
      <w:r w:rsidR="00196FF1" w:rsidRPr="00F94C1C">
        <w:rPr>
          <w:rFonts w:cs="Arial"/>
          <w:szCs w:val="24"/>
        </w:rPr>
        <w:t xml:space="preserve">00 </w:t>
      </w:r>
      <w:r w:rsidR="00F815A3" w:rsidRPr="00F94C1C">
        <w:rPr>
          <w:rFonts w:cs="Arial"/>
          <w:szCs w:val="24"/>
        </w:rPr>
        <w:t>eura</w:t>
      </w:r>
      <w:r w:rsidR="00672B44">
        <w:rPr>
          <w:rFonts w:cs="Arial"/>
          <w:szCs w:val="24"/>
        </w:rPr>
        <w:t xml:space="preserve">, tekuće pomoći iznose </w:t>
      </w:r>
      <w:r w:rsidR="00700938">
        <w:rPr>
          <w:rFonts w:cs="Arial"/>
          <w:szCs w:val="24"/>
        </w:rPr>
        <w:t>6.00</w:t>
      </w:r>
      <w:r w:rsidR="00672B44">
        <w:rPr>
          <w:rFonts w:cs="Arial"/>
          <w:szCs w:val="24"/>
        </w:rPr>
        <w:t>0,00</w:t>
      </w:r>
      <w:r w:rsidR="001C79E0" w:rsidRPr="00F94C1C">
        <w:rPr>
          <w:rFonts w:cs="Arial"/>
          <w:szCs w:val="24"/>
        </w:rPr>
        <w:t xml:space="preserve"> </w:t>
      </w:r>
      <w:r w:rsidR="0070240E">
        <w:rPr>
          <w:rFonts w:cs="Arial"/>
          <w:szCs w:val="24"/>
        </w:rPr>
        <w:t xml:space="preserve">eura </w:t>
      </w:r>
      <w:r w:rsidR="001C79E0" w:rsidRPr="00F94C1C">
        <w:rPr>
          <w:rFonts w:cs="Arial"/>
          <w:szCs w:val="24"/>
        </w:rPr>
        <w:t>te</w:t>
      </w:r>
      <w:r w:rsidR="009659D8" w:rsidRPr="00F94C1C">
        <w:rPr>
          <w:rFonts w:cs="Arial"/>
          <w:szCs w:val="24"/>
        </w:rPr>
        <w:t xml:space="preserve"> vla</w:t>
      </w:r>
      <w:r w:rsidR="00196FF1" w:rsidRPr="00F94C1C">
        <w:rPr>
          <w:rFonts w:cs="Arial"/>
          <w:szCs w:val="24"/>
        </w:rPr>
        <w:t>stiti prihodi iznose 1.</w:t>
      </w:r>
      <w:r w:rsidR="00700938">
        <w:rPr>
          <w:rFonts w:cs="Arial"/>
          <w:szCs w:val="24"/>
        </w:rPr>
        <w:t>593</w:t>
      </w:r>
      <w:r w:rsidR="001C79E0" w:rsidRPr="00F94C1C">
        <w:rPr>
          <w:rFonts w:cs="Arial"/>
          <w:szCs w:val="24"/>
        </w:rPr>
        <w:t>,00</w:t>
      </w:r>
      <w:r w:rsidR="00196FF1" w:rsidRPr="00F94C1C">
        <w:rPr>
          <w:rFonts w:cs="Arial"/>
          <w:szCs w:val="24"/>
        </w:rPr>
        <w:t xml:space="preserve"> eura</w:t>
      </w:r>
      <w:r w:rsidR="001C79E0" w:rsidRPr="00F94C1C">
        <w:rPr>
          <w:rFonts w:cs="Arial"/>
          <w:szCs w:val="24"/>
        </w:rPr>
        <w:t>.</w:t>
      </w:r>
    </w:p>
    <w:p w:rsidR="00221058" w:rsidRPr="00F94C1C" w:rsidRDefault="00221058" w:rsidP="009659D8">
      <w:pPr>
        <w:pStyle w:val="Bezproreda"/>
        <w:ind w:firstLine="708"/>
        <w:jc w:val="both"/>
        <w:rPr>
          <w:rFonts w:cs="Arial"/>
          <w:szCs w:val="24"/>
        </w:rPr>
      </w:pPr>
    </w:p>
    <w:p w:rsidR="00854829" w:rsidRPr="00F94C1C" w:rsidRDefault="009659D8" w:rsidP="009659D8">
      <w:pPr>
        <w:pStyle w:val="Bezproreda"/>
        <w:ind w:firstLine="708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>Izvršenje prihoda</w:t>
      </w:r>
      <w:r w:rsidR="00854829" w:rsidRPr="00F94C1C">
        <w:rPr>
          <w:rFonts w:cs="Arial"/>
          <w:szCs w:val="24"/>
        </w:rPr>
        <w:t xml:space="preserve"> </w:t>
      </w:r>
      <w:r w:rsidR="002E4441" w:rsidRPr="00F94C1C">
        <w:rPr>
          <w:rFonts w:cs="Arial"/>
          <w:szCs w:val="24"/>
        </w:rPr>
        <w:t>0</w:t>
      </w:r>
      <w:r w:rsidRPr="00F94C1C">
        <w:rPr>
          <w:rFonts w:cs="Arial"/>
          <w:szCs w:val="24"/>
        </w:rPr>
        <w:t>1</w:t>
      </w:r>
      <w:r w:rsidR="00854829" w:rsidRPr="00F94C1C">
        <w:rPr>
          <w:rFonts w:cs="Arial"/>
          <w:szCs w:val="24"/>
        </w:rPr>
        <w:t>.</w:t>
      </w:r>
      <w:r w:rsidR="002E4441" w:rsidRPr="00F94C1C">
        <w:rPr>
          <w:rFonts w:cs="Arial"/>
          <w:szCs w:val="24"/>
        </w:rPr>
        <w:t>01.</w:t>
      </w:r>
      <w:r w:rsidR="00854829" w:rsidRPr="00F94C1C">
        <w:rPr>
          <w:rFonts w:cs="Arial"/>
          <w:szCs w:val="24"/>
        </w:rPr>
        <w:t>-</w:t>
      </w:r>
      <w:r w:rsidR="002E4441" w:rsidRPr="00F94C1C">
        <w:rPr>
          <w:rFonts w:cs="Arial"/>
          <w:szCs w:val="24"/>
        </w:rPr>
        <w:t>3</w:t>
      </w:r>
      <w:r w:rsidR="001C79E0" w:rsidRPr="00F94C1C">
        <w:rPr>
          <w:rFonts w:cs="Arial"/>
          <w:szCs w:val="24"/>
        </w:rPr>
        <w:t>0</w:t>
      </w:r>
      <w:r w:rsidR="002E4441" w:rsidRPr="00F94C1C">
        <w:rPr>
          <w:rFonts w:cs="Arial"/>
          <w:szCs w:val="24"/>
        </w:rPr>
        <w:t>.</w:t>
      </w:r>
      <w:r w:rsidR="001C79E0" w:rsidRPr="00F94C1C">
        <w:rPr>
          <w:rFonts w:cs="Arial"/>
          <w:szCs w:val="24"/>
        </w:rPr>
        <w:t>06</w:t>
      </w:r>
      <w:r w:rsidR="00854829" w:rsidRPr="00F94C1C">
        <w:rPr>
          <w:rFonts w:cs="Arial"/>
          <w:szCs w:val="24"/>
        </w:rPr>
        <w:t>.202</w:t>
      </w:r>
      <w:r w:rsidR="00700938">
        <w:rPr>
          <w:rFonts w:cs="Arial"/>
          <w:szCs w:val="24"/>
        </w:rPr>
        <w:t>5</w:t>
      </w:r>
      <w:r w:rsidR="00854829" w:rsidRPr="00F94C1C">
        <w:rPr>
          <w:rFonts w:cs="Arial"/>
          <w:szCs w:val="24"/>
        </w:rPr>
        <w:t>. iznos</w:t>
      </w:r>
      <w:r w:rsidRPr="00F94C1C">
        <w:rPr>
          <w:rFonts w:cs="Arial"/>
          <w:szCs w:val="24"/>
        </w:rPr>
        <w:t>i</w:t>
      </w:r>
      <w:r w:rsidR="00854829" w:rsidRPr="00F94C1C">
        <w:rPr>
          <w:rFonts w:cs="Arial"/>
          <w:szCs w:val="24"/>
        </w:rPr>
        <w:t xml:space="preserve"> </w:t>
      </w:r>
      <w:r w:rsidR="00700938">
        <w:rPr>
          <w:rFonts w:cs="Arial"/>
          <w:szCs w:val="24"/>
        </w:rPr>
        <w:t>3.</w:t>
      </w:r>
      <w:r w:rsidR="006C379E">
        <w:rPr>
          <w:rFonts w:cs="Arial"/>
          <w:szCs w:val="24"/>
        </w:rPr>
        <w:t>475.638,23</w:t>
      </w:r>
      <w:r w:rsidR="00F815A3" w:rsidRPr="00F94C1C">
        <w:rPr>
          <w:rFonts w:cs="Arial"/>
          <w:szCs w:val="24"/>
        </w:rPr>
        <w:t xml:space="preserve"> eura</w:t>
      </w:r>
      <w:r w:rsidR="00854829" w:rsidRPr="00F94C1C">
        <w:rPr>
          <w:rFonts w:cs="Arial"/>
          <w:szCs w:val="24"/>
        </w:rPr>
        <w:t xml:space="preserve"> što je </w:t>
      </w:r>
      <w:r w:rsidR="003963D1" w:rsidRPr="00F94C1C">
        <w:rPr>
          <w:rFonts w:cs="Arial"/>
          <w:szCs w:val="24"/>
        </w:rPr>
        <w:t>izvrš</w:t>
      </w:r>
      <w:r w:rsidR="00854829" w:rsidRPr="00F94C1C">
        <w:rPr>
          <w:rFonts w:cs="Arial"/>
          <w:szCs w:val="24"/>
        </w:rPr>
        <w:t xml:space="preserve">enje od </w:t>
      </w:r>
      <w:r w:rsidR="006C379E">
        <w:rPr>
          <w:rFonts w:cs="Arial"/>
          <w:szCs w:val="24"/>
        </w:rPr>
        <w:t>67,55</w:t>
      </w:r>
      <w:r w:rsidR="00854829" w:rsidRPr="00F94C1C">
        <w:rPr>
          <w:rFonts w:cs="Arial"/>
          <w:szCs w:val="24"/>
        </w:rPr>
        <w:t xml:space="preserve">% u odnosu na tekući plan te </w:t>
      </w:r>
      <w:r w:rsidR="00F40C17" w:rsidRPr="00F94C1C">
        <w:rPr>
          <w:rFonts w:cs="Arial"/>
          <w:szCs w:val="24"/>
        </w:rPr>
        <w:t>1</w:t>
      </w:r>
      <w:r w:rsidR="00700938">
        <w:rPr>
          <w:rFonts w:cs="Arial"/>
          <w:szCs w:val="24"/>
        </w:rPr>
        <w:t>3</w:t>
      </w:r>
      <w:r w:rsidR="0070240E">
        <w:rPr>
          <w:rFonts w:cs="Arial"/>
          <w:szCs w:val="24"/>
        </w:rPr>
        <w:t>7</w:t>
      </w:r>
      <w:r w:rsidR="00F40C17" w:rsidRPr="00F94C1C">
        <w:rPr>
          <w:rFonts w:cs="Arial"/>
          <w:szCs w:val="24"/>
        </w:rPr>
        <w:t>,</w:t>
      </w:r>
      <w:r w:rsidR="006C379E">
        <w:rPr>
          <w:rFonts w:cs="Arial"/>
          <w:szCs w:val="24"/>
        </w:rPr>
        <w:t>89</w:t>
      </w:r>
      <w:r w:rsidR="00854829" w:rsidRPr="00F94C1C">
        <w:rPr>
          <w:rFonts w:cs="Arial"/>
          <w:szCs w:val="24"/>
        </w:rPr>
        <w:t xml:space="preserve">% u odnosu na izvršenje </w:t>
      </w:r>
      <w:r w:rsidR="00E43A11" w:rsidRPr="00F94C1C">
        <w:rPr>
          <w:rFonts w:cs="Arial"/>
          <w:szCs w:val="24"/>
        </w:rPr>
        <w:t>0</w:t>
      </w:r>
      <w:r w:rsidR="00854829" w:rsidRPr="00F94C1C">
        <w:rPr>
          <w:rFonts w:cs="Arial"/>
          <w:szCs w:val="24"/>
        </w:rPr>
        <w:t>1.</w:t>
      </w:r>
      <w:r w:rsidR="00E43A11" w:rsidRPr="00F94C1C">
        <w:rPr>
          <w:rFonts w:cs="Arial"/>
          <w:szCs w:val="24"/>
        </w:rPr>
        <w:t>01.</w:t>
      </w:r>
      <w:r w:rsidR="00854829" w:rsidRPr="00F94C1C">
        <w:rPr>
          <w:rFonts w:cs="Arial"/>
          <w:szCs w:val="24"/>
        </w:rPr>
        <w:t>-</w:t>
      </w:r>
      <w:r w:rsidR="00E43A11" w:rsidRPr="00F94C1C">
        <w:rPr>
          <w:rFonts w:cs="Arial"/>
          <w:szCs w:val="24"/>
        </w:rPr>
        <w:t>3</w:t>
      </w:r>
      <w:r w:rsidR="001C79E0" w:rsidRPr="00F94C1C">
        <w:rPr>
          <w:rFonts w:cs="Arial"/>
          <w:szCs w:val="24"/>
        </w:rPr>
        <w:t>0</w:t>
      </w:r>
      <w:r w:rsidR="00E43A11" w:rsidRPr="00F94C1C">
        <w:rPr>
          <w:rFonts w:cs="Arial"/>
          <w:szCs w:val="24"/>
        </w:rPr>
        <w:t>.</w:t>
      </w:r>
      <w:r w:rsidR="001C79E0" w:rsidRPr="00F94C1C">
        <w:rPr>
          <w:rFonts w:cs="Arial"/>
          <w:szCs w:val="24"/>
        </w:rPr>
        <w:t>06</w:t>
      </w:r>
      <w:r w:rsidR="00854829" w:rsidRPr="00F94C1C">
        <w:rPr>
          <w:rFonts w:cs="Arial"/>
          <w:szCs w:val="24"/>
        </w:rPr>
        <w:t>.202</w:t>
      </w:r>
      <w:r w:rsidR="00C5779A" w:rsidRPr="00F94C1C">
        <w:rPr>
          <w:rFonts w:cs="Arial"/>
          <w:szCs w:val="24"/>
        </w:rPr>
        <w:t>3</w:t>
      </w:r>
      <w:r w:rsidR="00854829" w:rsidRPr="00F94C1C">
        <w:rPr>
          <w:rFonts w:cs="Arial"/>
          <w:szCs w:val="24"/>
        </w:rPr>
        <w:t>.</w:t>
      </w:r>
    </w:p>
    <w:p w:rsidR="00720F54" w:rsidRPr="00F94C1C" w:rsidRDefault="00720F54" w:rsidP="00720F54">
      <w:pPr>
        <w:pStyle w:val="Bezproreda"/>
        <w:jc w:val="both"/>
        <w:rPr>
          <w:rFonts w:cs="Arial"/>
          <w:szCs w:val="24"/>
        </w:rPr>
      </w:pPr>
    </w:p>
    <w:p w:rsidR="003963D1" w:rsidRPr="00F94C1C" w:rsidRDefault="00720F54" w:rsidP="009659D8">
      <w:pPr>
        <w:pStyle w:val="Bezproreda"/>
        <w:ind w:firstLine="708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Ukupni rashodi </w:t>
      </w:r>
      <w:r w:rsidR="008C173D">
        <w:rPr>
          <w:rFonts w:cs="Arial"/>
          <w:szCs w:val="24"/>
        </w:rPr>
        <w:t>Općin</w:t>
      </w:r>
      <w:r w:rsidRPr="00F94C1C">
        <w:rPr>
          <w:rFonts w:cs="Arial"/>
          <w:szCs w:val="24"/>
        </w:rPr>
        <w:t>skog suda u Sisku za 202</w:t>
      </w:r>
      <w:r w:rsidR="00700938">
        <w:rPr>
          <w:rFonts w:cs="Arial"/>
          <w:szCs w:val="24"/>
        </w:rPr>
        <w:t>5</w:t>
      </w:r>
      <w:r w:rsidRPr="00F94C1C">
        <w:rPr>
          <w:rFonts w:cs="Arial"/>
          <w:szCs w:val="24"/>
        </w:rPr>
        <w:t xml:space="preserve">. godinu planirani su u iznosu od </w:t>
      </w:r>
      <w:r w:rsidR="00700938">
        <w:rPr>
          <w:rFonts w:cs="Arial"/>
          <w:szCs w:val="24"/>
        </w:rPr>
        <w:t>5.145.198</w:t>
      </w:r>
      <w:r w:rsidR="006756BE" w:rsidRPr="00F94C1C">
        <w:rPr>
          <w:rFonts w:cs="Arial"/>
          <w:szCs w:val="24"/>
        </w:rPr>
        <w:t>,</w:t>
      </w:r>
      <w:r w:rsidR="00A46131">
        <w:rPr>
          <w:rFonts w:cs="Arial"/>
          <w:szCs w:val="24"/>
        </w:rPr>
        <w:t>00</w:t>
      </w:r>
      <w:r w:rsidR="00F815A3" w:rsidRPr="00F94C1C">
        <w:rPr>
          <w:rFonts w:cs="Arial"/>
          <w:szCs w:val="24"/>
        </w:rPr>
        <w:t xml:space="preserve"> eura</w:t>
      </w:r>
      <w:r w:rsidRPr="00F94C1C">
        <w:rPr>
          <w:rFonts w:cs="Arial"/>
          <w:szCs w:val="24"/>
        </w:rPr>
        <w:t xml:space="preserve"> dok su ostvareni u razdoblju </w:t>
      </w:r>
      <w:r w:rsidR="00023C3C" w:rsidRPr="00F94C1C">
        <w:rPr>
          <w:rFonts w:cs="Arial"/>
          <w:szCs w:val="24"/>
        </w:rPr>
        <w:t>0</w:t>
      </w:r>
      <w:r w:rsidRPr="00F94C1C">
        <w:rPr>
          <w:rFonts w:cs="Arial"/>
          <w:szCs w:val="24"/>
        </w:rPr>
        <w:t>1.</w:t>
      </w:r>
      <w:r w:rsidR="00023C3C" w:rsidRPr="00F94C1C">
        <w:rPr>
          <w:rFonts w:cs="Arial"/>
          <w:szCs w:val="24"/>
        </w:rPr>
        <w:t>01.</w:t>
      </w:r>
      <w:r w:rsidRPr="00F94C1C">
        <w:rPr>
          <w:rFonts w:cs="Arial"/>
          <w:szCs w:val="24"/>
        </w:rPr>
        <w:t>-</w:t>
      </w:r>
      <w:r w:rsidR="00023C3C" w:rsidRPr="00F94C1C">
        <w:rPr>
          <w:rFonts w:cs="Arial"/>
          <w:szCs w:val="24"/>
        </w:rPr>
        <w:t>3</w:t>
      </w:r>
      <w:r w:rsidR="00D13EF5" w:rsidRPr="00F94C1C">
        <w:rPr>
          <w:rFonts w:cs="Arial"/>
          <w:szCs w:val="24"/>
        </w:rPr>
        <w:t>0</w:t>
      </w:r>
      <w:r w:rsidR="00023C3C" w:rsidRPr="00F94C1C">
        <w:rPr>
          <w:rFonts w:cs="Arial"/>
          <w:szCs w:val="24"/>
        </w:rPr>
        <w:t>.</w:t>
      </w:r>
      <w:r w:rsidR="00D13EF5" w:rsidRPr="00F94C1C">
        <w:rPr>
          <w:rFonts w:cs="Arial"/>
          <w:szCs w:val="24"/>
        </w:rPr>
        <w:t>06</w:t>
      </w:r>
      <w:r w:rsidRPr="00F94C1C">
        <w:rPr>
          <w:rFonts w:cs="Arial"/>
          <w:szCs w:val="24"/>
        </w:rPr>
        <w:t>.202</w:t>
      </w:r>
      <w:r w:rsidR="00D13EF5" w:rsidRPr="00F94C1C">
        <w:rPr>
          <w:rFonts w:cs="Arial"/>
          <w:szCs w:val="24"/>
        </w:rPr>
        <w:t>4</w:t>
      </w:r>
      <w:r w:rsidRPr="00F94C1C">
        <w:rPr>
          <w:rFonts w:cs="Arial"/>
          <w:szCs w:val="24"/>
        </w:rPr>
        <w:t xml:space="preserve">. u iznosu od </w:t>
      </w:r>
      <w:r w:rsidR="00C5629E">
        <w:rPr>
          <w:rFonts w:cs="Arial"/>
          <w:szCs w:val="24"/>
        </w:rPr>
        <w:t>3.471.559,45</w:t>
      </w:r>
      <w:r w:rsidR="00154B67" w:rsidRPr="00F94C1C">
        <w:rPr>
          <w:rFonts w:cs="Arial"/>
          <w:szCs w:val="24"/>
        </w:rPr>
        <w:t xml:space="preserve"> eura</w:t>
      </w:r>
      <w:r w:rsidRPr="00F94C1C">
        <w:rPr>
          <w:rFonts w:cs="Arial"/>
          <w:szCs w:val="24"/>
        </w:rPr>
        <w:t xml:space="preserve"> što je </w:t>
      </w:r>
      <w:r w:rsidR="003963D1" w:rsidRPr="00F94C1C">
        <w:rPr>
          <w:rFonts w:cs="Arial"/>
          <w:szCs w:val="24"/>
        </w:rPr>
        <w:t>izvrš</w:t>
      </w:r>
      <w:r w:rsidRPr="00F94C1C">
        <w:rPr>
          <w:rFonts w:cs="Arial"/>
          <w:szCs w:val="24"/>
        </w:rPr>
        <w:t xml:space="preserve">enje od </w:t>
      </w:r>
      <w:r w:rsidR="00C5629E">
        <w:rPr>
          <w:rFonts w:cs="Arial"/>
          <w:szCs w:val="24"/>
        </w:rPr>
        <w:t>67</w:t>
      </w:r>
      <w:r w:rsidR="006756BE" w:rsidRPr="00F94C1C">
        <w:rPr>
          <w:rFonts w:cs="Arial"/>
          <w:szCs w:val="24"/>
        </w:rPr>
        <w:t>,</w:t>
      </w:r>
      <w:r w:rsidR="00C5629E">
        <w:rPr>
          <w:rFonts w:cs="Arial"/>
          <w:szCs w:val="24"/>
        </w:rPr>
        <w:t>47</w:t>
      </w:r>
      <w:r w:rsidRPr="00F94C1C">
        <w:rPr>
          <w:rFonts w:cs="Arial"/>
          <w:szCs w:val="24"/>
        </w:rPr>
        <w:t>% u odnosu na tekući plan te 1</w:t>
      </w:r>
      <w:r w:rsidR="00C5629E">
        <w:rPr>
          <w:rFonts w:cs="Arial"/>
          <w:szCs w:val="24"/>
        </w:rPr>
        <w:t>3</w:t>
      </w:r>
      <w:r w:rsidR="00A46131">
        <w:rPr>
          <w:rFonts w:cs="Arial"/>
          <w:szCs w:val="24"/>
        </w:rPr>
        <w:t>7</w:t>
      </w:r>
      <w:r w:rsidRPr="00F94C1C">
        <w:rPr>
          <w:rFonts w:cs="Arial"/>
          <w:szCs w:val="24"/>
        </w:rPr>
        <w:t>,</w:t>
      </w:r>
      <w:r w:rsidR="00C5629E">
        <w:rPr>
          <w:rFonts w:cs="Arial"/>
          <w:szCs w:val="24"/>
        </w:rPr>
        <w:t>70</w:t>
      </w:r>
      <w:r w:rsidRPr="00F94C1C">
        <w:rPr>
          <w:rFonts w:cs="Arial"/>
          <w:szCs w:val="24"/>
        </w:rPr>
        <w:t xml:space="preserve">% u odnosu na izvršenje </w:t>
      </w:r>
      <w:r w:rsidR="00023C3C" w:rsidRPr="00F94C1C">
        <w:rPr>
          <w:rFonts w:cs="Arial"/>
          <w:szCs w:val="24"/>
        </w:rPr>
        <w:t>0</w:t>
      </w:r>
      <w:r w:rsidRPr="00F94C1C">
        <w:rPr>
          <w:rFonts w:cs="Arial"/>
          <w:szCs w:val="24"/>
        </w:rPr>
        <w:t>1.</w:t>
      </w:r>
      <w:r w:rsidR="00023C3C" w:rsidRPr="00F94C1C">
        <w:rPr>
          <w:rFonts w:cs="Arial"/>
          <w:szCs w:val="24"/>
        </w:rPr>
        <w:t>01.</w:t>
      </w:r>
      <w:r w:rsidRPr="00F94C1C">
        <w:rPr>
          <w:rFonts w:cs="Arial"/>
          <w:szCs w:val="24"/>
        </w:rPr>
        <w:t>-</w:t>
      </w:r>
      <w:r w:rsidR="00023C3C" w:rsidRPr="00F94C1C">
        <w:rPr>
          <w:rFonts w:cs="Arial"/>
          <w:szCs w:val="24"/>
        </w:rPr>
        <w:t>3</w:t>
      </w:r>
      <w:r w:rsidR="00D13EF5" w:rsidRPr="00F94C1C">
        <w:rPr>
          <w:rFonts w:cs="Arial"/>
          <w:szCs w:val="24"/>
        </w:rPr>
        <w:t>0</w:t>
      </w:r>
      <w:r w:rsidR="00023C3C" w:rsidRPr="00F94C1C">
        <w:rPr>
          <w:rFonts w:cs="Arial"/>
          <w:szCs w:val="24"/>
        </w:rPr>
        <w:t>.</w:t>
      </w:r>
      <w:r w:rsidR="00D13EF5" w:rsidRPr="00F94C1C">
        <w:rPr>
          <w:rFonts w:cs="Arial"/>
          <w:szCs w:val="24"/>
        </w:rPr>
        <w:t>06</w:t>
      </w:r>
      <w:r w:rsidRPr="00F94C1C">
        <w:rPr>
          <w:rFonts w:cs="Arial"/>
          <w:szCs w:val="24"/>
        </w:rPr>
        <w:t>.202</w:t>
      </w:r>
      <w:r w:rsidR="00C5629E">
        <w:rPr>
          <w:rFonts w:cs="Arial"/>
          <w:szCs w:val="24"/>
        </w:rPr>
        <w:t>4.</w:t>
      </w:r>
    </w:p>
    <w:p w:rsidR="00720F54" w:rsidRPr="00F94C1C" w:rsidRDefault="00720F54" w:rsidP="00720F54">
      <w:pPr>
        <w:pStyle w:val="Bezproreda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  </w:t>
      </w:r>
    </w:p>
    <w:p w:rsidR="008576CD" w:rsidRPr="00F94C1C" w:rsidRDefault="003963D1" w:rsidP="00806898">
      <w:pPr>
        <w:spacing w:after="0"/>
        <w:ind w:firstLine="708"/>
        <w:jc w:val="both"/>
        <w:rPr>
          <w:rFonts w:cs="Arial"/>
          <w:szCs w:val="24"/>
        </w:rPr>
      </w:pPr>
      <w:r w:rsidRPr="00F94C1C">
        <w:rPr>
          <w:rFonts w:cs="Arial"/>
          <w:b/>
          <w:szCs w:val="24"/>
        </w:rPr>
        <w:t>Rashodi za zaposlene</w:t>
      </w:r>
      <w:r w:rsidRPr="00F94C1C">
        <w:rPr>
          <w:rFonts w:cs="Arial"/>
          <w:szCs w:val="24"/>
        </w:rPr>
        <w:t xml:space="preserve"> izvršeni su u iznosu od </w:t>
      </w:r>
      <w:r w:rsidR="00C5629E">
        <w:rPr>
          <w:rFonts w:cs="Arial"/>
          <w:szCs w:val="24"/>
        </w:rPr>
        <w:t>2.078.516,38</w:t>
      </w:r>
      <w:r w:rsidRPr="00F94C1C">
        <w:rPr>
          <w:rFonts w:cs="Arial"/>
          <w:szCs w:val="24"/>
        </w:rPr>
        <w:t xml:space="preserve"> </w:t>
      </w:r>
      <w:r w:rsidR="00154B67" w:rsidRPr="00F94C1C">
        <w:rPr>
          <w:rFonts w:cs="Arial"/>
          <w:szCs w:val="24"/>
        </w:rPr>
        <w:t xml:space="preserve">eura </w:t>
      </w:r>
      <w:r w:rsidRPr="00F94C1C">
        <w:rPr>
          <w:rFonts w:cs="Arial"/>
          <w:szCs w:val="24"/>
        </w:rPr>
        <w:t xml:space="preserve">što je </w:t>
      </w:r>
      <w:r w:rsidR="00C5629E">
        <w:rPr>
          <w:rFonts w:cs="Arial"/>
          <w:szCs w:val="24"/>
        </w:rPr>
        <w:t>57,87</w:t>
      </w:r>
      <w:r w:rsidRPr="00F94C1C">
        <w:rPr>
          <w:rFonts w:cs="Arial"/>
          <w:szCs w:val="24"/>
        </w:rPr>
        <w:t xml:space="preserve">% </w:t>
      </w:r>
      <w:r w:rsidR="00E15B85" w:rsidRPr="00F94C1C">
        <w:rPr>
          <w:rFonts w:cs="Arial"/>
          <w:szCs w:val="24"/>
        </w:rPr>
        <w:t xml:space="preserve">tekućeg </w:t>
      </w:r>
      <w:r w:rsidRPr="00F94C1C">
        <w:rPr>
          <w:rFonts w:cs="Arial"/>
          <w:szCs w:val="24"/>
        </w:rPr>
        <w:t>plana</w:t>
      </w:r>
      <w:r w:rsidR="00EB65DD" w:rsidRPr="00F94C1C">
        <w:rPr>
          <w:rFonts w:cs="Arial"/>
          <w:szCs w:val="24"/>
        </w:rPr>
        <w:t xml:space="preserve"> te </w:t>
      </w:r>
      <w:r w:rsidR="00806898" w:rsidRPr="00F94C1C">
        <w:rPr>
          <w:rFonts w:cs="Arial"/>
          <w:szCs w:val="24"/>
        </w:rPr>
        <w:t>1</w:t>
      </w:r>
      <w:r w:rsidR="00C5629E">
        <w:rPr>
          <w:rFonts w:cs="Arial"/>
          <w:szCs w:val="24"/>
        </w:rPr>
        <w:t>18</w:t>
      </w:r>
      <w:r w:rsidR="00401317" w:rsidRPr="00F94C1C">
        <w:rPr>
          <w:rFonts w:cs="Arial"/>
          <w:szCs w:val="24"/>
        </w:rPr>
        <w:t>,</w:t>
      </w:r>
      <w:r w:rsidR="00C5629E">
        <w:rPr>
          <w:rFonts w:cs="Arial"/>
          <w:szCs w:val="24"/>
        </w:rPr>
        <w:t>17</w:t>
      </w:r>
      <w:r w:rsidRPr="00F94C1C">
        <w:rPr>
          <w:rFonts w:cs="Arial"/>
          <w:szCs w:val="24"/>
        </w:rPr>
        <w:t>%</w:t>
      </w:r>
      <w:r w:rsidR="008576CD" w:rsidRPr="00F94C1C">
        <w:rPr>
          <w:rFonts w:cs="Arial"/>
          <w:szCs w:val="24"/>
        </w:rPr>
        <w:t xml:space="preserve"> </w:t>
      </w:r>
      <w:r w:rsidRPr="00F94C1C">
        <w:rPr>
          <w:rFonts w:cs="Arial"/>
          <w:szCs w:val="24"/>
        </w:rPr>
        <w:t xml:space="preserve"> u odnosu na izvršenje </w:t>
      </w:r>
      <w:r w:rsidR="00B574D4" w:rsidRPr="00F94C1C">
        <w:rPr>
          <w:rFonts w:cs="Arial"/>
          <w:szCs w:val="24"/>
        </w:rPr>
        <w:t>0</w:t>
      </w:r>
      <w:r w:rsidRPr="00F94C1C">
        <w:rPr>
          <w:rFonts w:cs="Arial"/>
          <w:szCs w:val="24"/>
        </w:rPr>
        <w:t>1.</w:t>
      </w:r>
      <w:r w:rsidR="00B574D4" w:rsidRPr="00F94C1C">
        <w:rPr>
          <w:rFonts w:cs="Arial"/>
          <w:szCs w:val="24"/>
        </w:rPr>
        <w:t>01.</w:t>
      </w:r>
      <w:r w:rsidRPr="00F94C1C">
        <w:rPr>
          <w:rFonts w:cs="Arial"/>
          <w:szCs w:val="24"/>
        </w:rPr>
        <w:t>-</w:t>
      </w:r>
      <w:r w:rsidR="00806898" w:rsidRPr="00F94C1C">
        <w:rPr>
          <w:rFonts w:cs="Arial"/>
          <w:szCs w:val="24"/>
        </w:rPr>
        <w:t>3</w:t>
      </w:r>
      <w:r w:rsidR="00401317" w:rsidRPr="00F94C1C">
        <w:rPr>
          <w:rFonts w:cs="Arial"/>
          <w:szCs w:val="24"/>
        </w:rPr>
        <w:t>0</w:t>
      </w:r>
      <w:r w:rsidR="00B574D4" w:rsidRPr="00F94C1C">
        <w:rPr>
          <w:rFonts w:cs="Arial"/>
          <w:szCs w:val="24"/>
        </w:rPr>
        <w:t>.</w:t>
      </w:r>
      <w:r w:rsidR="00401317" w:rsidRPr="00F94C1C">
        <w:rPr>
          <w:rFonts w:cs="Arial"/>
          <w:szCs w:val="24"/>
        </w:rPr>
        <w:t>06</w:t>
      </w:r>
      <w:r w:rsidRPr="00F94C1C">
        <w:rPr>
          <w:rFonts w:cs="Arial"/>
          <w:szCs w:val="24"/>
        </w:rPr>
        <w:t>.202</w:t>
      </w:r>
      <w:r w:rsidR="00C5629E">
        <w:rPr>
          <w:rFonts w:cs="Arial"/>
          <w:szCs w:val="24"/>
        </w:rPr>
        <w:t>4</w:t>
      </w:r>
      <w:r w:rsidRPr="00F94C1C">
        <w:rPr>
          <w:rFonts w:cs="Arial"/>
          <w:szCs w:val="24"/>
        </w:rPr>
        <w:t xml:space="preserve">. </w:t>
      </w:r>
    </w:p>
    <w:p w:rsidR="001230FB" w:rsidRPr="00F94C1C" w:rsidRDefault="001230FB" w:rsidP="00806898">
      <w:pPr>
        <w:spacing w:after="0"/>
        <w:ind w:firstLine="708"/>
        <w:jc w:val="both"/>
        <w:rPr>
          <w:rFonts w:cs="Arial"/>
          <w:szCs w:val="24"/>
        </w:rPr>
      </w:pPr>
    </w:p>
    <w:p w:rsidR="008576CD" w:rsidRPr="00F94C1C" w:rsidRDefault="008576CD" w:rsidP="008576CD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Rashodi za plaće za redovan rad </w:t>
      </w:r>
      <w:r w:rsidR="000F294B" w:rsidRPr="00F94C1C">
        <w:rPr>
          <w:rFonts w:cs="Arial"/>
          <w:szCs w:val="24"/>
        </w:rPr>
        <w:t xml:space="preserve">(indeks </w:t>
      </w:r>
      <w:r w:rsidR="00C73370" w:rsidRPr="00F94C1C">
        <w:rPr>
          <w:rFonts w:cs="Arial"/>
          <w:szCs w:val="24"/>
        </w:rPr>
        <w:t>1</w:t>
      </w:r>
      <w:r w:rsidR="00C5629E">
        <w:rPr>
          <w:rFonts w:cs="Arial"/>
          <w:szCs w:val="24"/>
        </w:rPr>
        <w:t>18,02</w:t>
      </w:r>
      <w:r w:rsidR="000F294B" w:rsidRPr="00F94C1C">
        <w:rPr>
          <w:rFonts w:cs="Arial"/>
          <w:szCs w:val="24"/>
        </w:rPr>
        <w:t xml:space="preserve">) </w:t>
      </w:r>
      <w:r w:rsidRPr="00F94C1C">
        <w:rPr>
          <w:rFonts w:cs="Arial"/>
          <w:szCs w:val="24"/>
        </w:rPr>
        <w:t>uvećani su</w:t>
      </w:r>
      <w:r w:rsidR="00B35819" w:rsidRPr="00F94C1C">
        <w:rPr>
          <w:rFonts w:cs="Arial"/>
          <w:szCs w:val="24"/>
        </w:rPr>
        <w:t xml:space="preserve"> u odnosu na prošlu godinu</w:t>
      </w:r>
      <w:r w:rsidRPr="00F94C1C">
        <w:rPr>
          <w:rFonts w:cs="Arial"/>
          <w:szCs w:val="24"/>
        </w:rPr>
        <w:t xml:space="preserve"> jer su uvećane plaće službenika i namještenika </w:t>
      </w:r>
      <w:r w:rsidR="008D5BFE" w:rsidRPr="00F94C1C">
        <w:rPr>
          <w:rFonts w:cs="Arial"/>
          <w:szCs w:val="24"/>
        </w:rPr>
        <w:t>te sudaca</w:t>
      </w:r>
    </w:p>
    <w:p w:rsidR="008576CD" w:rsidRPr="00F94C1C" w:rsidRDefault="008576CD" w:rsidP="008576CD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>Rashodi za prekovremeni rad</w:t>
      </w:r>
      <w:r w:rsidR="008D5BFE" w:rsidRPr="00F94C1C">
        <w:rPr>
          <w:rFonts w:cs="Arial"/>
          <w:szCs w:val="24"/>
        </w:rPr>
        <w:t xml:space="preserve"> (indeks </w:t>
      </w:r>
      <w:r w:rsidR="00C5629E">
        <w:rPr>
          <w:rFonts w:cs="Arial"/>
          <w:szCs w:val="24"/>
        </w:rPr>
        <w:t>200,02</w:t>
      </w:r>
      <w:r w:rsidR="000F294B" w:rsidRPr="00F94C1C">
        <w:rPr>
          <w:rFonts w:cs="Arial"/>
          <w:szCs w:val="24"/>
        </w:rPr>
        <w:t>)</w:t>
      </w:r>
      <w:r w:rsidRPr="00F94C1C">
        <w:rPr>
          <w:rFonts w:cs="Arial"/>
          <w:szCs w:val="24"/>
        </w:rPr>
        <w:t xml:space="preserve"> </w:t>
      </w:r>
      <w:r w:rsidR="007B2D2F" w:rsidRPr="00F94C1C">
        <w:rPr>
          <w:rFonts w:cs="Arial"/>
          <w:szCs w:val="24"/>
        </w:rPr>
        <w:t xml:space="preserve">uvećani </w:t>
      </w:r>
      <w:r w:rsidRPr="00F94C1C">
        <w:rPr>
          <w:rFonts w:cs="Arial"/>
          <w:szCs w:val="24"/>
        </w:rPr>
        <w:t xml:space="preserve">su </w:t>
      </w:r>
      <w:r w:rsidR="00B35819" w:rsidRPr="00F94C1C">
        <w:rPr>
          <w:rFonts w:cs="Arial"/>
          <w:szCs w:val="24"/>
        </w:rPr>
        <w:t>u odnosu na prošlu godinu jer</w:t>
      </w:r>
      <w:r w:rsidRPr="00F94C1C">
        <w:rPr>
          <w:rFonts w:cs="Arial"/>
          <w:szCs w:val="24"/>
        </w:rPr>
        <w:t xml:space="preserve"> </w:t>
      </w:r>
      <w:r w:rsidR="008D5BFE" w:rsidRPr="00F94C1C">
        <w:rPr>
          <w:rFonts w:cs="Arial"/>
          <w:szCs w:val="24"/>
        </w:rPr>
        <w:t xml:space="preserve">je bilo </w:t>
      </w:r>
      <w:r w:rsidR="007B2D2F" w:rsidRPr="00F94C1C">
        <w:rPr>
          <w:rFonts w:cs="Arial"/>
          <w:szCs w:val="24"/>
        </w:rPr>
        <w:t>više</w:t>
      </w:r>
      <w:r w:rsidR="008D5BFE" w:rsidRPr="00F94C1C">
        <w:rPr>
          <w:rFonts w:cs="Arial"/>
          <w:szCs w:val="24"/>
        </w:rPr>
        <w:t xml:space="preserve"> aktivnih dežurstava</w:t>
      </w:r>
      <w:r w:rsidR="00B35819" w:rsidRPr="00F94C1C">
        <w:rPr>
          <w:rFonts w:cs="Arial"/>
          <w:szCs w:val="24"/>
        </w:rPr>
        <w:t xml:space="preserve"> službenika </w:t>
      </w:r>
    </w:p>
    <w:p w:rsidR="0020359B" w:rsidRPr="00F94C1C" w:rsidRDefault="00615587" w:rsidP="0020359B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>Ostali</w:t>
      </w:r>
      <w:r w:rsidR="003963D1" w:rsidRPr="00F94C1C">
        <w:rPr>
          <w:rFonts w:cs="Arial"/>
          <w:szCs w:val="24"/>
        </w:rPr>
        <w:t xml:space="preserve"> rashod</w:t>
      </w:r>
      <w:r w:rsidRPr="00F94C1C">
        <w:rPr>
          <w:rFonts w:cs="Arial"/>
          <w:szCs w:val="24"/>
        </w:rPr>
        <w:t>i</w:t>
      </w:r>
      <w:r w:rsidR="003963D1" w:rsidRPr="00F94C1C">
        <w:rPr>
          <w:rFonts w:cs="Arial"/>
          <w:szCs w:val="24"/>
        </w:rPr>
        <w:t xml:space="preserve"> za zaposlene </w:t>
      </w:r>
      <w:r w:rsidR="000F294B" w:rsidRPr="00F94C1C">
        <w:rPr>
          <w:rFonts w:cs="Arial"/>
          <w:szCs w:val="24"/>
        </w:rPr>
        <w:t xml:space="preserve">(indeks </w:t>
      </w:r>
      <w:r w:rsidR="00357EAE">
        <w:rPr>
          <w:rFonts w:cs="Arial"/>
          <w:szCs w:val="24"/>
        </w:rPr>
        <w:t>1</w:t>
      </w:r>
      <w:r w:rsidR="00C5629E">
        <w:rPr>
          <w:rFonts w:cs="Arial"/>
          <w:szCs w:val="24"/>
        </w:rPr>
        <w:t>17,07</w:t>
      </w:r>
      <w:r w:rsidR="000F294B" w:rsidRPr="00F94C1C">
        <w:rPr>
          <w:rFonts w:cs="Arial"/>
          <w:szCs w:val="24"/>
        </w:rPr>
        <w:t xml:space="preserve">) </w:t>
      </w:r>
      <w:r w:rsidRPr="00F94C1C">
        <w:rPr>
          <w:rFonts w:cs="Arial"/>
          <w:szCs w:val="24"/>
        </w:rPr>
        <w:t xml:space="preserve">uvećani su u odnosu na prošlu godinu zbog </w:t>
      </w:r>
      <w:r w:rsidR="00BE789E" w:rsidRPr="00F94C1C">
        <w:rPr>
          <w:rFonts w:cs="Arial"/>
          <w:szCs w:val="24"/>
        </w:rPr>
        <w:t xml:space="preserve">isplate </w:t>
      </w:r>
      <w:proofErr w:type="spellStart"/>
      <w:r w:rsidR="00BE789E" w:rsidRPr="00F94C1C">
        <w:rPr>
          <w:rFonts w:cs="Arial"/>
          <w:szCs w:val="24"/>
        </w:rPr>
        <w:t>uskrsnice</w:t>
      </w:r>
      <w:proofErr w:type="spellEnd"/>
      <w:r w:rsidR="00BE789E" w:rsidRPr="00F94C1C">
        <w:rPr>
          <w:rFonts w:cs="Arial"/>
          <w:szCs w:val="24"/>
        </w:rPr>
        <w:t xml:space="preserve"> </w:t>
      </w:r>
      <w:r w:rsidR="00F94C1C">
        <w:rPr>
          <w:rFonts w:cs="Arial"/>
          <w:szCs w:val="24"/>
        </w:rPr>
        <w:t xml:space="preserve">za službenike i namještenike </w:t>
      </w:r>
      <w:r w:rsidR="00BE789E" w:rsidRPr="00F94C1C">
        <w:rPr>
          <w:rFonts w:cs="Arial"/>
          <w:szCs w:val="24"/>
        </w:rPr>
        <w:t>te regresa za suce</w:t>
      </w:r>
    </w:p>
    <w:p w:rsidR="000F294B" w:rsidRPr="00F94C1C" w:rsidRDefault="000F294B" w:rsidP="0020359B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Rashodi za doprinos za </w:t>
      </w:r>
      <w:r w:rsidR="003C663F" w:rsidRPr="00F94C1C">
        <w:rPr>
          <w:rFonts w:cs="Arial"/>
          <w:szCs w:val="24"/>
        </w:rPr>
        <w:t xml:space="preserve">zdravstveno osiguranje (indeks </w:t>
      </w:r>
      <w:r w:rsidR="0040201F">
        <w:rPr>
          <w:rFonts w:cs="Arial"/>
          <w:szCs w:val="24"/>
        </w:rPr>
        <w:t>1</w:t>
      </w:r>
      <w:r w:rsidR="00C5629E">
        <w:rPr>
          <w:rFonts w:cs="Arial"/>
          <w:szCs w:val="24"/>
        </w:rPr>
        <w:t>17,59</w:t>
      </w:r>
      <w:r w:rsidRPr="00F94C1C">
        <w:rPr>
          <w:rFonts w:cs="Arial"/>
          <w:szCs w:val="24"/>
        </w:rPr>
        <w:t>) uvećani su u odnosu na prošlu godinu radi povećanja plać</w:t>
      </w:r>
      <w:r w:rsidR="002F7B7D" w:rsidRPr="00F94C1C">
        <w:rPr>
          <w:rFonts w:cs="Arial"/>
          <w:szCs w:val="24"/>
        </w:rPr>
        <w:t>a</w:t>
      </w:r>
      <w:r w:rsidRPr="00F94C1C">
        <w:rPr>
          <w:rFonts w:cs="Arial"/>
          <w:szCs w:val="24"/>
        </w:rPr>
        <w:t xml:space="preserve"> službenik</w:t>
      </w:r>
      <w:r w:rsidR="002F7B7D" w:rsidRPr="00F94C1C">
        <w:rPr>
          <w:rFonts w:cs="Arial"/>
          <w:szCs w:val="24"/>
        </w:rPr>
        <w:t>a</w:t>
      </w:r>
      <w:r w:rsidRPr="00F94C1C">
        <w:rPr>
          <w:rFonts w:cs="Arial"/>
          <w:szCs w:val="24"/>
        </w:rPr>
        <w:t xml:space="preserve"> i namještenike</w:t>
      </w:r>
      <w:r w:rsidR="002F7B7D" w:rsidRPr="00F94C1C">
        <w:rPr>
          <w:rFonts w:cs="Arial"/>
          <w:szCs w:val="24"/>
        </w:rPr>
        <w:t xml:space="preserve"> te sudaca</w:t>
      </w:r>
      <w:r w:rsidRPr="00F94C1C">
        <w:rPr>
          <w:rFonts w:cs="Arial"/>
          <w:szCs w:val="24"/>
        </w:rPr>
        <w:t xml:space="preserve"> </w:t>
      </w:r>
    </w:p>
    <w:p w:rsidR="0020359B" w:rsidRPr="00F94C1C" w:rsidRDefault="0020359B" w:rsidP="0020359B">
      <w:pPr>
        <w:pStyle w:val="Odlomakpopisa"/>
        <w:spacing w:after="0"/>
        <w:ind w:left="1068"/>
        <w:jc w:val="both"/>
        <w:rPr>
          <w:rFonts w:cs="Arial"/>
          <w:szCs w:val="24"/>
        </w:rPr>
      </w:pPr>
    </w:p>
    <w:p w:rsidR="00EB65DD" w:rsidRPr="00F94C1C" w:rsidRDefault="002D715F" w:rsidP="0020359B">
      <w:pPr>
        <w:spacing w:after="0"/>
        <w:ind w:firstLine="708"/>
        <w:jc w:val="both"/>
        <w:rPr>
          <w:rFonts w:cs="Arial"/>
          <w:szCs w:val="24"/>
        </w:rPr>
      </w:pPr>
      <w:r w:rsidRPr="00F94C1C">
        <w:rPr>
          <w:rFonts w:cs="Arial"/>
          <w:b/>
          <w:szCs w:val="24"/>
        </w:rPr>
        <w:t>M</w:t>
      </w:r>
      <w:r w:rsidR="00EB65DD" w:rsidRPr="00F94C1C">
        <w:rPr>
          <w:rFonts w:cs="Arial"/>
          <w:b/>
          <w:szCs w:val="24"/>
        </w:rPr>
        <w:t>aterijaln</w:t>
      </w:r>
      <w:r w:rsidRPr="00F94C1C">
        <w:rPr>
          <w:rFonts w:cs="Arial"/>
          <w:b/>
          <w:szCs w:val="24"/>
        </w:rPr>
        <w:t>i</w:t>
      </w:r>
      <w:r w:rsidR="00EB65DD" w:rsidRPr="00F94C1C">
        <w:rPr>
          <w:rFonts w:cs="Arial"/>
          <w:b/>
          <w:szCs w:val="24"/>
        </w:rPr>
        <w:t xml:space="preserve"> rashod</w:t>
      </w:r>
      <w:r w:rsidRPr="00F94C1C">
        <w:rPr>
          <w:rFonts w:cs="Arial"/>
          <w:b/>
          <w:szCs w:val="24"/>
        </w:rPr>
        <w:t>i</w:t>
      </w:r>
      <w:r w:rsidR="00EB65DD" w:rsidRPr="00F94C1C">
        <w:rPr>
          <w:rFonts w:cs="Arial"/>
          <w:szCs w:val="24"/>
        </w:rPr>
        <w:t xml:space="preserve"> izvršeni su u iznosu od</w:t>
      </w:r>
      <w:r w:rsidR="00C5629E">
        <w:rPr>
          <w:rFonts w:cs="Arial"/>
          <w:szCs w:val="24"/>
        </w:rPr>
        <w:t xml:space="preserve"> 1.384.530,61 e</w:t>
      </w:r>
      <w:r w:rsidR="00154B67" w:rsidRPr="00F94C1C">
        <w:rPr>
          <w:rFonts w:cs="Arial"/>
          <w:szCs w:val="24"/>
        </w:rPr>
        <w:t>ura</w:t>
      </w:r>
      <w:r w:rsidR="00EB65DD" w:rsidRPr="00F94C1C">
        <w:rPr>
          <w:rFonts w:cs="Arial"/>
          <w:szCs w:val="24"/>
        </w:rPr>
        <w:t xml:space="preserve"> što je </w:t>
      </w:r>
      <w:r w:rsidR="00C5629E">
        <w:rPr>
          <w:rFonts w:cs="Arial"/>
          <w:szCs w:val="24"/>
        </w:rPr>
        <w:t>90,63</w:t>
      </w:r>
      <w:r w:rsidR="00C47B47" w:rsidRPr="00F94C1C">
        <w:rPr>
          <w:rFonts w:cs="Arial"/>
          <w:szCs w:val="24"/>
        </w:rPr>
        <w:t xml:space="preserve">% </w:t>
      </w:r>
      <w:r w:rsidR="00EB65DD" w:rsidRPr="00F94C1C">
        <w:rPr>
          <w:rFonts w:cs="Arial"/>
          <w:szCs w:val="24"/>
        </w:rPr>
        <w:t xml:space="preserve"> </w:t>
      </w:r>
      <w:r w:rsidR="00C913D3" w:rsidRPr="00F94C1C">
        <w:rPr>
          <w:rFonts w:cs="Arial"/>
          <w:szCs w:val="24"/>
        </w:rPr>
        <w:t xml:space="preserve">tekućeg </w:t>
      </w:r>
      <w:r w:rsidR="00EB65DD" w:rsidRPr="00F94C1C">
        <w:rPr>
          <w:rFonts w:cs="Arial"/>
          <w:szCs w:val="24"/>
        </w:rPr>
        <w:t>plana</w:t>
      </w:r>
      <w:r w:rsidR="00C47B47" w:rsidRPr="00F94C1C">
        <w:rPr>
          <w:rFonts w:cs="Arial"/>
          <w:szCs w:val="24"/>
        </w:rPr>
        <w:t xml:space="preserve"> te </w:t>
      </w:r>
      <w:r w:rsidR="005B177C">
        <w:rPr>
          <w:rFonts w:cs="Arial"/>
          <w:szCs w:val="24"/>
        </w:rPr>
        <w:t>1</w:t>
      </w:r>
      <w:r w:rsidR="00C5629E">
        <w:rPr>
          <w:rFonts w:cs="Arial"/>
          <w:szCs w:val="24"/>
        </w:rPr>
        <w:t>82,67</w:t>
      </w:r>
      <w:r w:rsidR="009E589B" w:rsidRPr="00F94C1C">
        <w:rPr>
          <w:rFonts w:cs="Arial"/>
          <w:szCs w:val="24"/>
        </w:rPr>
        <w:t xml:space="preserve">% u odnosu na izvršenje </w:t>
      </w:r>
      <w:r w:rsidR="007510B2" w:rsidRPr="00F94C1C">
        <w:rPr>
          <w:rFonts w:cs="Arial"/>
          <w:szCs w:val="24"/>
        </w:rPr>
        <w:t>0</w:t>
      </w:r>
      <w:r w:rsidR="009E589B" w:rsidRPr="00F94C1C">
        <w:rPr>
          <w:rFonts w:cs="Arial"/>
          <w:szCs w:val="24"/>
        </w:rPr>
        <w:t>1.</w:t>
      </w:r>
      <w:r w:rsidR="007510B2" w:rsidRPr="00F94C1C">
        <w:rPr>
          <w:rFonts w:cs="Arial"/>
          <w:szCs w:val="24"/>
        </w:rPr>
        <w:t>01.</w:t>
      </w:r>
      <w:r w:rsidR="009E589B" w:rsidRPr="00F94C1C">
        <w:rPr>
          <w:rFonts w:cs="Arial"/>
          <w:szCs w:val="24"/>
        </w:rPr>
        <w:t>-</w:t>
      </w:r>
      <w:r w:rsidR="007510B2" w:rsidRPr="00F94C1C">
        <w:rPr>
          <w:rFonts w:cs="Arial"/>
          <w:szCs w:val="24"/>
        </w:rPr>
        <w:t>3</w:t>
      </w:r>
      <w:r w:rsidR="00C17830" w:rsidRPr="00F94C1C">
        <w:rPr>
          <w:rFonts w:cs="Arial"/>
          <w:szCs w:val="24"/>
        </w:rPr>
        <w:t>0</w:t>
      </w:r>
      <w:r w:rsidR="00C47B47" w:rsidRPr="00F94C1C">
        <w:rPr>
          <w:rFonts w:cs="Arial"/>
          <w:szCs w:val="24"/>
        </w:rPr>
        <w:t>.</w:t>
      </w:r>
      <w:r w:rsidR="00C17830" w:rsidRPr="00F94C1C">
        <w:rPr>
          <w:rFonts w:cs="Arial"/>
          <w:szCs w:val="24"/>
        </w:rPr>
        <w:t>06</w:t>
      </w:r>
      <w:r w:rsidR="009E589B" w:rsidRPr="00F94C1C">
        <w:rPr>
          <w:rFonts w:cs="Arial"/>
          <w:szCs w:val="24"/>
        </w:rPr>
        <w:t>.202</w:t>
      </w:r>
      <w:r w:rsidR="00C5629E">
        <w:rPr>
          <w:rFonts w:cs="Arial"/>
          <w:szCs w:val="24"/>
        </w:rPr>
        <w:t>4</w:t>
      </w:r>
      <w:r w:rsidR="009E589B" w:rsidRPr="00F94C1C">
        <w:rPr>
          <w:rFonts w:cs="Arial"/>
          <w:szCs w:val="24"/>
        </w:rPr>
        <w:t>.</w:t>
      </w:r>
    </w:p>
    <w:p w:rsidR="0001564E" w:rsidRDefault="0001564E" w:rsidP="0020359B">
      <w:pPr>
        <w:spacing w:after="0"/>
        <w:ind w:firstLine="708"/>
        <w:jc w:val="both"/>
        <w:rPr>
          <w:rFonts w:cs="Arial"/>
          <w:szCs w:val="24"/>
        </w:rPr>
      </w:pPr>
    </w:p>
    <w:p w:rsidR="00C5629E" w:rsidRPr="00C5629E" w:rsidRDefault="00C5629E" w:rsidP="00C5629E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Rashodi za službena putovanja (indeks 292,87) uvećani su zbog većeg odlaska službenika i sudaca na službena putovanja</w:t>
      </w:r>
      <w:r w:rsidR="00420694">
        <w:rPr>
          <w:rFonts w:cs="Arial"/>
          <w:szCs w:val="24"/>
        </w:rPr>
        <w:t xml:space="preserve"> </w:t>
      </w:r>
    </w:p>
    <w:p w:rsidR="00417BD9" w:rsidRPr="00F94C1C" w:rsidRDefault="003C663F" w:rsidP="003C663F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Rashodi za stručno usavršavanje zaposlenika (indeks </w:t>
      </w:r>
      <w:r w:rsidR="00C5629E">
        <w:rPr>
          <w:rFonts w:cs="Arial"/>
          <w:szCs w:val="24"/>
        </w:rPr>
        <w:t>162,02)</w:t>
      </w:r>
      <w:r w:rsidRPr="00F94C1C">
        <w:rPr>
          <w:rFonts w:cs="Arial"/>
          <w:szCs w:val="24"/>
        </w:rPr>
        <w:t xml:space="preserve"> </w:t>
      </w:r>
      <w:r w:rsidR="00420694">
        <w:rPr>
          <w:rFonts w:cs="Arial"/>
          <w:szCs w:val="24"/>
        </w:rPr>
        <w:t>uvećani</w:t>
      </w:r>
      <w:r w:rsidRPr="00F94C1C">
        <w:rPr>
          <w:rFonts w:cs="Arial"/>
          <w:szCs w:val="24"/>
        </w:rPr>
        <w:t xml:space="preserve"> su u odnosu na prošlu godinu radi </w:t>
      </w:r>
      <w:r w:rsidR="00420694">
        <w:rPr>
          <w:rFonts w:cs="Arial"/>
          <w:szCs w:val="24"/>
        </w:rPr>
        <w:t>više</w:t>
      </w:r>
      <w:r w:rsidR="00BA7807">
        <w:rPr>
          <w:rFonts w:cs="Arial"/>
          <w:szCs w:val="24"/>
        </w:rPr>
        <w:t xml:space="preserve"> </w:t>
      </w:r>
      <w:r w:rsidRPr="00F94C1C">
        <w:rPr>
          <w:rFonts w:cs="Arial"/>
          <w:szCs w:val="24"/>
        </w:rPr>
        <w:t>odla</w:t>
      </w:r>
      <w:r w:rsidR="00BA7807">
        <w:rPr>
          <w:rFonts w:cs="Arial"/>
          <w:szCs w:val="24"/>
        </w:rPr>
        <w:t>za</w:t>
      </w:r>
      <w:r w:rsidRPr="00F94C1C">
        <w:rPr>
          <w:rFonts w:cs="Arial"/>
          <w:szCs w:val="24"/>
        </w:rPr>
        <w:t xml:space="preserve">ka službenika </w:t>
      </w:r>
      <w:r w:rsidR="00BA7807">
        <w:rPr>
          <w:rFonts w:cs="Arial"/>
          <w:szCs w:val="24"/>
        </w:rPr>
        <w:t xml:space="preserve">i sudaca </w:t>
      </w:r>
      <w:r w:rsidRPr="00F94C1C">
        <w:rPr>
          <w:rFonts w:cs="Arial"/>
          <w:szCs w:val="24"/>
        </w:rPr>
        <w:t xml:space="preserve">na </w:t>
      </w:r>
      <w:r w:rsidR="00BA7807">
        <w:rPr>
          <w:rFonts w:cs="Arial"/>
          <w:szCs w:val="24"/>
        </w:rPr>
        <w:t>seminare i savjetovanja</w:t>
      </w:r>
    </w:p>
    <w:p w:rsidR="00584357" w:rsidRDefault="00BE43EB" w:rsidP="00584357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lastRenderedPageBreak/>
        <w:t xml:space="preserve">Rashodi za materijal i dijelove za tekuće održavanje (indeks </w:t>
      </w:r>
      <w:r w:rsidR="00420694">
        <w:rPr>
          <w:rFonts w:cs="Arial"/>
          <w:szCs w:val="24"/>
        </w:rPr>
        <w:t>62,39</w:t>
      </w:r>
      <w:r w:rsidRPr="00F94C1C">
        <w:rPr>
          <w:rFonts w:cs="Arial"/>
          <w:szCs w:val="24"/>
        </w:rPr>
        <w:t xml:space="preserve">) </w:t>
      </w:r>
      <w:r w:rsidR="00420694">
        <w:rPr>
          <w:rFonts w:cs="Arial"/>
          <w:szCs w:val="24"/>
        </w:rPr>
        <w:t>umanjen</w:t>
      </w:r>
      <w:r w:rsidRPr="00F94C1C">
        <w:rPr>
          <w:rFonts w:cs="Arial"/>
          <w:szCs w:val="24"/>
        </w:rPr>
        <w:t xml:space="preserve"> </w:t>
      </w:r>
      <w:r w:rsidR="00420694">
        <w:rPr>
          <w:rFonts w:cs="Arial"/>
          <w:szCs w:val="24"/>
        </w:rPr>
        <w:t>je</w:t>
      </w:r>
      <w:r w:rsidRPr="00F94C1C">
        <w:rPr>
          <w:rFonts w:cs="Arial"/>
          <w:szCs w:val="24"/>
        </w:rPr>
        <w:t xml:space="preserve"> </w:t>
      </w:r>
      <w:r w:rsidR="00B9010E">
        <w:rPr>
          <w:rFonts w:cs="Arial"/>
          <w:szCs w:val="24"/>
        </w:rPr>
        <w:t xml:space="preserve">u odnosu na prošlu godinu </w:t>
      </w:r>
      <w:r w:rsidRPr="00F94C1C">
        <w:rPr>
          <w:rFonts w:cs="Arial"/>
          <w:szCs w:val="24"/>
        </w:rPr>
        <w:t>jer je</w:t>
      </w:r>
      <w:r w:rsidR="00420694">
        <w:rPr>
          <w:rFonts w:cs="Arial"/>
          <w:szCs w:val="24"/>
        </w:rPr>
        <w:t xml:space="preserve"> prošle godine </w:t>
      </w:r>
      <w:r w:rsidRPr="00F94C1C">
        <w:rPr>
          <w:rFonts w:cs="Arial"/>
          <w:szCs w:val="24"/>
        </w:rPr>
        <w:t xml:space="preserve">bilo potrebe za </w:t>
      </w:r>
      <w:r w:rsidR="006E783D" w:rsidRPr="00F94C1C">
        <w:rPr>
          <w:rFonts w:cs="Arial"/>
          <w:szCs w:val="24"/>
        </w:rPr>
        <w:t>materijalom</w:t>
      </w:r>
      <w:r w:rsidRPr="00F94C1C">
        <w:rPr>
          <w:rFonts w:cs="Arial"/>
          <w:szCs w:val="24"/>
        </w:rPr>
        <w:t xml:space="preserve"> </w:t>
      </w:r>
      <w:r w:rsidR="00B9010E">
        <w:rPr>
          <w:rFonts w:cs="Arial"/>
          <w:szCs w:val="24"/>
        </w:rPr>
        <w:t xml:space="preserve">za montiranje arhivskih polica prilikom useljenja u zgradu Stalne službe u </w:t>
      </w:r>
      <w:r w:rsidR="00584357">
        <w:rPr>
          <w:rFonts w:cs="Arial"/>
          <w:szCs w:val="24"/>
        </w:rPr>
        <w:t>Petrinji</w:t>
      </w:r>
    </w:p>
    <w:p w:rsidR="00584357" w:rsidRDefault="00584357" w:rsidP="003C6E8C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584357">
        <w:rPr>
          <w:rFonts w:cs="Arial"/>
          <w:szCs w:val="24"/>
        </w:rPr>
        <w:t xml:space="preserve">Rashodi za sitan inventar i auto gume (indeks </w:t>
      </w:r>
      <w:r w:rsidR="00420694">
        <w:rPr>
          <w:rFonts w:cs="Arial"/>
          <w:szCs w:val="24"/>
        </w:rPr>
        <w:t>24,56</w:t>
      </w:r>
      <w:r w:rsidRPr="00584357">
        <w:rPr>
          <w:rFonts w:cs="Arial"/>
          <w:szCs w:val="24"/>
        </w:rPr>
        <w:t xml:space="preserve">) </w:t>
      </w:r>
      <w:r w:rsidR="00420694">
        <w:rPr>
          <w:rFonts w:cs="Arial"/>
          <w:szCs w:val="24"/>
        </w:rPr>
        <w:t>umanjeni</w:t>
      </w:r>
      <w:r w:rsidRPr="00584357">
        <w:rPr>
          <w:rFonts w:cs="Arial"/>
          <w:szCs w:val="24"/>
        </w:rPr>
        <w:t xml:space="preserve"> su u odnosu na prošlu godinu radi </w:t>
      </w:r>
      <w:r w:rsidR="00420694">
        <w:rPr>
          <w:rFonts w:cs="Arial"/>
          <w:szCs w:val="24"/>
        </w:rPr>
        <w:t>jer se prošle godine nabavljao sitan</w:t>
      </w:r>
      <w:r w:rsidRPr="00584357">
        <w:rPr>
          <w:rFonts w:cs="Arial"/>
          <w:szCs w:val="24"/>
        </w:rPr>
        <w:t xml:space="preserve"> inventar u obnovljenoj </w:t>
      </w:r>
      <w:r w:rsidR="003C6E8C">
        <w:rPr>
          <w:rFonts w:cs="Arial"/>
          <w:szCs w:val="24"/>
        </w:rPr>
        <w:t>zgradi Stalne službe u Petrinji</w:t>
      </w:r>
    </w:p>
    <w:p w:rsidR="00BF11D3" w:rsidRPr="003C6E8C" w:rsidRDefault="007A6423" w:rsidP="003C6E8C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Rashodi za komunalne usluge (indeks </w:t>
      </w:r>
      <w:r w:rsidR="00420694">
        <w:rPr>
          <w:rFonts w:cs="Arial"/>
          <w:szCs w:val="24"/>
        </w:rPr>
        <w:t>81,63</w:t>
      </w:r>
      <w:r>
        <w:rPr>
          <w:rFonts w:cs="Arial"/>
          <w:szCs w:val="24"/>
        </w:rPr>
        <w:t xml:space="preserve">) </w:t>
      </w:r>
      <w:r w:rsidR="00420694">
        <w:rPr>
          <w:rFonts w:cs="Arial"/>
          <w:szCs w:val="24"/>
        </w:rPr>
        <w:t>umanjeni</w:t>
      </w:r>
      <w:r>
        <w:rPr>
          <w:rFonts w:cs="Arial"/>
          <w:szCs w:val="24"/>
        </w:rPr>
        <w:t xml:space="preserve"> su u odnosu na prošlu godinu radi </w:t>
      </w:r>
      <w:r w:rsidR="00420694">
        <w:rPr>
          <w:rFonts w:cs="Arial"/>
          <w:szCs w:val="24"/>
        </w:rPr>
        <w:t>preseljenja u novu zgradu suda u Petrinji</w:t>
      </w:r>
    </w:p>
    <w:p w:rsidR="00B20A11" w:rsidRDefault="00B20A11" w:rsidP="00500893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Rashodi za zdravstvene i veterinarske usluge (indeks </w:t>
      </w:r>
      <w:r w:rsidR="00420694">
        <w:rPr>
          <w:rFonts w:cs="Arial"/>
          <w:szCs w:val="24"/>
        </w:rPr>
        <w:t>108.426,15</w:t>
      </w:r>
      <w:r w:rsidRPr="00F94C1C">
        <w:rPr>
          <w:rFonts w:cs="Arial"/>
          <w:szCs w:val="24"/>
        </w:rPr>
        <w:t xml:space="preserve">) </w:t>
      </w:r>
      <w:r w:rsidR="00420694">
        <w:rPr>
          <w:rFonts w:cs="Arial"/>
          <w:szCs w:val="24"/>
        </w:rPr>
        <w:t>uvećani</w:t>
      </w:r>
      <w:r w:rsidRPr="00F94C1C">
        <w:rPr>
          <w:rFonts w:cs="Arial"/>
          <w:szCs w:val="24"/>
        </w:rPr>
        <w:t xml:space="preserve"> </w:t>
      </w:r>
      <w:r w:rsidR="00420694">
        <w:rPr>
          <w:rFonts w:cs="Arial"/>
          <w:szCs w:val="24"/>
        </w:rPr>
        <w:t>su u odnosu na prethodnu godinu zbog velike količine pruženih zdravstvenih usluga okrivljenicima</w:t>
      </w:r>
    </w:p>
    <w:p w:rsidR="00172AD0" w:rsidRDefault="00172AD0" w:rsidP="00500893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Rashodi za intelektualne i osobne usluge (indeks </w:t>
      </w:r>
      <w:r w:rsidR="008A4C14">
        <w:rPr>
          <w:rFonts w:cs="Arial"/>
          <w:szCs w:val="24"/>
        </w:rPr>
        <w:t>223</w:t>
      </w:r>
      <w:r>
        <w:rPr>
          <w:rFonts w:cs="Arial"/>
          <w:szCs w:val="24"/>
        </w:rPr>
        <w:t>,</w:t>
      </w:r>
      <w:r w:rsidR="008A4C14">
        <w:rPr>
          <w:rFonts w:cs="Arial"/>
          <w:szCs w:val="24"/>
        </w:rPr>
        <w:t>56</w:t>
      </w:r>
      <w:r>
        <w:rPr>
          <w:rFonts w:cs="Arial"/>
          <w:szCs w:val="24"/>
        </w:rPr>
        <w:t>) uvećani su u odnosu na prošlu godinu radi povećanog priljeva rješenja za usluge odvjetnika, vještaka, tumača i porotnika</w:t>
      </w:r>
    </w:p>
    <w:p w:rsidR="00E4052A" w:rsidRDefault="00E4052A" w:rsidP="00500893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Rashodi za računalne usluge (indeks </w:t>
      </w:r>
      <w:r w:rsidR="008A4C14">
        <w:rPr>
          <w:rFonts w:cs="Arial"/>
          <w:szCs w:val="24"/>
        </w:rPr>
        <w:t>482,30</w:t>
      </w:r>
      <w:r>
        <w:rPr>
          <w:rFonts w:cs="Arial"/>
          <w:szCs w:val="24"/>
        </w:rPr>
        <w:t xml:space="preserve">) uvećani su u odnosu na prošlu godinu radi </w:t>
      </w:r>
      <w:r w:rsidR="00CA0D89">
        <w:rPr>
          <w:rFonts w:cs="Arial"/>
          <w:szCs w:val="24"/>
        </w:rPr>
        <w:t>troška pretplate na certifikate za COP</w:t>
      </w:r>
    </w:p>
    <w:p w:rsidR="00064B52" w:rsidRDefault="004C343F" w:rsidP="00064B52">
      <w:pPr>
        <w:pStyle w:val="Odlomakpopisa"/>
        <w:numPr>
          <w:ilvl w:val="0"/>
          <w:numId w:val="1"/>
        </w:num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Rashodi za ostale usluge (indeks </w:t>
      </w:r>
      <w:r w:rsidR="008A4C14">
        <w:rPr>
          <w:rFonts w:cs="Arial"/>
          <w:szCs w:val="24"/>
        </w:rPr>
        <w:t>163,63</w:t>
      </w:r>
      <w:r>
        <w:rPr>
          <w:rFonts w:cs="Arial"/>
          <w:szCs w:val="24"/>
        </w:rPr>
        <w:t xml:space="preserve">) </w:t>
      </w:r>
      <w:r w:rsidR="008A4C14">
        <w:rPr>
          <w:rFonts w:cs="Arial"/>
          <w:szCs w:val="24"/>
        </w:rPr>
        <w:t>umanjili su se u</w:t>
      </w:r>
      <w:r>
        <w:rPr>
          <w:rFonts w:cs="Arial"/>
          <w:szCs w:val="24"/>
        </w:rPr>
        <w:t xml:space="preserve"> odnosu na prošlu godinu </w:t>
      </w:r>
      <w:r w:rsidR="008A4C14">
        <w:rPr>
          <w:rFonts w:cs="Arial"/>
          <w:szCs w:val="24"/>
        </w:rPr>
        <w:t>jer prošle godine</w:t>
      </w:r>
      <w:r>
        <w:rPr>
          <w:rFonts w:cs="Arial"/>
          <w:szCs w:val="24"/>
        </w:rPr>
        <w:t xml:space="preserve"> </w:t>
      </w:r>
      <w:r w:rsidR="008A4C14">
        <w:rPr>
          <w:rFonts w:cs="Arial"/>
          <w:szCs w:val="24"/>
        </w:rPr>
        <w:t>su bila nova</w:t>
      </w:r>
      <w:r>
        <w:rPr>
          <w:rFonts w:cs="Arial"/>
          <w:szCs w:val="24"/>
        </w:rPr>
        <w:t xml:space="preserve"> redovn</w:t>
      </w:r>
      <w:r w:rsidR="008A4C1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održavanj</w:t>
      </w:r>
      <w:r w:rsidR="008A4C1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zgrade Stalne službe u Petrinji</w:t>
      </w:r>
    </w:p>
    <w:p w:rsidR="001C7CFE" w:rsidRPr="00F94C1C" w:rsidRDefault="001C7CFE" w:rsidP="001C7CFE">
      <w:pPr>
        <w:pStyle w:val="Bezproreda"/>
        <w:ind w:left="1068"/>
        <w:jc w:val="both"/>
        <w:rPr>
          <w:rFonts w:cs="Arial"/>
          <w:szCs w:val="24"/>
        </w:rPr>
      </w:pPr>
    </w:p>
    <w:p w:rsidR="00003B10" w:rsidRPr="00F94C1C" w:rsidRDefault="00C913D3" w:rsidP="00500893">
      <w:pPr>
        <w:pStyle w:val="Bezproreda"/>
        <w:spacing w:line="276" w:lineRule="auto"/>
        <w:ind w:firstLine="708"/>
        <w:jc w:val="both"/>
        <w:rPr>
          <w:rFonts w:cs="Arial"/>
          <w:szCs w:val="24"/>
        </w:rPr>
      </w:pPr>
      <w:r w:rsidRPr="00F94C1C">
        <w:rPr>
          <w:rFonts w:cs="Arial"/>
          <w:b/>
          <w:szCs w:val="24"/>
        </w:rPr>
        <w:t>Financijski rashodi</w:t>
      </w:r>
      <w:r w:rsidRPr="00F94C1C">
        <w:rPr>
          <w:rFonts w:cs="Arial"/>
          <w:szCs w:val="24"/>
        </w:rPr>
        <w:t xml:space="preserve"> izvršeni su u iznosu od </w:t>
      </w:r>
      <w:r w:rsidR="008A4C14">
        <w:rPr>
          <w:rFonts w:cs="Arial"/>
          <w:szCs w:val="24"/>
        </w:rPr>
        <w:t>3.143,27</w:t>
      </w:r>
      <w:r w:rsidRPr="00F94C1C">
        <w:rPr>
          <w:rFonts w:cs="Arial"/>
          <w:szCs w:val="24"/>
        </w:rPr>
        <w:t xml:space="preserve"> </w:t>
      </w:r>
      <w:r w:rsidR="00154B67" w:rsidRPr="00F94C1C">
        <w:rPr>
          <w:rFonts w:cs="Arial"/>
          <w:szCs w:val="24"/>
        </w:rPr>
        <w:t xml:space="preserve">eura </w:t>
      </w:r>
      <w:r w:rsidRPr="00F94C1C">
        <w:rPr>
          <w:rFonts w:cs="Arial"/>
          <w:szCs w:val="24"/>
        </w:rPr>
        <w:t xml:space="preserve">što je </w:t>
      </w:r>
      <w:r w:rsidR="008A4C14">
        <w:rPr>
          <w:rFonts w:cs="Arial"/>
          <w:szCs w:val="24"/>
        </w:rPr>
        <w:t>81,64</w:t>
      </w:r>
      <w:r w:rsidR="00E00A39">
        <w:rPr>
          <w:rFonts w:cs="Arial"/>
          <w:szCs w:val="24"/>
        </w:rPr>
        <w:t xml:space="preserve">% </w:t>
      </w:r>
      <w:r w:rsidRPr="00F94C1C">
        <w:rPr>
          <w:rFonts w:cs="Arial"/>
          <w:szCs w:val="24"/>
        </w:rPr>
        <w:t xml:space="preserve"> tekuć</w:t>
      </w:r>
      <w:r w:rsidR="00E00A39">
        <w:rPr>
          <w:rFonts w:cs="Arial"/>
          <w:szCs w:val="24"/>
        </w:rPr>
        <w:t>eg</w:t>
      </w:r>
      <w:r w:rsidRPr="00F94C1C">
        <w:rPr>
          <w:rFonts w:cs="Arial"/>
          <w:szCs w:val="24"/>
        </w:rPr>
        <w:t xml:space="preserve"> plan</w:t>
      </w:r>
      <w:r w:rsidR="00E00A39">
        <w:rPr>
          <w:rFonts w:cs="Arial"/>
          <w:szCs w:val="24"/>
        </w:rPr>
        <w:t>a</w:t>
      </w:r>
      <w:r w:rsidR="00F31315" w:rsidRPr="00F94C1C">
        <w:rPr>
          <w:rFonts w:cs="Arial"/>
          <w:szCs w:val="24"/>
        </w:rPr>
        <w:t xml:space="preserve"> te </w:t>
      </w:r>
      <w:r w:rsidR="008A4C14">
        <w:rPr>
          <w:rFonts w:cs="Arial"/>
          <w:szCs w:val="24"/>
        </w:rPr>
        <w:t>173,74</w:t>
      </w:r>
      <w:r w:rsidR="00154B67" w:rsidRPr="00F94C1C">
        <w:rPr>
          <w:rFonts w:cs="Arial"/>
          <w:szCs w:val="24"/>
        </w:rPr>
        <w:t>%</w:t>
      </w:r>
      <w:r w:rsidR="005245C4" w:rsidRPr="00F94C1C">
        <w:rPr>
          <w:rFonts w:cs="Arial"/>
          <w:szCs w:val="24"/>
        </w:rPr>
        <w:t xml:space="preserve"> </w:t>
      </w:r>
      <w:r w:rsidR="00F31315" w:rsidRPr="00F94C1C">
        <w:rPr>
          <w:rFonts w:cs="Arial"/>
          <w:szCs w:val="24"/>
        </w:rPr>
        <w:t xml:space="preserve">u odnosu na izvršenje </w:t>
      </w:r>
      <w:r w:rsidR="00365960" w:rsidRPr="00F94C1C">
        <w:rPr>
          <w:rFonts w:cs="Arial"/>
          <w:szCs w:val="24"/>
        </w:rPr>
        <w:t>0</w:t>
      </w:r>
      <w:r w:rsidR="00F31315" w:rsidRPr="00F94C1C">
        <w:rPr>
          <w:rFonts w:cs="Arial"/>
          <w:szCs w:val="24"/>
        </w:rPr>
        <w:t>1.</w:t>
      </w:r>
      <w:r w:rsidR="00365960" w:rsidRPr="00F94C1C">
        <w:rPr>
          <w:rFonts w:cs="Arial"/>
          <w:szCs w:val="24"/>
        </w:rPr>
        <w:t>01.</w:t>
      </w:r>
      <w:r w:rsidR="00F31315" w:rsidRPr="00F94C1C">
        <w:rPr>
          <w:rFonts w:cs="Arial"/>
          <w:szCs w:val="24"/>
        </w:rPr>
        <w:t>-</w:t>
      </w:r>
      <w:r w:rsidR="00365960" w:rsidRPr="00F94C1C">
        <w:rPr>
          <w:rFonts w:cs="Arial"/>
          <w:szCs w:val="24"/>
        </w:rPr>
        <w:t>3</w:t>
      </w:r>
      <w:r w:rsidR="0010402C" w:rsidRPr="00F94C1C">
        <w:rPr>
          <w:rFonts w:cs="Arial"/>
          <w:szCs w:val="24"/>
        </w:rPr>
        <w:t>0</w:t>
      </w:r>
      <w:r w:rsidR="00365960" w:rsidRPr="00F94C1C">
        <w:rPr>
          <w:rFonts w:cs="Arial"/>
          <w:szCs w:val="24"/>
        </w:rPr>
        <w:t>.</w:t>
      </w:r>
      <w:r w:rsidR="0010402C" w:rsidRPr="00F94C1C">
        <w:rPr>
          <w:rFonts w:cs="Arial"/>
          <w:szCs w:val="24"/>
        </w:rPr>
        <w:t>06</w:t>
      </w:r>
      <w:r w:rsidR="00F31315" w:rsidRPr="00F94C1C">
        <w:rPr>
          <w:rFonts w:cs="Arial"/>
          <w:szCs w:val="24"/>
        </w:rPr>
        <w:t>.202</w:t>
      </w:r>
      <w:r w:rsidR="008A4C14">
        <w:rPr>
          <w:rFonts w:cs="Arial"/>
          <w:szCs w:val="24"/>
        </w:rPr>
        <w:t>4</w:t>
      </w:r>
      <w:r w:rsidR="00F31315" w:rsidRPr="00F94C1C">
        <w:rPr>
          <w:rFonts w:cs="Arial"/>
          <w:szCs w:val="24"/>
        </w:rPr>
        <w:t xml:space="preserve">. </w:t>
      </w:r>
    </w:p>
    <w:p w:rsidR="0010402C" w:rsidRPr="00F94C1C" w:rsidRDefault="0010402C" w:rsidP="00500893">
      <w:pPr>
        <w:pStyle w:val="Bezproreda"/>
        <w:spacing w:line="276" w:lineRule="auto"/>
        <w:ind w:firstLine="708"/>
        <w:jc w:val="both"/>
        <w:rPr>
          <w:rFonts w:cs="Arial"/>
          <w:szCs w:val="24"/>
        </w:rPr>
      </w:pPr>
    </w:p>
    <w:p w:rsidR="00B10746" w:rsidRPr="00F94C1C" w:rsidRDefault="00B10746" w:rsidP="00500893">
      <w:pPr>
        <w:pStyle w:val="Bezproreda"/>
        <w:numPr>
          <w:ilvl w:val="0"/>
          <w:numId w:val="1"/>
        </w:numPr>
        <w:spacing w:line="276" w:lineRule="auto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Rashodi za kamate za primljene zajmove od trgovačkih društava </w:t>
      </w:r>
      <w:r w:rsidR="00B73367" w:rsidRPr="00F94C1C">
        <w:rPr>
          <w:rFonts w:cs="Arial"/>
          <w:szCs w:val="24"/>
        </w:rPr>
        <w:t xml:space="preserve">(indeks </w:t>
      </w:r>
      <w:r w:rsidR="008A4C14">
        <w:rPr>
          <w:rFonts w:cs="Arial"/>
          <w:szCs w:val="24"/>
        </w:rPr>
        <w:t>1.592,41</w:t>
      </w:r>
      <w:r w:rsidR="00B73367" w:rsidRPr="00F94C1C">
        <w:rPr>
          <w:rFonts w:cs="Arial"/>
          <w:szCs w:val="24"/>
        </w:rPr>
        <w:t xml:space="preserve">) </w:t>
      </w:r>
      <w:r w:rsidRPr="00F94C1C">
        <w:rPr>
          <w:rFonts w:cs="Arial"/>
          <w:szCs w:val="24"/>
        </w:rPr>
        <w:t>u</w:t>
      </w:r>
      <w:r w:rsidR="008A4C14">
        <w:rPr>
          <w:rFonts w:cs="Arial"/>
          <w:szCs w:val="24"/>
        </w:rPr>
        <w:t>većani</w:t>
      </w:r>
      <w:r w:rsidRPr="00F94C1C">
        <w:rPr>
          <w:rFonts w:cs="Arial"/>
          <w:szCs w:val="24"/>
        </w:rPr>
        <w:t xml:space="preserve"> su u odnosu na prošlu godinu jer </w:t>
      </w:r>
      <w:r w:rsidR="008A4C14">
        <w:rPr>
          <w:rFonts w:cs="Arial"/>
          <w:szCs w:val="24"/>
        </w:rPr>
        <w:t xml:space="preserve">se nabavio još jedan automobil preko </w:t>
      </w:r>
      <w:proofErr w:type="spellStart"/>
      <w:r w:rsidR="008A4C14">
        <w:rPr>
          <w:rFonts w:cs="Arial"/>
          <w:szCs w:val="24"/>
        </w:rPr>
        <w:t>leasinga</w:t>
      </w:r>
      <w:proofErr w:type="spellEnd"/>
    </w:p>
    <w:p w:rsidR="004D34B0" w:rsidRPr="00F94C1C" w:rsidRDefault="004D34B0" w:rsidP="00500893">
      <w:pPr>
        <w:pStyle w:val="Bezproreda"/>
        <w:numPr>
          <w:ilvl w:val="0"/>
          <w:numId w:val="1"/>
        </w:numPr>
        <w:spacing w:line="276" w:lineRule="auto"/>
        <w:jc w:val="both"/>
        <w:rPr>
          <w:rFonts w:cs="Arial"/>
          <w:szCs w:val="24"/>
        </w:rPr>
      </w:pPr>
      <w:r w:rsidRPr="00F94C1C">
        <w:rPr>
          <w:rFonts w:cs="Arial"/>
          <w:szCs w:val="24"/>
        </w:rPr>
        <w:t xml:space="preserve">Rashodi za bankarske usluge i usluge platnog prometa (indeks </w:t>
      </w:r>
      <w:r w:rsidR="00791A10">
        <w:rPr>
          <w:rFonts w:cs="Arial"/>
          <w:szCs w:val="24"/>
        </w:rPr>
        <w:t>1</w:t>
      </w:r>
      <w:r w:rsidR="008A4C14">
        <w:rPr>
          <w:rFonts w:cs="Arial"/>
          <w:szCs w:val="24"/>
        </w:rPr>
        <w:t>42</w:t>
      </w:r>
      <w:r w:rsidRPr="00F94C1C">
        <w:rPr>
          <w:rFonts w:cs="Arial"/>
          <w:szCs w:val="24"/>
        </w:rPr>
        <w:t>,</w:t>
      </w:r>
      <w:r w:rsidR="008A4C14">
        <w:rPr>
          <w:rFonts w:cs="Arial"/>
          <w:szCs w:val="24"/>
        </w:rPr>
        <w:t>37</w:t>
      </w:r>
      <w:r w:rsidRPr="00F94C1C">
        <w:rPr>
          <w:rFonts w:cs="Arial"/>
          <w:szCs w:val="24"/>
        </w:rPr>
        <w:t>) uvećani su u odnosu na prethodnu godinu radi povećanja naknada za usluge platnog prometa</w:t>
      </w:r>
    </w:p>
    <w:p w:rsidR="00362FE0" w:rsidRPr="00F94C1C" w:rsidRDefault="00362FE0" w:rsidP="00500893">
      <w:pPr>
        <w:pStyle w:val="Bezproreda"/>
        <w:spacing w:line="276" w:lineRule="auto"/>
        <w:jc w:val="both"/>
        <w:rPr>
          <w:rFonts w:cs="Arial"/>
          <w:szCs w:val="24"/>
        </w:rPr>
      </w:pPr>
    </w:p>
    <w:p w:rsidR="008E68E6" w:rsidRPr="00F94C1C" w:rsidRDefault="008E68E6" w:rsidP="00500893">
      <w:pPr>
        <w:pStyle w:val="Bezproreda"/>
        <w:spacing w:line="276" w:lineRule="auto"/>
        <w:jc w:val="both"/>
        <w:rPr>
          <w:rFonts w:cs="Arial"/>
          <w:szCs w:val="24"/>
        </w:rPr>
      </w:pPr>
    </w:p>
    <w:p w:rsidR="008E68E6" w:rsidRPr="00F94C1C" w:rsidRDefault="008E68E6" w:rsidP="003963D1">
      <w:pPr>
        <w:pStyle w:val="Bezproreda"/>
        <w:jc w:val="both"/>
        <w:rPr>
          <w:rFonts w:cs="Arial"/>
          <w:szCs w:val="24"/>
        </w:rPr>
      </w:pPr>
    </w:p>
    <w:p w:rsidR="008E68E6" w:rsidRPr="00F94C1C" w:rsidRDefault="008E68E6" w:rsidP="003963D1">
      <w:pPr>
        <w:pStyle w:val="Bezproreda"/>
        <w:jc w:val="both"/>
        <w:rPr>
          <w:rFonts w:cs="Arial"/>
          <w:szCs w:val="24"/>
        </w:rPr>
      </w:pPr>
    </w:p>
    <w:p w:rsidR="008E68E6" w:rsidRPr="00F94C1C" w:rsidRDefault="008E68E6" w:rsidP="003963D1">
      <w:pPr>
        <w:pStyle w:val="Bezproreda"/>
        <w:jc w:val="both"/>
        <w:rPr>
          <w:rFonts w:cs="Arial"/>
          <w:szCs w:val="24"/>
        </w:rPr>
      </w:pPr>
    </w:p>
    <w:p w:rsidR="008E68E6" w:rsidRPr="00F94C1C" w:rsidRDefault="008E68E6" w:rsidP="008E68E6">
      <w:pPr>
        <w:pStyle w:val="Bezproreda"/>
        <w:jc w:val="right"/>
        <w:rPr>
          <w:rFonts w:cs="Arial"/>
          <w:szCs w:val="24"/>
        </w:rPr>
      </w:pPr>
      <w:r w:rsidRPr="00F94C1C">
        <w:rPr>
          <w:rFonts w:cs="Arial"/>
          <w:szCs w:val="24"/>
        </w:rPr>
        <w:t>Računovodstveni referent</w:t>
      </w:r>
    </w:p>
    <w:p w:rsidR="006C379E" w:rsidRPr="00F94C1C" w:rsidRDefault="006C379E" w:rsidP="006C379E">
      <w:pPr>
        <w:pStyle w:val="Bezproreda"/>
        <w:ind w:left="5664" w:firstLine="708"/>
        <w:jc w:val="center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Karla Deletić</w:t>
      </w:r>
    </w:p>
    <w:sectPr w:rsidR="006C379E" w:rsidRPr="00F9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674B"/>
    <w:multiLevelType w:val="hybridMultilevel"/>
    <w:tmpl w:val="62827C98"/>
    <w:lvl w:ilvl="0" w:tplc="0D4459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87175E"/>
    <w:multiLevelType w:val="hybridMultilevel"/>
    <w:tmpl w:val="68CCDE2A"/>
    <w:lvl w:ilvl="0" w:tplc="DE3088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10"/>
    <w:rsid w:val="00003B10"/>
    <w:rsid w:val="0001564E"/>
    <w:rsid w:val="000234A1"/>
    <w:rsid w:val="00023C3C"/>
    <w:rsid w:val="00064B52"/>
    <w:rsid w:val="0006723F"/>
    <w:rsid w:val="00075F11"/>
    <w:rsid w:val="000B1F83"/>
    <w:rsid w:val="000C1D2A"/>
    <w:rsid w:val="000D08FD"/>
    <w:rsid w:val="000F294B"/>
    <w:rsid w:val="0010402C"/>
    <w:rsid w:val="001230FB"/>
    <w:rsid w:val="001422E9"/>
    <w:rsid w:val="00143065"/>
    <w:rsid w:val="00154B67"/>
    <w:rsid w:val="00160C44"/>
    <w:rsid w:val="00172AD0"/>
    <w:rsid w:val="00196FF1"/>
    <w:rsid w:val="001A65D4"/>
    <w:rsid w:val="001B3F80"/>
    <w:rsid w:val="001C79E0"/>
    <w:rsid w:val="001C7CFE"/>
    <w:rsid w:val="001F05FA"/>
    <w:rsid w:val="0020359B"/>
    <w:rsid w:val="00221058"/>
    <w:rsid w:val="002411B4"/>
    <w:rsid w:val="00272A19"/>
    <w:rsid w:val="002752E1"/>
    <w:rsid w:val="00286BC4"/>
    <w:rsid w:val="002A442C"/>
    <w:rsid w:val="002B3DD7"/>
    <w:rsid w:val="002B656C"/>
    <w:rsid w:val="002D5A3D"/>
    <w:rsid w:val="002D715F"/>
    <w:rsid w:val="002E4441"/>
    <w:rsid w:val="002E76DB"/>
    <w:rsid w:val="002F7B7D"/>
    <w:rsid w:val="00306773"/>
    <w:rsid w:val="00310756"/>
    <w:rsid w:val="00316578"/>
    <w:rsid w:val="0032156D"/>
    <w:rsid w:val="003219F1"/>
    <w:rsid w:val="00335CF2"/>
    <w:rsid w:val="00357EAE"/>
    <w:rsid w:val="00362FE0"/>
    <w:rsid w:val="00365960"/>
    <w:rsid w:val="003836B5"/>
    <w:rsid w:val="00394808"/>
    <w:rsid w:val="003963D1"/>
    <w:rsid w:val="003C663F"/>
    <w:rsid w:val="003C6E8C"/>
    <w:rsid w:val="00401317"/>
    <w:rsid w:val="0040201F"/>
    <w:rsid w:val="00415047"/>
    <w:rsid w:val="00417BD9"/>
    <w:rsid w:val="00420694"/>
    <w:rsid w:val="00423297"/>
    <w:rsid w:val="00435CDB"/>
    <w:rsid w:val="00467D1F"/>
    <w:rsid w:val="004918A5"/>
    <w:rsid w:val="004C343F"/>
    <w:rsid w:val="004C6977"/>
    <w:rsid w:val="004D34B0"/>
    <w:rsid w:val="004F0F3E"/>
    <w:rsid w:val="00500893"/>
    <w:rsid w:val="005245C4"/>
    <w:rsid w:val="00527256"/>
    <w:rsid w:val="005434A3"/>
    <w:rsid w:val="005672C0"/>
    <w:rsid w:val="00584357"/>
    <w:rsid w:val="0059073D"/>
    <w:rsid w:val="005B177C"/>
    <w:rsid w:val="005B3F89"/>
    <w:rsid w:val="005D1C8A"/>
    <w:rsid w:val="005E5DB9"/>
    <w:rsid w:val="00604039"/>
    <w:rsid w:val="00615587"/>
    <w:rsid w:val="00620040"/>
    <w:rsid w:val="00672B44"/>
    <w:rsid w:val="006756BE"/>
    <w:rsid w:val="00691A56"/>
    <w:rsid w:val="006C379E"/>
    <w:rsid w:val="006E1913"/>
    <w:rsid w:val="006E21C4"/>
    <w:rsid w:val="006E783D"/>
    <w:rsid w:val="006F3640"/>
    <w:rsid w:val="00700938"/>
    <w:rsid w:val="00701CE9"/>
    <w:rsid w:val="0070240E"/>
    <w:rsid w:val="00720F54"/>
    <w:rsid w:val="007510B2"/>
    <w:rsid w:val="00787023"/>
    <w:rsid w:val="00791A10"/>
    <w:rsid w:val="007A6423"/>
    <w:rsid w:val="007A7EC4"/>
    <w:rsid w:val="007B2D2F"/>
    <w:rsid w:val="00806898"/>
    <w:rsid w:val="00826450"/>
    <w:rsid w:val="00854829"/>
    <w:rsid w:val="008576CD"/>
    <w:rsid w:val="008A4C14"/>
    <w:rsid w:val="008C173D"/>
    <w:rsid w:val="008D2BA8"/>
    <w:rsid w:val="008D5BFE"/>
    <w:rsid w:val="008E68E6"/>
    <w:rsid w:val="00920D29"/>
    <w:rsid w:val="00931EA9"/>
    <w:rsid w:val="009535CC"/>
    <w:rsid w:val="009659D8"/>
    <w:rsid w:val="0097472F"/>
    <w:rsid w:val="009E589B"/>
    <w:rsid w:val="009F3F32"/>
    <w:rsid w:val="00A36A8B"/>
    <w:rsid w:val="00A46131"/>
    <w:rsid w:val="00A55A5E"/>
    <w:rsid w:val="00AA233B"/>
    <w:rsid w:val="00AC1392"/>
    <w:rsid w:val="00AD6F5F"/>
    <w:rsid w:val="00B10746"/>
    <w:rsid w:val="00B20A11"/>
    <w:rsid w:val="00B35819"/>
    <w:rsid w:val="00B465D9"/>
    <w:rsid w:val="00B506E5"/>
    <w:rsid w:val="00B574D4"/>
    <w:rsid w:val="00B73367"/>
    <w:rsid w:val="00B9010E"/>
    <w:rsid w:val="00BA44DC"/>
    <w:rsid w:val="00BA7807"/>
    <w:rsid w:val="00BC6D56"/>
    <w:rsid w:val="00BE43EB"/>
    <w:rsid w:val="00BE789E"/>
    <w:rsid w:val="00BF11D3"/>
    <w:rsid w:val="00C03CF0"/>
    <w:rsid w:val="00C12C7A"/>
    <w:rsid w:val="00C17830"/>
    <w:rsid w:val="00C23A09"/>
    <w:rsid w:val="00C31E77"/>
    <w:rsid w:val="00C47B47"/>
    <w:rsid w:val="00C5629E"/>
    <w:rsid w:val="00C5779A"/>
    <w:rsid w:val="00C73370"/>
    <w:rsid w:val="00C913D3"/>
    <w:rsid w:val="00CA0D89"/>
    <w:rsid w:val="00CA5722"/>
    <w:rsid w:val="00CC1834"/>
    <w:rsid w:val="00D04395"/>
    <w:rsid w:val="00D13EF5"/>
    <w:rsid w:val="00D652DC"/>
    <w:rsid w:val="00D80CFD"/>
    <w:rsid w:val="00DA2224"/>
    <w:rsid w:val="00DB6C0E"/>
    <w:rsid w:val="00DD4584"/>
    <w:rsid w:val="00E00A39"/>
    <w:rsid w:val="00E15B85"/>
    <w:rsid w:val="00E4052A"/>
    <w:rsid w:val="00E423FE"/>
    <w:rsid w:val="00E43A11"/>
    <w:rsid w:val="00E74D10"/>
    <w:rsid w:val="00E8101D"/>
    <w:rsid w:val="00E86464"/>
    <w:rsid w:val="00E94207"/>
    <w:rsid w:val="00EA7918"/>
    <w:rsid w:val="00EB65DD"/>
    <w:rsid w:val="00EC485A"/>
    <w:rsid w:val="00EE4303"/>
    <w:rsid w:val="00F20938"/>
    <w:rsid w:val="00F31315"/>
    <w:rsid w:val="00F31641"/>
    <w:rsid w:val="00F40C17"/>
    <w:rsid w:val="00F42C00"/>
    <w:rsid w:val="00F64E97"/>
    <w:rsid w:val="00F74BF1"/>
    <w:rsid w:val="00F779E7"/>
    <w:rsid w:val="00F815A3"/>
    <w:rsid w:val="00F91585"/>
    <w:rsid w:val="00F915D6"/>
    <w:rsid w:val="00F94C1C"/>
    <w:rsid w:val="00F96C24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BBA8"/>
  <w15:docId w15:val="{DFD3FF5C-ED9A-46FC-A1AD-F7422DD2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0C4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4028-CBA2-49B7-870E-0FBC9065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Mesić</dc:creator>
  <cp:lastModifiedBy>Karla Deletić</cp:lastModifiedBy>
  <cp:revision>179</cp:revision>
  <cp:lastPrinted>2025-07-21T11:54:00Z</cp:lastPrinted>
  <dcterms:created xsi:type="dcterms:W3CDTF">2023-08-22T10:16:00Z</dcterms:created>
  <dcterms:modified xsi:type="dcterms:W3CDTF">2025-07-22T07:30:00Z</dcterms:modified>
</cp:coreProperties>
</file>