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31B1" w:rsidRDefault="00AC31B1" w:rsidP="00AC31B1">
      <w:pPr>
        <w:pStyle w:val="Bezproreda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RAZDJEL:  109 MINISTARSTVO PRAVOSUĐA I UPRAVE I DIGITALNE TRANSFORMACIJE</w:t>
      </w:r>
    </w:p>
    <w:p w:rsidR="00AC31B1" w:rsidRDefault="00AC31B1" w:rsidP="00AC31B1">
      <w:pPr>
        <w:pStyle w:val="Bezprore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ŠIFRA DJELATNOSTI: 8423</w:t>
      </w:r>
    </w:p>
    <w:p w:rsidR="00AC31B1" w:rsidRDefault="00AC31B1" w:rsidP="00AC31B1">
      <w:pPr>
        <w:pStyle w:val="Bezprore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RKP: 50539</w:t>
      </w:r>
    </w:p>
    <w:p w:rsidR="00AC31B1" w:rsidRDefault="00AC31B1" w:rsidP="00AC31B1">
      <w:pPr>
        <w:pStyle w:val="Bezprore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OPĆINSKI SUD U KUTINI</w:t>
      </w:r>
    </w:p>
    <w:p w:rsidR="0028449E" w:rsidRDefault="0028449E" w:rsidP="00AC31B1">
      <w:pPr>
        <w:pStyle w:val="Bezproreda"/>
        <w:rPr>
          <w:rFonts w:ascii="Arial" w:hAnsi="Arial" w:cs="Arial"/>
          <w:sz w:val="24"/>
          <w:szCs w:val="24"/>
        </w:rPr>
      </w:pPr>
    </w:p>
    <w:p w:rsidR="0028449E" w:rsidRDefault="0028449E" w:rsidP="00AC31B1">
      <w:pPr>
        <w:pStyle w:val="Bezprore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Sisak, 24.09.2025.</w:t>
      </w:r>
    </w:p>
    <w:p w:rsidR="00AC31B1" w:rsidRDefault="00AC31B1" w:rsidP="00AC31B1">
      <w:pPr>
        <w:pStyle w:val="Bezproreda"/>
        <w:rPr>
          <w:rFonts w:ascii="Arial" w:hAnsi="Arial" w:cs="Arial"/>
          <w:sz w:val="24"/>
          <w:szCs w:val="24"/>
        </w:rPr>
      </w:pPr>
    </w:p>
    <w:p w:rsidR="00AC31B1" w:rsidRDefault="00AC31B1" w:rsidP="00AC31B1">
      <w:pPr>
        <w:pStyle w:val="Bezproreda"/>
        <w:rPr>
          <w:rFonts w:ascii="Arial" w:hAnsi="Arial" w:cs="Arial"/>
          <w:sz w:val="24"/>
          <w:szCs w:val="24"/>
        </w:rPr>
      </w:pPr>
    </w:p>
    <w:p w:rsidR="00AC31B1" w:rsidRDefault="00AC31B1" w:rsidP="00AC31B1">
      <w:pPr>
        <w:pStyle w:val="Bezproreda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OBRAZLOŽENJE POSEBNOG DIJELA FINANCIJSKOG PLANA</w:t>
      </w:r>
    </w:p>
    <w:p w:rsidR="00AC31B1" w:rsidRDefault="00ED640B" w:rsidP="00AC31B1">
      <w:pPr>
        <w:pStyle w:val="Bezprore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2026.-2028.g.</w:t>
      </w:r>
    </w:p>
    <w:p w:rsidR="00AC31B1" w:rsidRDefault="00AC31B1" w:rsidP="00AC31B1">
      <w:pPr>
        <w:pStyle w:val="Bezproreda"/>
        <w:rPr>
          <w:rFonts w:ascii="Arial" w:hAnsi="Arial" w:cs="Arial"/>
          <w:sz w:val="24"/>
          <w:szCs w:val="24"/>
        </w:rPr>
      </w:pPr>
    </w:p>
    <w:p w:rsidR="00AC31B1" w:rsidRDefault="00ED640B" w:rsidP="00AC31B1">
      <w:pPr>
        <w:pStyle w:val="Bezproreda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2026</w:t>
      </w:r>
      <w:r w:rsidR="00AC31B1">
        <w:rPr>
          <w:rFonts w:ascii="Arial" w:hAnsi="Arial" w:cs="Arial"/>
          <w:b/>
          <w:sz w:val="24"/>
          <w:szCs w:val="24"/>
        </w:rPr>
        <w:t>. – Planirani rashodi</w:t>
      </w:r>
    </w:p>
    <w:p w:rsidR="00AC31B1" w:rsidRDefault="00AC31B1" w:rsidP="00AC31B1">
      <w:pPr>
        <w:pStyle w:val="Bezproreda"/>
        <w:rPr>
          <w:rFonts w:ascii="Arial" w:hAnsi="Arial" w:cs="Arial"/>
          <w:sz w:val="24"/>
          <w:szCs w:val="24"/>
        </w:rPr>
      </w:pPr>
    </w:p>
    <w:p w:rsidR="00AC31B1" w:rsidRDefault="00AC31B1" w:rsidP="00AC31B1">
      <w:pPr>
        <w:pStyle w:val="Bezproreda"/>
        <w:rPr>
          <w:rFonts w:ascii="Arial" w:hAnsi="Arial" w:cs="Arial"/>
          <w:sz w:val="24"/>
          <w:szCs w:val="24"/>
        </w:rPr>
      </w:pPr>
    </w:p>
    <w:p w:rsidR="00AC31B1" w:rsidRDefault="00AC31B1" w:rsidP="0014601A">
      <w:pPr>
        <w:pStyle w:val="Bezproreda"/>
        <w:ind w:left="1410" w:hanging="14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31</w:t>
      </w:r>
      <w:r w:rsidR="0014601A">
        <w:rPr>
          <w:rFonts w:ascii="Arial" w:hAnsi="Arial" w:cs="Arial"/>
          <w:sz w:val="24"/>
          <w:szCs w:val="24"/>
        </w:rPr>
        <w:t>11 –</w:t>
      </w:r>
      <w:r w:rsidR="006C2188">
        <w:rPr>
          <w:rFonts w:ascii="Arial" w:hAnsi="Arial" w:cs="Arial"/>
          <w:sz w:val="24"/>
          <w:szCs w:val="24"/>
        </w:rPr>
        <w:t xml:space="preserve"> </w:t>
      </w:r>
      <w:r w:rsidR="006C2188">
        <w:rPr>
          <w:rFonts w:ascii="Arial" w:hAnsi="Arial" w:cs="Arial"/>
          <w:sz w:val="24"/>
          <w:szCs w:val="24"/>
        </w:rPr>
        <w:tab/>
        <w:t>bruto plaće u iznosu od 1.</w:t>
      </w:r>
      <w:r w:rsidR="000037F3">
        <w:rPr>
          <w:rFonts w:ascii="Arial" w:hAnsi="Arial" w:cs="Arial"/>
          <w:sz w:val="24"/>
          <w:szCs w:val="24"/>
        </w:rPr>
        <w:t>567.255</w:t>
      </w:r>
      <w:r w:rsidR="00606CCA">
        <w:rPr>
          <w:rFonts w:ascii="Arial" w:hAnsi="Arial" w:cs="Arial"/>
          <w:sz w:val="24"/>
          <w:szCs w:val="24"/>
        </w:rPr>
        <w:t>,00</w:t>
      </w:r>
      <w:r w:rsidR="0014601A">
        <w:rPr>
          <w:rFonts w:ascii="Arial" w:hAnsi="Arial" w:cs="Arial"/>
          <w:sz w:val="24"/>
          <w:szCs w:val="24"/>
        </w:rPr>
        <w:t xml:space="preserve"> eura planirane su na temelju isplata plaća u travnju 2025.g., za 57 zaposlenika, od čega 11 dužnosnika i 40 službenika i 6 namještenika u što smo obračunali povećanje 0,5% na minuli rad i 3% uvećanja osnovice</w:t>
      </w:r>
      <w:r w:rsidR="004C4605">
        <w:rPr>
          <w:rFonts w:ascii="Arial" w:hAnsi="Arial" w:cs="Arial"/>
          <w:sz w:val="24"/>
          <w:szCs w:val="24"/>
        </w:rPr>
        <w:t>( ali umanjene zbog limita)</w:t>
      </w:r>
      <w:r w:rsidR="0014601A">
        <w:rPr>
          <w:rFonts w:ascii="Arial" w:hAnsi="Arial" w:cs="Arial"/>
          <w:sz w:val="24"/>
          <w:szCs w:val="24"/>
        </w:rPr>
        <w:t xml:space="preserve">. </w:t>
      </w:r>
      <w:r w:rsidR="004C4605">
        <w:rPr>
          <w:rFonts w:ascii="Arial" w:hAnsi="Arial" w:cs="Arial"/>
          <w:sz w:val="24"/>
          <w:szCs w:val="24"/>
        </w:rPr>
        <w:t>Novih zaposlenja nema.</w:t>
      </w:r>
    </w:p>
    <w:p w:rsidR="007D3DD5" w:rsidRDefault="007D3DD5" w:rsidP="0014601A">
      <w:pPr>
        <w:pStyle w:val="Bezproreda"/>
        <w:ind w:left="1410" w:hanging="1410"/>
        <w:jc w:val="both"/>
        <w:rPr>
          <w:rFonts w:ascii="Arial" w:hAnsi="Arial" w:cs="Arial"/>
          <w:sz w:val="24"/>
          <w:szCs w:val="24"/>
        </w:rPr>
      </w:pPr>
    </w:p>
    <w:p w:rsidR="00AC31B1" w:rsidRDefault="007D3DD5" w:rsidP="004C4605">
      <w:pPr>
        <w:pStyle w:val="Bezproreda"/>
        <w:ind w:left="1410" w:hanging="14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</w:t>
      </w:r>
    </w:p>
    <w:p w:rsidR="00AC31B1" w:rsidRDefault="00AC31B1" w:rsidP="00AC31B1">
      <w:pPr>
        <w:pStyle w:val="Bezproreda"/>
        <w:ind w:left="1410" w:hanging="14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3113 – </w:t>
      </w:r>
      <w:r>
        <w:rPr>
          <w:rFonts w:ascii="Arial" w:hAnsi="Arial" w:cs="Arial"/>
          <w:sz w:val="24"/>
          <w:szCs w:val="24"/>
        </w:rPr>
        <w:tab/>
        <w:t xml:space="preserve">Prekovremeni rad </w:t>
      </w:r>
      <w:r w:rsidR="0014601A">
        <w:rPr>
          <w:rFonts w:ascii="Arial" w:hAnsi="Arial" w:cs="Arial"/>
          <w:sz w:val="24"/>
          <w:szCs w:val="24"/>
        </w:rPr>
        <w:t>13.780</w:t>
      </w:r>
      <w:r>
        <w:rPr>
          <w:rFonts w:ascii="Arial" w:hAnsi="Arial" w:cs="Arial"/>
          <w:sz w:val="24"/>
          <w:szCs w:val="24"/>
        </w:rPr>
        <w:t xml:space="preserve">,00 </w:t>
      </w:r>
      <w:r w:rsidR="0014601A">
        <w:rPr>
          <w:rFonts w:ascii="Arial" w:hAnsi="Arial" w:cs="Arial"/>
          <w:sz w:val="24"/>
          <w:szCs w:val="24"/>
        </w:rPr>
        <w:t>eura</w:t>
      </w:r>
      <w:r>
        <w:rPr>
          <w:rFonts w:ascii="Arial" w:hAnsi="Arial" w:cs="Arial"/>
          <w:sz w:val="24"/>
          <w:szCs w:val="24"/>
        </w:rPr>
        <w:t xml:space="preserve"> odnosi se na aktivna dežurstva sudskih zapisničara i namještenika izvan radnog vremena (</w:t>
      </w:r>
      <w:r w:rsidR="00606CCA">
        <w:rPr>
          <w:rFonts w:ascii="Arial" w:hAnsi="Arial" w:cs="Arial"/>
          <w:sz w:val="24"/>
          <w:szCs w:val="24"/>
        </w:rPr>
        <w:t>prekršajni</w:t>
      </w:r>
      <w:r>
        <w:rPr>
          <w:rFonts w:ascii="Arial" w:hAnsi="Arial" w:cs="Arial"/>
          <w:sz w:val="24"/>
          <w:szCs w:val="24"/>
        </w:rPr>
        <w:t xml:space="preserve"> odjel).</w:t>
      </w:r>
    </w:p>
    <w:p w:rsidR="00AC31B1" w:rsidRDefault="00AC31B1" w:rsidP="00AC31B1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AC31B1" w:rsidRPr="0014601A" w:rsidRDefault="00AC31B1" w:rsidP="0014601A">
      <w:pPr>
        <w:pStyle w:val="Bezproreda"/>
        <w:ind w:left="1410" w:hanging="14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3132 – </w:t>
      </w:r>
      <w:r>
        <w:rPr>
          <w:rFonts w:ascii="Arial" w:hAnsi="Arial" w:cs="Arial"/>
          <w:sz w:val="24"/>
          <w:szCs w:val="24"/>
        </w:rPr>
        <w:tab/>
        <w:t>Doprinos</w:t>
      </w:r>
      <w:r w:rsidR="0014601A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 za o</w:t>
      </w:r>
      <w:r w:rsidR="0014601A">
        <w:rPr>
          <w:rFonts w:ascii="Arial" w:hAnsi="Arial" w:cs="Arial"/>
          <w:sz w:val="24"/>
          <w:szCs w:val="24"/>
        </w:rPr>
        <w:t>bvezno zdravstveno osiguranje</w:t>
      </w:r>
      <w:r w:rsidR="004C4605">
        <w:rPr>
          <w:rFonts w:ascii="Arial" w:hAnsi="Arial" w:cs="Arial"/>
          <w:sz w:val="24"/>
          <w:szCs w:val="24"/>
        </w:rPr>
        <w:t xml:space="preserve"> u iznosu od 258.601,00 eura obračunati su po stopi od 16,5% na plaće i prekovremeni rad</w:t>
      </w:r>
      <w:r w:rsidR="0014601A">
        <w:rPr>
          <w:rFonts w:ascii="Arial" w:hAnsi="Arial" w:cs="Arial"/>
          <w:sz w:val="24"/>
          <w:szCs w:val="24"/>
        </w:rPr>
        <w:t xml:space="preserve"> </w:t>
      </w:r>
    </w:p>
    <w:p w:rsidR="00AC31B1" w:rsidRDefault="00AC31B1" w:rsidP="00AC31B1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AC31B1" w:rsidRDefault="00AC31B1" w:rsidP="0014601A">
      <w:pPr>
        <w:pStyle w:val="Bezproreda"/>
        <w:ind w:left="1410" w:hanging="14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3121 – </w:t>
      </w:r>
      <w:r>
        <w:rPr>
          <w:rFonts w:ascii="Arial" w:hAnsi="Arial" w:cs="Arial"/>
          <w:sz w:val="24"/>
          <w:szCs w:val="24"/>
        </w:rPr>
        <w:tab/>
        <w:t xml:space="preserve">Ostali rashodi za zaposlene u iznosu od </w:t>
      </w:r>
      <w:r w:rsidR="0014601A">
        <w:rPr>
          <w:rFonts w:ascii="Arial" w:hAnsi="Arial" w:cs="Arial"/>
          <w:sz w:val="24"/>
          <w:szCs w:val="24"/>
        </w:rPr>
        <w:t xml:space="preserve">60.364,00 eura odnose se na stvarni broj zaposlenih koji ostvaruju prava prema Kolektivnom ugovoru i to 8 zaposlenika ima pravo na jubilarnu nagradu, 57 zaposlenika pravo na božićnicu, regres i </w:t>
      </w:r>
      <w:proofErr w:type="spellStart"/>
      <w:r w:rsidR="0014601A">
        <w:rPr>
          <w:rFonts w:ascii="Arial" w:hAnsi="Arial" w:cs="Arial"/>
          <w:sz w:val="24"/>
          <w:szCs w:val="24"/>
        </w:rPr>
        <w:t>uskrsnicu</w:t>
      </w:r>
      <w:proofErr w:type="spellEnd"/>
      <w:r w:rsidR="0014601A">
        <w:rPr>
          <w:rFonts w:ascii="Arial" w:hAnsi="Arial" w:cs="Arial"/>
          <w:sz w:val="24"/>
          <w:szCs w:val="24"/>
        </w:rPr>
        <w:t>, potrebno je 12 pomoći, 2 otprem</w:t>
      </w:r>
      <w:r w:rsidR="007D3DD5">
        <w:rPr>
          <w:rFonts w:ascii="Arial" w:hAnsi="Arial" w:cs="Arial"/>
          <w:sz w:val="24"/>
          <w:szCs w:val="24"/>
        </w:rPr>
        <w:t xml:space="preserve">nine, a dar za </w:t>
      </w:r>
      <w:proofErr w:type="spellStart"/>
      <w:r w:rsidR="007D3DD5">
        <w:rPr>
          <w:rFonts w:ascii="Arial" w:hAnsi="Arial" w:cs="Arial"/>
          <w:sz w:val="24"/>
          <w:szCs w:val="24"/>
        </w:rPr>
        <w:t>sv.Nikolu</w:t>
      </w:r>
      <w:proofErr w:type="spellEnd"/>
      <w:r w:rsidR="007D3DD5">
        <w:rPr>
          <w:rFonts w:ascii="Arial" w:hAnsi="Arial" w:cs="Arial"/>
          <w:sz w:val="24"/>
          <w:szCs w:val="24"/>
        </w:rPr>
        <w:t xml:space="preserve"> za 20 d</w:t>
      </w:r>
      <w:r w:rsidR="0014601A">
        <w:rPr>
          <w:rFonts w:ascii="Arial" w:hAnsi="Arial" w:cs="Arial"/>
          <w:sz w:val="24"/>
          <w:szCs w:val="24"/>
        </w:rPr>
        <w:t>jece.</w:t>
      </w:r>
    </w:p>
    <w:p w:rsidR="00ED640B" w:rsidRDefault="00ED640B" w:rsidP="00AC31B1">
      <w:pPr>
        <w:pStyle w:val="Bezproreda"/>
        <w:ind w:left="1410" w:firstLine="6"/>
        <w:jc w:val="both"/>
        <w:rPr>
          <w:rFonts w:ascii="Arial" w:hAnsi="Arial" w:cs="Arial"/>
          <w:sz w:val="24"/>
          <w:szCs w:val="24"/>
        </w:rPr>
      </w:pPr>
    </w:p>
    <w:p w:rsidR="00ED640B" w:rsidRDefault="00ED640B" w:rsidP="00AC31B1">
      <w:pPr>
        <w:pStyle w:val="Bezproreda"/>
        <w:ind w:left="1410" w:firstLine="6"/>
        <w:jc w:val="both"/>
        <w:rPr>
          <w:rFonts w:ascii="Arial" w:hAnsi="Arial" w:cs="Arial"/>
          <w:sz w:val="24"/>
          <w:szCs w:val="24"/>
        </w:rPr>
      </w:pPr>
    </w:p>
    <w:p w:rsidR="004C4605" w:rsidRDefault="004C4605" w:rsidP="00AC31B1">
      <w:pPr>
        <w:pStyle w:val="Bezprored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Pr="004C4605">
        <w:rPr>
          <w:rFonts w:ascii="Arial" w:hAnsi="Arial" w:cs="Arial"/>
          <w:b/>
          <w:sz w:val="24"/>
          <w:szCs w:val="24"/>
        </w:rPr>
        <w:t>32  -</w:t>
      </w:r>
      <w:r>
        <w:rPr>
          <w:rFonts w:ascii="Arial" w:hAnsi="Arial" w:cs="Arial"/>
          <w:sz w:val="24"/>
          <w:szCs w:val="24"/>
        </w:rPr>
        <w:t xml:space="preserve">            Materijalni rashodi u iznosu od 265.000,00 eura dijelom se odnose   </w:t>
      </w:r>
    </w:p>
    <w:p w:rsidR="000912FE" w:rsidRDefault="004C4605" w:rsidP="00AC31B1">
      <w:pPr>
        <w:pStyle w:val="Bezprored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slijedeće troškove:</w:t>
      </w:r>
    </w:p>
    <w:p w:rsidR="00ED640B" w:rsidRDefault="000912FE" w:rsidP="00AC31B1">
      <w:pPr>
        <w:pStyle w:val="Bezprored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ED640B">
        <w:rPr>
          <w:rFonts w:ascii="Arial" w:hAnsi="Arial" w:cs="Arial"/>
          <w:sz w:val="24"/>
          <w:szCs w:val="24"/>
        </w:rPr>
        <w:t xml:space="preserve">            </w:t>
      </w:r>
    </w:p>
    <w:p w:rsidR="00ED640B" w:rsidRDefault="00ED640B" w:rsidP="00AC31B1">
      <w:pPr>
        <w:pStyle w:val="Bezprored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</w:t>
      </w:r>
    </w:p>
    <w:p w:rsidR="00AC31B1" w:rsidRDefault="00AC31B1" w:rsidP="00AC31B1">
      <w:pPr>
        <w:pStyle w:val="Bezproreda"/>
        <w:jc w:val="both"/>
        <w:rPr>
          <w:rFonts w:ascii="Arial" w:hAnsi="Arial" w:cs="Arial"/>
          <w:b/>
          <w:sz w:val="24"/>
          <w:szCs w:val="24"/>
        </w:rPr>
      </w:pPr>
    </w:p>
    <w:p w:rsidR="00AC31B1" w:rsidRDefault="00AC31B1" w:rsidP="00AC31B1">
      <w:pPr>
        <w:pStyle w:val="Bezproreda"/>
        <w:ind w:left="1410" w:hanging="14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3212 – </w:t>
      </w:r>
      <w:r>
        <w:rPr>
          <w:rFonts w:ascii="Arial" w:hAnsi="Arial" w:cs="Arial"/>
          <w:sz w:val="24"/>
          <w:szCs w:val="24"/>
        </w:rPr>
        <w:tab/>
        <w:t>Naknada za prijevoz –</w:t>
      </w:r>
      <w:r w:rsidR="00B20C23">
        <w:rPr>
          <w:rFonts w:ascii="Arial" w:hAnsi="Arial" w:cs="Arial"/>
          <w:sz w:val="24"/>
          <w:szCs w:val="24"/>
        </w:rPr>
        <w:t xml:space="preserve"> tražili smo</w:t>
      </w:r>
      <w:r>
        <w:rPr>
          <w:rFonts w:ascii="Arial" w:hAnsi="Arial" w:cs="Arial"/>
          <w:sz w:val="24"/>
          <w:szCs w:val="24"/>
        </w:rPr>
        <w:t xml:space="preserve"> </w:t>
      </w:r>
      <w:r w:rsidR="00B20C23">
        <w:rPr>
          <w:rFonts w:ascii="Arial" w:hAnsi="Arial" w:cs="Arial"/>
          <w:sz w:val="24"/>
          <w:szCs w:val="24"/>
        </w:rPr>
        <w:t>47</w:t>
      </w:r>
      <w:r>
        <w:rPr>
          <w:rFonts w:ascii="Arial" w:hAnsi="Arial" w:cs="Arial"/>
          <w:sz w:val="24"/>
          <w:szCs w:val="24"/>
        </w:rPr>
        <w:t>.000,00</w:t>
      </w:r>
      <w:r w:rsidR="00B20C23">
        <w:rPr>
          <w:rFonts w:ascii="Arial" w:hAnsi="Arial" w:cs="Arial"/>
          <w:sz w:val="24"/>
          <w:szCs w:val="24"/>
        </w:rPr>
        <w:t xml:space="preserve"> eura</w:t>
      </w:r>
      <w:r w:rsidR="007D3DD5">
        <w:rPr>
          <w:rFonts w:ascii="Arial" w:hAnsi="Arial" w:cs="Arial"/>
          <w:sz w:val="24"/>
          <w:szCs w:val="24"/>
        </w:rPr>
        <w:t>. Prosječna naknada za potrebe troškova prijevoza iznosi 3.916,67 eura po mjesecu, što bi na godišnjoj razini iznosilo 47.000,00 eura</w:t>
      </w:r>
      <w:r>
        <w:rPr>
          <w:rFonts w:ascii="Arial" w:hAnsi="Arial" w:cs="Arial"/>
          <w:sz w:val="24"/>
          <w:szCs w:val="24"/>
        </w:rPr>
        <w:t xml:space="preserve"> .</w:t>
      </w:r>
    </w:p>
    <w:p w:rsidR="009E60EA" w:rsidRDefault="009E60EA" w:rsidP="00AC31B1">
      <w:pPr>
        <w:pStyle w:val="Bezproreda"/>
        <w:ind w:left="1410" w:hanging="1410"/>
        <w:jc w:val="both"/>
        <w:rPr>
          <w:rFonts w:ascii="Arial" w:hAnsi="Arial" w:cs="Arial"/>
          <w:sz w:val="24"/>
          <w:szCs w:val="24"/>
        </w:rPr>
      </w:pPr>
    </w:p>
    <w:p w:rsidR="00AC31B1" w:rsidRDefault="00AC31B1" w:rsidP="00AC31B1">
      <w:pPr>
        <w:pStyle w:val="Bezproreda"/>
        <w:ind w:left="1410" w:hanging="1410"/>
        <w:jc w:val="both"/>
        <w:rPr>
          <w:rFonts w:ascii="Arial" w:hAnsi="Arial" w:cs="Arial"/>
          <w:sz w:val="24"/>
          <w:szCs w:val="24"/>
        </w:rPr>
      </w:pPr>
      <w:r w:rsidRPr="00E86583">
        <w:rPr>
          <w:rFonts w:ascii="Arial" w:hAnsi="Arial" w:cs="Arial"/>
          <w:sz w:val="24"/>
          <w:szCs w:val="24"/>
        </w:rPr>
        <w:t xml:space="preserve">3223 - </w:t>
      </w:r>
      <w:r w:rsidRPr="00E86583">
        <w:rPr>
          <w:rFonts w:ascii="Arial" w:hAnsi="Arial" w:cs="Arial"/>
          <w:sz w:val="24"/>
          <w:szCs w:val="24"/>
        </w:rPr>
        <w:tab/>
        <w:t xml:space="preserve">Energija – </w:t>
      </w:r>
      <w:r w:rsidR="00B20C23">
        <w:rPr>
          <w:rFonts w:ascii="Arial" w:hAnsi="Arial" w:cs="Arial"/>
          <w:sz w:val="24"/>
          <w:szCs w:val="24"/>
        </w:rPr>
        <w:t xml:space="preserve"> 28</w:t>
      </w:r>
      <w:r w:rsidRPr="00E86583">
        <w:rPr>
          <w:rFonts w:ascii="Arial" w:hAnsi="Arial" w:cs="Arial"/>
          <w:sz w:val="24"/>
          <w:szCs w:val="24"/>
        </w:rPr>
        <w:t xml:space="preserve">.000,00 </w:t>
      </w:r>
      <w:r w:rsidR="009E60EA">
        <w:rPr>
          <w:rFonts w:ascii="Arial" w:hAnsi="Arial" w:cs="Arial"/>
          <w:sz w:val="24"/>
          <w:szCs w:val="24"/>
        </w:rPr>
        <w:t>e</w:t>
      </w:r>
      <w:r w:rsidRPr="00E86583">
        <w:rPr>
          <w:rFonts w:ascii="Arial" w:hAnsi="Arial" w:cs="Arial"/>
          <w:sz w:val="24"/>
          <w:szCs w:val="24"/>
        </w:rPr>
        <w:t xml:space="preserve">ura </w:t>
      </w:r>
      <w:r w:rsidR="00B976C3">
        <w:rPr>
          <w:rFonts w:ascii="Arial" w:hAnsi="Arial" w:cs="Arial"/>
          <w:sz w:val="24"/>
          <w:szCs w:val="24"/>
        </w:rPr>
        <w:t>– planirani rashodi se odnose na električnu energiju, plin i motorni benzin prema očekivanim visinama troškova s obzirom na rast cijena energenata</w:t>
      </w:r>
    </w:p>
    <w:p w:rsidR="009E60EA" w:rsidRPr="00E86583" w:rsidRDefault="009E60EA" w:rsidP="00AC31B1">
      <w:pPr>
        <w:pStyle w:val="Bezproreda"/>
        <w:ind w:left="1410" w:hanging="1410"/>
        <w:jc w:val="both"/>
        <w:rPr>
          <w:rFonts w:ascii="Arial" w:hAnsi="Arial" w:cs="Arial"/>
          <w:sz w:val="24"/>
          <w:szCs w:val="24"/>
        </w:rPr>
      </w:pPr>
    </w:p>
    <w:p w:rsidR="00AC31B1" w:rsidRDefault="00AC31B1" w:rsidP="00AC31B1">
      <w:pPr>
        <w:pStyle w:val="Bezproreda"/>
        <w:ind w:left="1410" w:hanging="1410"/>
        <w:jc w:val="both"/>
        <w:rPr>
          <w:rFonts w:ascii="Arial" w:hAnsi="Arial" w:cs="Arial"/>
          <w:sz w:val="24"/>
          <w:szCs w:val="24"/>
        </w:rPr>
      </w:pPr>
      <w:r w:rsidRPr="00E86583">
        <w:rPr>
          <w:rFonts w:ascii="Arial" w:hAnsi="Arial" w:cs="Arial"/>
          <w:sz w:val="24"/>
          <w:szCs w:val="24"/>
        </w:rPr>
        <w:lastRenderedPageBreak/>
        <w:t>3232 -</w:t>
      </w:r>
      <w:r w:rsidRPr="00E86583">
        <w:rPr>
          <w:rFonts w:ascii="Arial" w:hAnsi="Arial" w:cs="Arial"/>
          <w:sz w:val="24"/>
          <w:szCs w:val="24"/>
        </w:rPr>
        <w:tab/>
        <w:t>Usluge tekućeg održavanja – 1</w:t>
      </w:r>
      <w:r w:rsidR="009E60EA">
        <w:rPr>
          <w:rFonts w:ascii="Arial" w:hAnsi="Arial" w:cs="Arial"/>
          <w:sz w:val="24"/>
          <w:szCs w:val="24"/>
        </w:rPr>
        <w:t>3.</w:t>
      </w:r>
      <w:r w:rsidR="00E86583" w:rsidRPr="00E86583">
        <w:rPr>
          <w:rFonts w:ascii="Arial" w:hAnsi="Arial" w:cs="Arial"/>
          <w:sz w:val="24"/>
          <w:szCs w:val="24"/>
        </w:rPr>
        <w:t>0</w:t>
      </w:r>
      <w:r w:rsidR="009E60EA">
        <w:rPr>
          <w:rFonts w:ascii="Arial" w:hAnsi="Arial" w:cs="Arial"/>
          <w:sz w:val="24"/>
          <w:szCs w:val="24"/>
        </w:rPr>
        <w:t>00,00 eura</w:t>
      </w:r>
      <w:r w:rsidRPr="00E86583">
        <w:rPr>
          <w:rFonts w:ascii="Arial" w:hAnsi="Arial" w:cs="Arial"/>
          <w:sz w:val="24"/>
          <w:szCs w:val="24"/>
        </w:rPr>
        <w:t xml:space="preserve"> odnosi se na redovne servise </w:t>
      </w:r>
      <w:r w:rsidR="00E86583" w:rsidRPr="00E86583">
        <w:rPr>
          <w:rFonts w:ascii="Arial" w:hAnsi="Arial" w:cs="Arial"/>
          <w:sz w:val="24"/>
          <w:szCs w:val="24"/>
        </w:rPr>
        <w:t xml:space="preserve">vatrogasnih aparata, servis i čišćenje plinskih trošila, troškovi ispisa i ostalog tekućeg održavanja zgrade, </w:t>
      </w:r>
      <w:r w:rsidR="002134D1">
        <w:rPr>
          <w:rFonts w:ascii="Arial" w:hAnsi="Arial" w:cs="Arial"/>
          <w:sz w:val="24"/>
          <w:szCs w:val="24"/>
        </w:rPr>
        <w:t>opreme i prijevoznih sredstava</w:t>
      </w:r>
      <w:r w:rsidR="00B976C3">
        <w:rPr>
          <w:rFonts w:ascii="Arial" w:hAnsi="Arial" w:cs="Arial"/>
          <w:sz w:val="24"/>
          <w:szCs w:val="24"/>
        </w:rPr>
        <w:t>. Troškove za sanaciju krovišta u SS Novska, koji su se pojavili nakon izrade prijedloga plana za 2026.-2028.g.rađenog u svibnju 2025.g. rješavati ćemo u dogovoru sa ministarstvom u 2026.g.</w:t>
      </w:r>
    </w:p>
    <w:p w:rsidR="00B976C3" w:rsidRPr="00606CCA" w:rsidRDefault="00B976C3" w:rsidP="00AC31B1">
      <w:pPr>
        <w:pStyle w:val="Bezproreda"/>
        <w:ind w:left="1410" w:hanging="1410"/>
        <w:jc w:val="both"/>
        <w:rPr>
          <w:rFonts w:ascii="Arial" w:hAnsi="Arial" w:cs="Arial"/>
          <w:color w:val="FF0000"/>
          <w:sz w:val="24"/>
          <w:szCs w:val="24"/>
        </w:rPr>
      </w:pPr>
    </w:p>
    <w:p w:rsidR="00AC31B1" w:rsidRDefault="00AC31B1" w:rsidP="00AC31B1">
      <w:pPr>
        <w:pStyle w:val="Bezproreda"/>
        <w:ind w:left="1410" w:hanging="1410"/>
        <w:jc w:val="both"/>
        <w:rPr>
          <w:rFonts w:ascii="Arial" w:hAnsi="Arial" w:cs="Arial"/>
          <w:sz w:val="24"/>
          <w:szCs w:val="24"/>
        </w:rPr>
      </w:pPr>
      <w:r w:rsidRPr="00E86583">
        <w:rPr>
          <w:rFonts w:ascii="Arial" w:hAnsi="Arial" w:cs="Arial"/>
          <w:sz w:val="24"/>
          <w:szCs w:val="24"/>
        </w:rPr>
        <w:t>3236 -</w:t>
      </w:r>
      <w:r w:rsidRPr="00E86583">
        <w:rPr>
          <w:rFonts w:ascii="Arial" w:hAnsi="Arial" w:cs="Arial"/>
          <w:sz w:val="24"/>
          <w:szCs w:val="24"/>
        </w:rPr>
        <w:tab/>
        <w:t xml:space="preserve">Zdravstvene usluge – </w:t>
      </w:r>
      <w:r w:rsidR="00E86583" w:rsidRPr="00E86583">
        <w:rPr>
          <w:rFonts w:ascii="Arial" w:hAnsi="Arial" w:cs="Arial"/>
          <w:sz w:val="24"/>
          <w:szCs w:val="24"/>
        </w:rPr>
        <w:t>9</w:t>
      </w:r>
      <w:r w:rsidRPr="00E86583">
        <w:rPr>
          <w:rFonts w:ascii="Arial" w:hAnsi="Arial" w:cs="Arial"/>
          <w:sz w:val="24"/>
          <w:szCs w:val="24"/>
        </w:rPr>
        <w:t>.</w:t>
      </w:r>
      <w:r w:rsidR="00EB3DEB">
        <w:rPr>
          <w:rFonts w:ascii="Arial" w:hAnsi="Arial" w:cs="Arial"/>
          <w:sz w:val="24"/>
          <w:szCs w:val="24"/>
        </w:rPr>
        <w:t>10</w:t>
      </w:r>
      <w:r w:rsidR="003606C1">
        <w:rPr>
          <w:rFonts w:ascii="Arial" w:hAnsi="Arial" w:cs="Arial"/>
          <w:sz w:val="24"/>
          <w:szCs w:val="24"/>
        </w:rPr>
        <w:t xml:space="preserve">0,00 eura </w:t>
      </w:r>
      <w:r w:rsidRPr="00E86583">
        <w:rPr>
          <w:rFonts w:ascii="Arial" w:hAnsi="Arial" w:cs="Arial"/>
          <w:sz w:val="24"/>
          <w:szCs w:val="24"/>
        </w:rPr>
        <w:t xml:space="preserve">odnosi se na sistematski pregled </w:t>
      </w:r>
      <w:r w:rsidR="00E86583" w:rsidRPr="00E86583">
        <w:rPr>
          <w:rFonts w:ascii="Arial" w:hAnsi="Arial" w:cs="Arial"/>
          <w:sz w:val="24"/>
          <w:szCs w:val="24"/>
        </w:rPr>
        <w:t>56</w:t>
      </w:r>
      <w:r w:rsidRPr="00E86583">
        <w:rPr>
          <w:rFonts w:ascii="Arial" w:hAnsi="Arial" w:cs="Arial"/>
          <w:sz w:val="24"/>
          <w:szCs w:val="24"/>
        </w:rPr>
        <w:t xml:space="preserve"> djelatnika i </w:t>
      </w:r>
      <w:r w:rsidR="00E86583" w:rsidRPr="00E86583">
        <w:rPr>
          <w:rFonts w:ascii="Arial" w:hAnsi="Arial" w:cs="Arial"/>
          <w:sz w:val="24"/>
          <w:szCs w:val="24"/>
        </w:rPr>
        <w:t>2</w:t>
      </w:r>
      <w:r w:rsidRPr="00E86583">
        <w:rPr>
          <w:rFonts w:ascii="Arial" w:hAnsi="Arial" w:cs="Arial"/>
          <w:sz w:val="24"/>
          <w:szCs w:val="24"/>
        </w:rPr>
        <w:t xml:space="preserve"> liječnička pregleda prilikom zapošljavanja.</w:t>
      </w:r>
    </w:p>
    <w:p w:rsidR="00B976C3" w:rsidRDefault="00B976C3" w:rsidP="00AC31B1">
      <w:pPr>
        <w:pStyle w:val="Bezproreda"/>
        <w:ind w:left="1410" w:hanging="1410"/>
        <w:jc w:val="both"/>
        <w:rPr>
          <w:rFonts w:ascii="Arial" w:hAnsi="Arial" w:cs="Arial"/>
          <w:sz w:val="24"/>
          <w:szCs w:val="24"/>
        </w:rPr>
      </w:pPr>
    </w:p>
    <w:p w:rsidR="00B976C3" w:rsidRPr="00E86583" w:rsidRDefault="00B976C3" w:rsidP="00AC31B1">
      <w:pPr>
        <w:pStyle w:val="Bezproreda"/>
        <w:ind w:left="1410" w:hanging="14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3237-            Intelektualne usluge -11.600,00 eura odnose se na troškove sudskih vještaka, odvjetnika tumača i sudaca porotnika, koje ne možemo unaprijed predvidjeti, ali su planirane znatno ispod realnog troška</w:t>
      </w:r>
    </w:p>
    <w:p w:rsidR="00AC31B1" w:rsidRDefault="00AC31B1" w:rsidP="00EB3DEB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E86583" w:rsidRDefault="00E86583" w:rsidP="00AC31B1">
      <w:pPr>
        <w:pStyle w:val="Bezproreda"/>
        <w:ind w:left="1410" w:hanging="1410"/>
        <w:jc w:val="both"/>
        <w:rPr>
          <w:rFonts w:ascii="Arial" w:hAnsi="Arial" w:cs="Arial"/>
          <w:sz w:val="24"/>
          <w:szCs w:val="24"/>
        </w:rPr>
      </w:pPr>
    </w:p>
    <w:p w:rsidR="00E86583" w:rsidRDefault="00671D5D" w:rsidP="00AC31B1">
      <w:pPr>
        <w:pStyle w:val="Bezproreda"/>
        <w:ind w:left="1410" w:hanging="14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3239 -</w:t>
      </w:r>
      <w:r>
        <w:rPr>
          <w:rFonts w:ascii="Arial" w:hAnsi="Arial" w:cs="Arial"/>
          <w:sz w:val="24"/>
          <w:szCs w:val="24"/>
        </w:rPr>
        <w:tab/>
        <w:t>Ostale usluge – 2.0</w:t>
      </w:r>
      <w:r w:rsidR="003606C1">
        <w:rPr>
          <w:rFonts w:ascii="Arial" w:hAnsi="Arial" w:cs="Arial"/>
          <w:sz w:val="24"/>
          <w:szCs w:val="24"/>
        </w:rPr>
        <w:t>00,00 eura</w:t>
      </w:r>
      <w:r w:rsidR="00E86583">
        <w:rPr>
          <w:rFonts w:ascii="Arial" w:hAnsi="Arial" w:cs="Arial"/>
          <w:sz w:val="24"/>
          <w:szCs w:val="24"/>
        </w:rPr>
        <w:t xml:space="preserve"> – planirana su sredstva za uvez poslovnih knjiga, registraciju službenog automobila, </w:t>
      </w:r>
      <w:r w:rsidR="00EB3DEB">
        <w:rPr>
          <w:rFonts w:ascii="Arial" w:hAnsi="Arial" w:cs="Arial"/>
          <w:sz w:val="24"/>
          <w:szCs w:val="24"/>
        </w:rPr>
        <w:t>č</w:t>
      </w:r>
      <w:r w:rsidR="00E86583">
        <w:rPr>
          <w:rFonts w:ascii="Arial" w:hAnsi="Arial" w:cs="Arial"/>
          <w:sz w:val="24"/>
          <w:szCs w:val="24"/>
        </w:rPr>
        <w:t>išćenje žlijeba na krovu zgrade suda više puta u godini</w:t>
      </w:r>
      <w:r w:rsidR="00EB3DEB">
        <w:rPr>
          <w:rFonts w:ascii="Arial" w:hAnsi="Arial" w:cs="Arial"/>
          <w:sz w:val="24"/>
          <w:szCs w:val="24"/>
        </w:rPr>
        <w:t xml:space="preserve"> te zaštitarska služba u privremenom smještaju</w:t>
      </w:r>
      <w:r w:rsidR="000037F3">
        <w:rPr>
          <w:rFonts w:ascii="Arial" w:hAnsi="Arial" w:cs="Arial"/>
          <w:sz w:val="24"/>
          <w:szCs w:val="24"/>
        </w:rPr>
        <w:t xml:space="preserve"> i planirana su znatno ispod realnog troška.</w:t>
      </w:r>
    </w:p>
    <w:p w:rsidR="00EB3DEB" w:rsidRDefault="00EB3DEB" w:rsidP="00AC31B1">
      <w:pPr>
        <w:pStyle w:val="Bezproreda"/>
        <w:ind w:left="1410" w:hanging="1410"/>
        <w:jc w:val="both"/>
        <w:rPr>
          <w:rFonts w:ascii="Arial" w:hAnsi="Arial" w:cs="Arial"/>
          <w:sz w:val="24"/>
          <w:szCs w:val="24"/>
        </w:rPr>
      </w:pPr>
    </w:p>
    <w:p w:rsidR="00AC31B1" w:rsidRPr="00E86583" w:rsidRDefault="00B976C3" w:rsidP="00AC31B1">
      <w:pPr>
        <w:pStyle w:val="Bezproreda"/>
        <w:ind w:left="1410" w:hanging="14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4221 -</w:t>
      </w:r>
      <w:r w:rsidR="00AC31B1" w:rsidRPr="00E86583">
        <w:rPr>
          <w:rFonts w:ascii="Arial" w:hAnsi="Arial" w:cs="Arial"/>
          <w:sz w:val="24"/>
          <w:szCs w:val="24"/>
        </w:rPr>
        <w:tab/>
        <w:t xml:space="preserve">Uredska oprema i namještaj – </w:t>
      </w:r>
      <w:r w:rsidR="00E86583" w:rsidRPr="00E86583">
        <w:rPr>
          <w:rFonts w:ascii="Arial" w:hAnsi="Arial" w:cs="Arial"/>
          <w:sz w:val="24"/>
          <w:szCs w:val="24"/>
        </w:rPr>
        <w:t>7</w:t>
      </w:r>
      <w:r w:rsidR="003606C1">
        <w:rPr>
          <w:rFonts w:ascii="Arial" w:hAnsi="Arial" w:cs="Arial"/>
          <w:sz w:val="24"/>
          <w:szCs w:val="24"/>
        </w:rPr>
        <w:t>00,00 eura</w:t>
      </w:r>
      <w:r w:rsidR="00AC31B1" w:rsidRPr="00E86583">
        <w:rPr>
          <w:rFonts w:ascii="Arial" w:hAnsi="Arial" w:cs="Arial"/>
          <w:sz w:val="24"/>
          <w:szCs w:val="24"/>
        </w:rPr>
        <w:t xml:space="preserve"> odnosi se na zamjenu dotrajalog namještaja (naročito stolica).</w:t>
      </w:r>
    </w:p>
    <w:p w:rsidR="00AC31B1" w:rsidRDefault="00AC31B1" w:rsidP="00AC31B1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E86583" w:rsidRDefault="00E86583" w:rsidP="00AC31B1">
      <w:pPr>
        <w:pStyle w:val="Bezproreda"/>
        <w:rPr>
          <w:rFonts w:ascii="Arial" w:hAnsi="Arial" w:cs="Arial"/>
          <w:sz w:val="24"/>
          <w:szCs w:val="24"/>
        </w:rPr>
      </w:pPr>
    </w:p>
    <w:p w:rsidR="00AC31B1" w:rsidRDefault="00EB3DEB" w:rsidP="00AC31B1">
      <w:pPr>
        <w:pStyle w:val="Bezproreda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2027</w:t>
      </w:r>
      <w:r w:rsidR="00AC31B1">
        <w:rPr>
          <w:rFonts w:ascii="Arial" w:hAnsi="Arial" w:cs="Arial"/>
          <w:b/>
          <w:sz w:val="24"/>
          <w:szCs w:val="24"/>
        </w:rPr>
        <w:t>. – Planirani rashodi</w:t>
      </w:r>
    </w:p>
    <w:p w:rsidR="00AC31B1" w:rsidRDefault="00AC31B1" w:rsidP="00AC31B1">
      <w:pPr>
        <w:pStyle w:val="Bezproreda"/>
        <w:rPr>
          <w:rFonts w:ascii="Arial" w:hAnsi="Arial" w:cs="Arial"/>
          <w:sz w:val="24"/>
          <w:szCs w:val="24"/>
        </w:rPr>
      </w:pPr>
    </w:p>
    <w:p w:rsidR="00AC31B1" w:rsidRDefault="00AC31B1" w:rsidP="00AC31B1">
      <w:pPr>
        <w:pStyle w:val="Bezproreda"/>
        <w:rPr>
          <w:rFonts w:ascii="Arial" w:hAnsi="Arial" w:cs="Arial"/>
          <w:sz w:val="24"/>
          <w:szCs w:val="24"/>
        </w:rPr>
      </w:pPr>
    </w:p>
    <w:p w:rsidR="00AC31B1" w:rsidRDefault="00AC31B1" w:rsidP="007D3DD5">
      <w:pPr>
        <w:pStyle w:val="Bezproreda"/>
        <w:ind w:left="1410" w:hanging="14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3111 – </w:t>
      </w:r>
      <w:r>
        <w:rPr>
          <w:rFonts w:ascii="Arial" w:hAnsi="Arial" w:cs="Arial"/>
          <w:sz w:val="24"/>
          <w:szCs w:val="24"/>
        </w:rPr>
        <w:tab/>
        <w:t xml:space="preserve">bruto plaće u iznosu od </w:t>
      </w:r>
      <w:r w:rsidR="007D3DD5">
        <w:rPr>
          <w:rFonts w:ascii="Arial" w:hAnsi="Arial" w:cs="Arial"/>
          <w:sz w:val="24"/>
          <w:szCs w:val="24"/>
        </w:rPr>
        <w:t>1.</w:t>
      </w:r>
      <w:r w:rsidR="000037F3">
        <w:rPr>
          <w:rFonts w:ascii="Arial" w:hAnsi="Arial" w:cs="Arial"/>
          <w:sz w:val="24"/>
          <w:szCs w:val="24"/>
        </w:rPr>
        <w:t>561.824</w:t>
      </w:r>
      <w:r>
        <w:rPr>
          <w:rFonts w:ascii="Arial" w:hAnsi="Arial" w:cs="Arial"/>
          <w:sz w:val="24"/>
          <w:szCs w:val="24"/>
        </w:rPr>
        <w:t xml:space="preserve"> </w:t>
      </w:r>
      <w:r w:rsidR="007D3DD5">
        <w:rPr>
          <w:rFonts w:ascii="Arial" w:hAnsi="Arial" w:cs="Arial"/>
          <w:sz w:val="24"/>
          <w:szCs w:val="24"/>
        </w:rPr>
        <w:t>eura planirane su na temelju isplata plaća u travnju 2025., za 57 zaposlenika, od čega 11 dužnosnika i 40 službenika i 6 namještenika u što smo obračunali povećanje 0,5% za minuli rad</w:t>
      </w:r>
      <w:r w:rsidR="000037F3">
        <w:rPr>
          <w:rFonts w:ascii="Arial" w:hAnsi="Arial" w:cs="Arial"/>
          <w:sz w:val="24"/>
          <w:szCs w:val="24"/>
        </w:rPr>
        <w:t xml:space="preserve"> (ali su umanjene zbog limita)</w:t>
      </w:r>
      <w:r w:rsidR="007D3DD5">
        <w:rPr>
          <w:rFonts w:ascii="Arial" w:hAnsi="Arial" w:cs="Arial"/>
          <w:sz w:val="24"/>
          <w:szCs w:val="24"/>
        </w:rPr>
        <w:t xml:space="preserve">. </w:t>
      </w:r>
      <w:r w:rsidR="000037F3">
        <w:rPr>
          <w:rFonts w:ascii="Arial" w:hAnsi="Arial" w:cs="Arial"/>
          <w:sz w:val="24"/>
          <w:szCs w:val="24"/>
        </w:rPr>
        <w:t>Nema novih zaposlenja.</w:t>
      </w:r>
    </w:p>
    <w:p w:rsidR="007D3DD5" w:rsidRPr="00EB3DEB" w:rsidRDefault="007D3DD5" w:rsidP="007D3DD5">
      <w:pPr>
        <w:pStyle w:val="Bezproreda"/>
        <w:ind w:left="1410" w:hanging="14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</w:t>
      </w:r>
    </w:p>
    <w:p w:rsidR="007D3DD5" w:rsidRDefault="00AC31B1" w:rsidP="007D3DD5">
      <w:pPr>
        <w:pStyle w:val="Bezproreda"/>
        <w:ind w:left="1410" w:hanging="14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3132 – </w:t>
      </w:r>
      <w:r>
        <w:rPr>
          <w:rFonts w:ascii="Arial" w:hAnsi="Arial" w:cs="Arial"/>
          <w:sz w:val="24"/>
          <w:szCs w:val="24"/>
        </w:rPr>
        <w:tab/>
        <w:t>Doprinos za o</w:t>
      </w:r>
      <w:r w:rsidR="007D3DD5">
        <w:rPr>
          <w:rFonts w:ascii="Arial" w:hAnsi="Arial" w:cs="Arial"/>
          <w:sz w:val="24"/>
          <w:szCs w:val="24"/>
        </w:rPr>
        <w:t xml:space="preserve">bvezno zdravstveno osiguranje su </w:t>
      </w:r>
      <w:r w:rsidR="00B976C3">
        <w:rPr>
          <w:rFonts w:ascii="Arial" w:hAnsi="Arial" w:cs="Arial"/>
          <w:sz w:val="24"/>
          <w:szCs w:val="24"/>
        </w:rPr>
        <w:t>obračunati po stopi od 16,5% na plaće i prekovremeni rad</w:t>
      </w:r>
    </w:p>
    <w:p w:rsidR="007D3DD5" w:rsidRDefault="007D3DD5" w:rsidP="007D3DD5">
      <w:pPr>
        <w:pStyle w:val="Bezproreda"/>
        <w:ind w:left="1410" w:hanging="1410"/>
        <w:jc w:val="both"/>
        <w:rPr>
          <w:rFonts w:ascii="Arial" w:hAnsi="Arial" w:cs="Arial"/>
          <w:sz w:val="24"/>
          <w:szCs w:val="24"/>
        </w:rPr>
      </w:pPr>
    </w:p>
    <w:p w:rsidR="000912FE" w:rsidRDefault="007D3DD5" w:rsidP="007D3DD5">
      <w:pPr>
        <w:pStyle w:val="Bezproreda"/>
        <w:ind w:left="1410" w:hanging="14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3121 -         Ostali rashodi za zaposlene u iznosu od 69.154,00 </w:t>
      </w:r>
      <w:r w:rsidR="00196242">
        <w:rPr>
          <w:rFonts w:ascii="Arial" w:hAnsi="Arial" w:cs="Arial"/>
          <w:sz w:val="24"/>
          <w:szCs w:val="24"/>
        </w:rPr>
        <w:t xml:space="preserve">eura </w:t>
      </w:r>
      <w:r>
        <w:rPr>
          <w:rFonts w:ascii="Arial" w:hAnsi="Arial" w:cs="Arial"/>
          <w:sz w:val="24"/>
          <w:szCs w:val="24"/>
        </w:rPr>
        <w:t>odnose se na stvarni broj zaposlenih koji ostvaruju prava</w:t>
      </w:r>
      <w:r w:rsidR="00196242">
        <w:rPr>
          <w:rFonts w:ascii="Arial" w:hAnsi="Arial" w:cs="Arial"/>
          <w:sz w:val="24"/>
          <w:szCs w:val="24"/>
        </w:rPr>
        <w:t xml:space="preserve"> prema Kolektivnom ugovoru i to 16 zaposlenika ima pravo na jubilarnu nagradu, 57 zaposlenika pravo na božićnicu, regres i </w:t>
      </w:r>
      <w:proofErr w:type="spellStart"/>
      <w:r w:rsidR="00196242">
        <w:rPr>
          <w:rFonts w:ascii="Arial" w:hAnsi="Arial" w:cs="Arial"/>
          <w:sz w:val="24"/>
          <w:szCs w:val="24"/>
        </w:rPr>
        <w:t>uskrsnicu</w:t>
      </w:r>
      <w:proofErr w:type="spellEnd"/>
      <w:r w:rsidR="00196242">
        <w:rPr>
          <w:rFonts w:ascii="Arial" w:hAnsi="Arial" w:cs="Arial"/>
          <w:sz w:val="24"/>
          <w:szCs w:val="24"/>
        </w:rPr>
        <w:t xml:space="preserve">, potrebno je 12 pomoći, 2 otpremnine, a dar za </w:t>
      </w:r>
      <w:proofErr w:type="spellStart"/>
      <w:r w:rsidR="00196242">
        <w:rPr>
          <w:rFonts w:ascii="Arial" w:hAnsi="Arial" w:cs="Arial"/>
          <w:sz w:val="24"/>
          <w:szCs w:val="24"/>
        </w:rPr>
        <w:t>sv.Nikolu</w:t>
      </w:r>
      <w:proofErr w:type="spellEnd"/>
      <w:r w:rsidR="00196242">
        <w:rPr>
          <w:rFonts w:ascii="Arial" w:hAnsi="Arial" w:cs="Arial"/>
          <w:sz w:val="24"/>
          <w:szCs w:val="24"/>
        </w:rPr>
        <w:t xml:space="preserve"> za 20 djece</w:t>
      </w:r>
    </w:p>
    <w:p w:rsidR="000912FE" w:rsidRPr="000912FE" w:rsidRDefault="000912FE" w:rsidP="00AC31B1">
      <w:pPr>
        <w:pStyle w:val="Bezprored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</w:t>
      </w:r>
    </w:p>
    <w:p w:rsidR="00AC31B1" w:rsidRDefault="00EB3DEB" w:rsidP="00AC31B1">
      <w:pPr>
        <w:pStyle w:val="Bezproreda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2028</w:t>
      </w:r>
      <w:r w:rsidR="00AC31B1">
        <w:rPr>
          <w:rFonts w:ascii="Arial" w:hAnsi="Arial" w:cs="Arial"/>
          <w:b/>
          <w:sz w:val="24"/>
          <w:szCs w:val="24"/>
        </w:rPr>
        <w:t>. – Planirani rashodi</w:t>
      </w:r>
    </w:p>
    <w:p w:rsidR="00AC31B1" w:rsidRDefault="00AC31B1" w:rsidP="00AC31B1">
      <w:pPr>
        <w:pStyle w:val="Bezproreda"/>
        <w:rPr>
          <w:rFonts w:ascii="Arial" w:hAnsi="Arial" w:cs="Arial"/>
          <w:sz w:val="24"/>
          <w:szCs w:val="24"/>
        </w:rPr>
      </w:pPr>
    </w:p>
    <w:p w:rsidR="00AC31B1" w:rsidRDefault="00AC31B1" w:rsidP="00AC31B1">
      <w:pPr>
        <w:pStyle w:val="Bezproreda"/>
        <w:rPr>
          <w:rFonts w:ascii="Arial" w:hAnsi="Arial" w:cs="Arial"/>
          <w:sz w:val="24"/>
          <w:szCs w:val="24"/>
        </w:rPr>
      </w:pPr>
    </w:p>
    <w:p w:rsidR="00AC31B1" w:rsidRDefault="00AC31B1" w:rsidP="00196242">
      <w:pPr>
        <w:pStyle w:val="Bezproreda"/>
        <w:ind w:left="1410" w:hanging="14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3111 – </w:t>
      </w:r>
      <w:r>
        <w:rPr>
          <w:rFonts w:ascii="Arial" w:hAnsi="Arial" w:cs="Arial"/>
          <w:sz w:val="24"/>
          <w:szCs w:val="24"/>
        </w:rPr>
        <w:tab/>
        <w:t xml:space="preserve">bruto plaće u iznosu od </w:t>
      </w:r>
      <w:r w:rsidR="00196242">
        <w:rPr>
          <w:rFonts w:ascii="Arial" w:hAnsi="Arial" w:cs="Arial"/>
          <w:sz w:val="24"/>
          <w:szCs w:val="24"/>
        </w:rPr>
        <w:t>1.</w:t>
      </w:r>
      <w:r w:rsidR="000037F3">
        <w:rPr>
          <w:rFonts w:ascii="Arial" w:hAnsi="Arial" w:cs="Arial"/>
          <w:sz w:val="24"/>
          <w:szCs w:val="24"/>
        </w:rPr>
        <w:t>579.933,00</w:t>
      </w:r>
      <w:r w:rsidR="00196242">
        <w:rPr>
          <w:rFonts w:ascii="Arial" w:hAnsi="Arial" w:cs="Arial"/>
          <w:sz w:val="24"/>
          <w:szCs w:val="24"/>
        </w:rPr>
        <w:t xml:space="preserve"> eura planirane su na temelju isplata plaća u travnju 2025., za 57 zaposlenika, od čega 11 dužnosnika i 40 službenika i 6 namještenika u što smo obračunali povećanje 0,5% na minuli rad</w:t>
      </w:r>
      <w:r w:rsidR="000037F3">
        <w:rPr>
          <w:rFonts w:ascii="Arial" w:hAnsi="Arial" w:cs="Arial"/>
          <w:sz w:val="24"/>
          <w:szCs w:val="24"/>
        </w:rPr>
        <w:t xml:space="preserve"> (ali su umanjene zbog limita). Nema novih zaposlenja.</w:t>
      </w:r>
    </w:p>
    <w:p w:rsidR="00AC31B1" w:rsidRDefault="00AC31B1" w:rsidP="00AC31B1">
      <w:pPr>
        <w:pStyle w:val="Bezproreda"/>
        <w:ind w:left="1410" w:firstLine="6"/>
        <w:jc w:val="both"/>
        <w:rPr>
          <w:rFonts w:ascii="Arial" w:hAnsi="Arial" w:cs="Arial"/>
          <w:sz w:val="24"/>
          <w:szCs w:val="24"/>
        </w:rPr>
      </w:pPr>
    </w:p>
    <w:p w:rsidR="00AC31B1" w:rsidRDefault="00AC31B1" w:rsidP="00AC31B1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196242" w:rsidRDefault="00196242" w:rsidP="00AC31B1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AC31B1" w:rsidRDefault="00AC31B1" w:rsidP="00AC31B1">
      <w:pPr>
        <w:pStyle w:val="Bezproreda"/>
        <w:ind w:left="1410" w:hanging="14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3113 – </w:t>
      </w:r>
      <w:r>
        <w:rPr>
          <w:rFonts w:ascii="Arial" w:hAnsi="Arial" w:cs="Arial"/>
          <w:sz w:val="24"/>
          <w:szCs w:val="24"/>
        </w:rPr>
        <w:tab/>
        <w:t xml:space="preserve">Prekovremeni rad </w:t>
      </w:r>
      <w:r w:rsidR="00196242">
        <w:rPr>
          <w:rFonts w:ascii="Arial" w:hAnsi="Arial" w:cs="Arial"/>
          <w:sz w:val="24"/>
          <w:szCs w:val="24"/>
        </w:rPr>
        <w:t>13.780,00 eura</w:t>
      </w:r>
      <w:r>
        <w:rPr>
          <w:rFonts w:ascii="Arial" w:hAnsi="Arial" w:cs="Arial"/>
          <w:sz w:val="24"/>
          <w:szCs w:val="24"/>
        </w:rPr>
        <w:t xml:space="preserve"> odnosi se na aktivna dežurstva sudskih zapisničara i namještenika izvan radnog vremena (</w:t>
      </w:r>
      <w:r w:rsidR="00A847E0">
        <w:rPr>
          <w:rFonts w:ascii="Arial" w:hAnsi="Arial" w:cs="Arial"/>
          <w:sz w:val="24"/>
          <w:szCs w:val="24"/>
        </w:rPr>
        <w:t>prekršajni</w:t>
      </w:r>
      <w:r>
        <w:rPr>
          <w:rFonts w:ascii="Arial" w:hAnsi="Arial" w:cs="Arial"/>
          <w:sz w:val="24"/>
          <w:szCs w:val="24"/>
        </w:rPr>
        <w:t xml:space="preserve"> odjel).</w:t>
      </w:r>
    </w:p>
    <w:p w:rsidR="00AC31B1" w:rsidRDefault="00AC31B1" w:rsidP="00AC31B1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AC31B1" w:rsidRDefault="00AC31B1" w:rsidP="00196242">
      <w:pPr>
        <w:pStyle w:val="Bezproreda"/>
        <w:ind w:left="1410" w:hanging="14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3132 – </w:t>
      </w:r>
      <w:r>
        <w:rPr>
          <w:rFonts w:ascii="Arial" w:hAnsi="Arial" w:cs="Arial"/>
          <w:sz w:val="24"/>
          <w:szCs w:val="24"/>
        </w:rPr>
        <w:tab/>
        <w:t>Doprinos</w:t>
      </w:r>
      <w:r w:rsidR="00196242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 za obvezno zdravstveno osiguranje</w:t>
      </w:r>
      <w:r w:rsidR="00196242">
        <w:rPr>
          <w:rFonts w:ascii="Arial" w:hAnsi="Arial" w:cs="Arial"/>
          <w:sz w:val="24"/>
          <w:szCs w:val="24"/>
        </w:rPr>
        <w:t xml:space="preserve"> su umanjeni za iznos od 8.206,00 </w:t>
      </w:r>
      <w:r w:rsidR="006C2188">
        <w:rPr>
          <w:rFonts w:ascii="Arial" w:hAnsi="Arial" w:cs="Arial"/>
          <w:sz w:val="24"/>
          <w:szCs w:val="24"/>
        </w:rPr>
        <w:t xml:space="preserve"> eura </w:t>
      </w:r>
      <w:r w:rsidR="00196242">
        <w:rPr>
          <w:rFonts w:ascii="Arial" w:hAnsi="Arial" w:cs="Arial"/>
          <w:sz w:val="24"/>
          <w:szCs w:val="24"/>
        </w:rPr>
        <w:t>kako bi se uklopili u limit.</w:t>
      </w:r>
    </w:p>
    <w:p w:rsidR="00AC31B1" w:rsidRDefault="00AC31B1" w:rsidP="00AC31B1">
      <w:pPr>
        <w:pStyle w:val="Bezproreda"/>
        <w:ind w:left="1410" w:firstLine="6"/>
        <w:jc w:val="both"/>
        <w:rPr>
          <w:rFonts w:ascii="Arial" w:hAnsi="Arial" w:cs="Arial"/>
          <w:sz w:val="24"/>
          <w:szCs w:val="24"/>
        </w:rPr>
      </w:pPr>
    </w:p>
    <w:p w:rsidR="00AC31B1" w:rsidRDefault="00AC31B1" w:rsidP="00AC31B1">
      <w:pPr>
        <w:pStyle w:val="Bezproreda"/>
        <w:ind w:left="1410" w:firstLine="6"/>
        <w:jc w:val="both"/>
        <w:rPr>
          <w:rFonts w:ascii="Arial" w:hAnsi="Arial" w:cs="Arial"/>
          <w:b/>
          <w:sz w:val="24"/>
          <w:szCs w:val="24"/>
        </w:rPr>
      </w:pPr>
    </w:p>
    <w:p w:rsidR="00AC31B1" w:rsidRDefault="00AC31B1" w:rsidP="00AC31B1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AC31B1" w:rsidRDefault="00AC31B1" w:rsidP="002B3416">
      <w:pPr>
        <w:pStyle w:val="Bezproreda"/>
        <w:ind w:left="1410" w:hanging="14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3121 – </w:t>
      </w:r>
      <w:r>
        <w:rPr>
          <w:rFonts w:ascii="Arial" w:hAnsi="Arial" w:cs="Arial"/>
          <w:sz w:val="24"/>
          <w:szCs w:val="24"/>
        </w:rPr>
        <w:tab/>
        <w:t xml:space="preserve">Ostali rashodi za zaposlene u iznosu od </w:t>
      </w:r>
      <w:r w:rsidR="002B3416">
        <w:rPr>
          <w:rFonts w:ascii="Arial" w:hAnsi="Arial" w:cs="Arial"/>
          <w:sz w:val="24"/>
          <w:szCs w:val="24"/>
        </w:rPr>
        <w:t xml:space="preserve">55.554,00 eura odnose se na stvarni broj zaposlenih koji ostvaruju prava prema Kolektivnom ugovoru i to 7 zaposlenika ima pravo na jubilarnu nagradu, 57 zaposlenika pravo na božićnicu, regres i </w:t>
      </w:r>
      <w:proofErr w:type="spellStart"/>
      <w:r w:rsidR="002B3416">
        <w:rPr>
          <w:rFonts w:ascii="Arial" w:hAnsi="Arial" w:cs="Arial"/>
          <w:sz w:val="24"/>
          <w:szCs w:val="24"/>
        </w:rPr>
        <w:t>uskrsnicu</w:t>
      </w:r>
      <w:proofErr w:type="spellEnd"/>
      <w:r w:rsidR="002B3416">
        <w:rPr>
          <w:rFonts w:ascii="Arial" w:hAnsi="Arial" w:cs="Arial"/>
          <w:sz w:val="24"/>
          <w:szCs w:val="24"/>
        </w:rPr>
        <w:t xml:space="preserve">, potrebno je 12 pomoći, 1 otpremnina, a dar za </w:t>
      </w:r>
      <w:proofErr w:type="spellStart"/>
      <w:r w:rsidR="002B3416">
        <w:rPr>
          <w:rFonts w:ascii="Arial" w:hAnsi="Arial" w:cs="Arial"/>
          <w:sz w:val="24"/>
          <w:szCs w:val="24"/>
        </w:rPr>
        <w:t>sv.Nikolu</w:t>
      </w:r>
      <w:proofErr w:type="spellEnd"/>
      <w:r w:rsidR="002B3416">
        <w:rPr>
          <w:rFonts w:ascii="Arial" w:hAnsi="Arial" w:cs="Arial"/>
          <w:sz w:val="24"/>
          <w:szCs w:val="24"/>
        </w:rPr>
        <w:t xml:space="preserve"> za 20 djece.</w:t>
      </w:r>
    </w:p>
    <w:p w:rsidR="00AC31B1" w:rsidRDefault="00AC31B1" w:rsidP="00AC31B1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AC31B1" w:rsidRDefault="00AC31B1" w:rsidP="00AC31B1">
      <w:pPr>
        <w:pStyle w:val="Bezproreda"/>
        <w:jc w:val="both"/>
        <w:rPr>
          <w:rFonts w:ascii="Arial" w:hAnsi="Arial" w:cs="Arial"/>
          <w:b/>
          <w:sz w:val="24"/>
          <w:szCs w:val="24"/>
        </w:rPr>
      </w:pPr>
    </w:p>
    <w:p w:rsidR="00AC31B1" w:rsidRDefault="00AC31B1" w:rsidP="00AC31B1">
      <w:pPr>
        <w:pStyle w:val="Bezproreda"/>
        <w:rPr>
          <w:rFonts w:ascii="Arial" w:hAnsi="Arial" w:cs="Arial"/>
          <w:sz w:val="24"/>
          <w:szCs w:val="24"/>
        </w:rPr>
      </w:pPr>
    </w:p>
    <w:p w:rsidR="00AC31B1" w:rsidRPr="00E86583" w:rsidRDefault="00EB3DEB" w:rsidP="00AC31B1">
      <w:pPr>
        <w:pStyle w:val="Bezprore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Zdravstvene usluge za 2027</w:t>
      </w:r>
      <w:r w:rsidR="00AC31B1" w:rsidRPr="00E86583">
        <w:rPr>
          <w:rFonts w:ascii="Arial" w:hAnsi="Arial" w:cs="Arial"/>
          <w:sz w:val="24"/>
          <w:szCs w:val="24"/>
        </w:rPr>
        <w:t xml:space="preserve">. – </w:t>
      </w:r>
      <w:r>
        <w:rPr>
          <w:rFonts w:ascii="Arial" w:hAnsi="Arial" w:cs="Arial"/>
          <w:sz w:val="24"/>
          <w:szCs w:val="24"/>
        </w:rPr>
        <w:t>910</w:t>
      </w:r>
      <w:r w:rsidR="003606C1">
        <w:rPr>
          <w:rFonts w:ascii="Arial" w:hAnsi="Arial" w:cs="Arial"/>
          <w:sz w:val="24"/>
          <w:szCs w:val="24"/>
        </w:rPr>
        <w:t>,00 eura</w:t>
      </w:r>
      <w:r w:rsidR="00E86583" w:rsidRPr="00E86583">
        <w:rPr>
          <w:rFonts w:ascii="Arial" w:hAnsi="Arial" w:cs="Arial"/>
          <w:sz w:val="24"/>
          <w:szCs w:val="24"/>
        </w:rPr>
        <w:t xml:space="preserve">, </w:t>
      </w:r>
      <w:r w:rsidR="00AC31B1" w:rsidRPr="00E86583">
        <w:rPr>
          <w:rFonts w:ascii="Arial" w:hAnsi="Arial" w:cs="Arial"/>
          <w:sz w:val="24"/>
          <w:szCs w:val="24"/>
        </w:rPr>
        <w:t xml:space="preserve">planirano je </w:t>
      </w:r>
      <w:r w:rsidR="00E86583" w:rsidRPr="00E86583">
        <w:rPr>
          <w:rFonts w:ascii="Arial" w:hAnsi="Arial" w:cs="Arial"/>
          <w:sz w:val="24"/>
          <w:szCs w:val="24"/>
        </w:rPr>
        <w:t>5</w:t>
      </w:r>
      <w:r w:rsidR="00AC31B1" w:rsidRPr="00E86583">
        <w:rPr>
          <w:rFonts w:ascii="Arial" w:hAnsi="Arial" w:cs="Arial"/>
          <w:sz w:val="24"/>
          <w:szCs w:val="24"/>
        </w:rPr>
        <w:t xml:space="preserve"> sistematskih pregleda i 2 liječnička pregleda prilikom zapošljavanja.</w:t>
      </w:r>
    </w:p>
    <w:p w:rsidR="00AC31B1" w:rsidRPr="00E86583" w:rsidRDefault="00AC31B1" w:rsidP="00AC31B1">
      <w:pPr>
        <w:pStyle w:val="Bezproreda"/>
        <w:rPr>
          <w:rFonts w:ascii="Arial" w:hAnsi="Arial" w:cs="Arial"/>
          <w:sz w:val="24"/>
          <w:szCs w:val="24"/>
        </w:rPr>
      </w:pPr>
    </w:p>
    <w:p w:rsidR="00AC31B1" w:rsidRPr="00E86583" w:rsidRDefault="00EB3DEB" w:rsidP="00AC31B1">
      <w:pPr>
        <w:pStyle w:val="Bezprore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Zdravstvene usluge za 2028</w:t>
      </w:r>
      <w:r w:rsidR="00AC31B1" w:rsidRPr="00E86583">
        <w:rPr>
          <w:rFonts w:ascii="Arial" w:hAnsi="Arial" w:cs="Arial"/>
          <w:sz w:val="24"/>
          <w:szCs w:val="24"/>
        </w:rPr>
        <w:t xml:space="preserve">. – </w:t>
      </w:r>
      <w:r w:rsidR="00E86583" w:rsidRPr="00E86583">
        <w:rPr>
          <w:rFonts w:ascii="Arial" w:hAnsi="Arial" w:cs="Arial"/>
          <w:sz w:val="24"/>
          <w:szCs w:val="24"/>
        </w:rPr>
        <w:t xml:space="preserve"> 6.</w:t>
      </w:r>
      <w:r>
        <w:rPr>
          <w:rFonts w:ascii="Arial" w:hAnsi="Arial" w:cs="Arial"/>
          <w:sz w:val="24"/>
          <w:szCs w:val="24"/>
        </w:rPr>
        <w:t>455</w:t>
      </w:r>
      <w:r w:rsidR="003606C1">
        <w:rPr>
          <w:rFonts w:ascii="Arial" w:hAnsi="Arial" w:cs="Arial"/>
          <w:sz w:val="24"/>
          <w:szCs w:val="24"/>
        </w:rPr>
        <w:t>,00 eura</w:t>
      </w:r>
      <w:r w:rsidR="00E86583" w:rsidRPr="00E86583">
        <w:rPr>
          <w:rFonts w:ascii="Arial" w:hAnsi="Arial" w:cs="Arial"/>
          <w:sz w:val="24"/>
          <w:szCs w:val="24"/>
        </w:rPr>
        <w:t xml:space="preserve"> </w:t>
      </w:r>
      <w:r w:rsidR="00AC31B1" w:rsidRPr="00E86583">
        <w:rPr>
          <w:rFonts w:ascii="Arial" w:hAnsi="Arial" w:cs="Arial"/>
          <w:sz w:val="24"/>
          <w:szCs w:val="24"/>
        </w:rPr>
        <w:t>planirano je 4</w:t>
      </w:r>
      <w:r w:rsidR="00E86583" w:rsidRPr="00E86583">
        <w:rPr>
          <w:rFonts w:ascii="Arial" w:hAnsi="Arial" w:cs="Arial"/>
          <w:sz w:val="24"/>
          <w:szCs w:val="24"/>
        </w:rPr>
        <w:t>0</w:t>
      </w:r>
      <w:r w:rsidR="00AC31B1" w:rsidRPr="00E86583">
        <w:rPr>
          <w:rFonts w:ascii="Arial" w:hAnsi="Arial" w:cs="Arial"/>
          <w:sz w:val="24"/>
          <w:szCs w:val="24"/>
        </w:rPr>
        <w:t xml:space="preserve"> sistematskih pregleda i </w:t>
      </w:r>
      <w:r>
        <w:rPr>
          <w:rFonts w:ascii="Arial" w:hAnsi="Arial" w:cs="Arial"/>
          <w:sz w:val="24"/>
          <w:szCs w:val="24"/>
        </w:rPr>
        <w:t>1 liječnički pregled</w:t>
      </w:r>
      <w:r w:rsidR="00AC31B1" w:rsidRPr="00E86583">
        <w:rPr>
          <w:rFonts w:ascii="Arial" w:hAnsi="Arial" w:cs="Arial"/>
          <w:sz w:val="24"/>
          <w:szCs w:val="24"/>
        </w:rPr>
        <w:t xml:space="preserve"> prilikom zapošljavanja.</w:t>
      </w:r>
    </w:p>
    <w:p w:rsidR="00AC31B1" w:rsidRDefault="00AC31B1" w:rsidP="00AC31B1">
      <w:pPr>
        <w:pStyle w:val="Bezproreda"/>
        <w:rPr>
          <w:rFonts w:ascii="Arial" w:hAnsi="Arial" w:cs="Arial"/>
          <w:sz w:val="24"/>
          <w:szCs w:val="24"/>
        </w:rPr>
      </w:pPr>
    </w:p>
    <w:p w:rsidR="00AC31B1" w:rsidRDefault="00AC31B1" w:rsidP="00AC31B1">
      <w:pPr>
        <w:pStyle w:val="Bezproreda"/>
        <w:rPr>
          <w:rFonts w:ascii="Arial" w:hAnsi="Arial" w:cs="Arial"/>
          <w:sz w:val="24"/>
          <w:szCs w:val="24"/>
        </w:rPr>
      </w:pPr>
    </w:p>
    <w:p w:rsidR="00AC31B1" w:rsidRDefault="00AC31B1" w:rsidP="00AC31B1">
      <w:pPr>
        <w:pStyle w:val="Bezproreda"/>
        <w:rPr>
          <w:rFonts w:ascii="Arial" w:hAnsi="Arial" w:cs="Arial"/>
          <w:sz w:val="24"/>
          <w:szCs w:val="24"/>
        </w:rPr>
      </w:pPr>
    </w:p>
    <w:p w:rsidR="00AC31B1" w:rsidRDefault="00AC31B1" w:rsidP="00AC31B1">
      <w:pPr>
        <w:pStyle w:val="Bezproreda"/>
        <w:ind w:left="4956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Voditeljica računovodstva</w:t>
      </w:r>
    </w:p>
    <w:p w:rsidR="00AC31B1" w:rsidRDefault="00AC31B1" w:rsidP="00AC31B1">
      <w:pPr>
        <w:pStyle w:val="Bezproreda"/>
        <w:ind w:left="4956"/>
        <w:jc w:val="center"/>
        <w:rPr>
          <w:rFonts w:ascii="Arial" w:hAnsi="Arial" w:cs="Arial"/>
          <w:sz w:val="24"/>
          <w:szCs w:val="24"/>
        </w:rPr>
      </w:pPr>
    </w:p>
    <w:p w:rsidR="00AC31B1" w:rsidRDefault="00AC31B1" w:rsidP="00AC31B1">
      <w:pPr>
        <w:pStyle w:val="Bezproreda"/>
        <w:ind w:left="4956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Verica Borković</w:t>
      </w:r>
    </w:p>
    <w:p w:rsidR="00D3089F" w:rsidRDefault="00D3089F"/>
    <w:sectPr w:rsidR="00D308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FD1"/>
    <w:rsid w:val="000037F3"/>
    <w:rsid w:val="000912FE"/>
    <w:rsid w:val="0011421B"/>
    <w:rsid w:val="0014601A"/>
    <w:rsid w:val="00196242"/>
    <w:rsid w:val="002134D1"/>
    <w:rsid w:val="0028449E"/>
    <w:rsid w:val="002B3416"/>
    <w:rsid w:val="003335CE"/>
    <w:rsid w:val="003606C1"/>
    <w:rsid w:val="004C4605"/>
    <w:rsid w:val="00606CCA"/>
    <w:rsid w:val="00671D5D"/>
    <w:rsid w:val="006C2188"/>
    <w:rsid w:val="006E106F"/>
    <w:rsid w:val="007D3DD5"/>
    <w:rsid w:val="009C4390"/>
    <w:rsid w:val="009E60EA"/>
    <w:rsid w:val="00A208CE"/>
    <w:rsid w:val="00A847E0"/>
    <w:rsid w:val="00AC31B1"/>
    <w:rsid w:val="00B20C23"/>
    <w:rsid w:val="00B976C3"/>
    <w:rsid w:val="00CF64C8"/>
    <w:rsid w:val="00D3089F"/>
    <w:rsid w:val="00D63FD1"/>
    <w:rsid w:val="00E86583"/>
    <w:rsid w:val="00EB3DEB"/>
    <w:rsid w:val="00ED6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FBAED4-AFE5-4400-9708-966413EA2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C31B1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B34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B34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708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735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MPU</Company>
  <LinksUpToDate>false</LinksUpToDate>
  <CharactersWithSpaces>4916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Sofija Hajdinjak-Sremić</dc:creator>
  <cp:keywords/>
  <dc:description/>
  <cp:lastModifiedBy>Verica Borković</cp:lastModifiedBy>
  <cp:revision>2</cp:revision>
  <cp:lastPrinted>2025-10-01T09:45:00Z</cp:lastPrinted>
  <dcterms:created xsi:type="dcterms:W3CDTF">2025-12-17T09:21:00Z</dcterms:created>
  <dcterms:modified xsi:type="dcterms:W3CDTF">2025-12-17T09:21:00Z</dcterms:modified>
</cp:coreProperties>
</file>