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F632" w14:textId="77777777" w:rsidR="0030254B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SUD U MAKARSKOJ</w:t>
      </w:r>
    </w:p>
    <w:p w14:paraId="031CD447" w14:textId="77777777" w:rsidR="0030254B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861CB" w14:textId="77777777" w:rsidR="0030254B" w:rsidRPr="002B1056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RAZDJEL: 109 </w:t>
      </w:r>
      <w:r w:rsidRPr="002B1056">
        <w:rPr>
          <w:rFonts w:ascii="Times New Roman" w:hAnsi="Times New Roman" w:cs="Times New Roman"/>
          <w:b/>
          <w:sz w:val="20"/>
          <w:szCs w:val="20"/>
        </w:rPr>
        <w:t>MINISTARSTVO PRAVOSUĐA, UPRAVE I DIGITALNE TRANSFORMACIJE</w:t>
      </w:r>
    </w:p>
    <w:p w14:paraId="509C4C7D" w14:textId="4E27E4D5" w:rsidR="0030254B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D500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10980 </w:t>
      </w:r>
      <w:r w:rsidRPr="002B1056">
        <w:rPr>
          <w:rFonts w:ascii="Times New Roman" w:hAnsi="Times New Roman" w:cs="Times New Roman"/>
          <w:b/>
          <w:sz w:val="20"/>
          <w:szCs w:val="20"/>
        </w:rPr>
        <w:t>OPĆINSKI SUD</w:t>
      </w:r>
      <w:r>
        <w:rPr>
          <w:rFonts w:ascii="Times New Roman" w:hAnsi="Times New Roman" w:cs="Times New Roman"/>
          <w:b/>
          <w:sz w:val="20"/>
          <w:szCs w:val="20"/>
        </w:rPr>
        <w:t>OVI</w:t>
      </w:r>
    </w:p>
    <w:p w14:paraId="172F3A89" w14:textId="785AC2C4" w:rsidR="0030254B" w:rsidRPr="0068005B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D5007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50547 </w:t>
      </w:r>
      <w:r w:rsidRPr="0068005B">
        <w:rPr>
          <w:rFonts w:ascii="Times New Roman" w:hAnsi="Times New Roman" w:cs="Times New Roman"/>
          <w:b/>
          <w:sz w:val="20"/>
          <w:szCs w:val="20"/>
        </w:rPr>
        <w:t>OPĆINSKI SUD U MAKARSKOJ</w:t>
      </w:r>
    </w:p>
    <w:p w14:paraId="09E549E1" w14:textId="47632F9C" w:rsidR="0030254B" w:rsidRDefault="0030254B" w:rsidP="0030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D500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10188505675</w:t>
      </w:r>
    </w:p>
    <w:p w14:paraId="2428E661" w14:textId="77777777" w:rsidR="00BE7310" w:rsidRDefault="00BE7310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ACE76" w14:textId="77777777"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6F59B0" w14:textId="77777777"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D08017" w14:textId="77777777"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ED351" w14:textId="3657786A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071">
        <w:rPr>
          <w:rFonts w:ascii="Times New Roman" w:hAnsi="Times New Roman" w:cs="Times New Roman"/>
          <w:b/>
          <w:sz w:val="24"/>
          <w:szCs w:val="24"/>
        </w:rPr>
        <w:t>6</w:t>
      </w:r>
      <w:r w:rsidR="000E733F">
        <w:rPr>
          <w:rFonts w:ascii="Times New Roman" w:hAnsi="Times New Roman" w:cs="Times New Roman"/>
          <w:b/>
          <w:sz w:val="24"/>
          <w:szCs w:val="24"/>
        </w:rPr>
        <w:t>.-202</w:t>
      </w:r>
      <w:r w:rsidR="00D50071">
        <w:rPr>
          <w:rFonts w:ascii="Times New Roman" w:hAnsi="Times New Roman" w:cs="Times New Roman"/>
          <w:b/>
          <w:sz w:val="24"/>
          <w:szCs w:val="24"/>
        </w:rPr>
        <w:t>8</w:t>
      </w:r>
      <w:r w:rsidR="000E733F">
        <w:rPr>
          <w:rFonts w:ascii="Times New Roman" w:hAnsi="Times New Roman" w:cs="Times New Roman"/>
          <w:b/>
          <w:sz w:val="24"/>
          <w:szCs w:val="24"/>
        </w:rPr>
        <w:t>.</w:t>
      </w:r>
    </w:p>
    <w:p w14:paraId="738D7F8C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315BF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2460BD6" w14:textId="6FD8E623" w:rsidR="0048082F" w:rsidRDefault="004808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2F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razdoblju 202</w:t>
      </w:r>
      <w:r w:rsidR="00D500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500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0071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Općinski sud u </w:t>
      </w:r>
      <w:r w:rsidR="004734B8">
        <w:rPr>
          <w:rFonts w:ascii="Times New Roman" w:hAnsi="Times New Roman" w:cs="Times New Roman"/>
          <w:sz w:val="24"/>
          <w:szCs w:val="24"/>
        </w:rPr>
        <w:t>Makarskoj</w:t>
      </w:r>
      <w:r>
        <w:rPr>
          <w:rFonts w:ascii="Times New Roman" w:hAnsi="Times New Roman" w:cs="Times New Roman"/>
          <w:sz w:val="24"/>
          <w:szCs w:val="24"/>
        </w:rPr>
        <w:t xml:space="preserve"> ostvarivat će iz</w:t>
      </w:r>
      <w:r w:rsidR="005C1139">
        <w:rPr>
          <w:rFonts w:ascii="Times New Roman" w:hAnsi="Times New Roman" w:cs="Times New Roman"/>
          <w:sz w:val="24"/>
          <w:szCs w:val="24"/>
        </w:rPr>
        <w:t xml:space="preserve"> slijedećih izvora financiranja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410D94" w14:textId="2440C0B4" w:rsidR="0048082F" w:rsidRPr="0064638C" w:rsidRDefault="0048082F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D7797">
        <w:rPr>
          <w:rFonts w:ascii="Times New Roman" w:hAnsi="Times New Roman" w:cs="Times New Roman"/>
          <w:sz w:val="24"/>
          <w:szCs w:val="24"/>
        </w:rPr>
        <w:t xml:space="preserve">  </w:t>
      </w:r>
      <w:r w:rsidR="005C11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5007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r w:rsidR="007478FC"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EUR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64638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734B8" w:rsidRPr="0064638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46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5007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r w:rsidR="007478FC"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EUR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6463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6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3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5007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r w:rsidR="007478FC"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>EUR</w:t>
      </w:r>
      <w:r w:rsidRPr="00646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                                                                                               </w:t>
      </w:r>
    </w:p>
    <w:p w14:paraId="4EB28B8E" w14:textId="4783C30A" w:rsidR="0048082F" w:rsidRPr="0048082F" w:rsidRDefault="0048082F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</w:t>
      </w:r>
      <w:r w:rsidR="006463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Opći prihodi i primici     </w:t>
      </w:r>
      <w:r w:rsidR="000E733F">
        <w:rPr>
          <w:rFonts w:ascii="Times New Roman" w:hAnsi="Times New Roman" w:cs="Times New Roman"/>
          <w:sz w:val="24"/>
          <w:szCs w:val="24"/>
        </w:rPr>
        <w:t xml:space="preserve">  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 w:rsidR="006D7797">
        <w:rPr>
          <w:rFonts w:ascii="Times New Roman" w:hAnsi="Times New Roman" w:cs="Times New Roman"/>
          <w:sz w:val="24"/>
          <w:szCs w:val="24"/>
        </w:rPr>
        <w:t xml:space="preserve">       </w:t>
      </w:r>
      <w:r w:rsidR="00AD740D">
        <w:rPr>
          <w:rFonts w:ascii="Times New Roman" w:hAnsi="Times New Roman" w:cs="Times New Roman"/>
          <w:sz w:val="24"/>
          <w:szCs w:val="24"/>
        </w:rPr>
        <w:t xml:space="preserve">   </w:t>
      </w:r>
      <w:r w:rsidR="000E733F">
        <w:rPr>
          <w:rFonts w:ascii="Times New Roman" w:hAnsi="Times New Roman" w:cs="Times New Roman"/>
          <w:sz w:val="24"/>
          <w:szCs w:val="24"/>
        </w:rPr>
        <w:t xml:space="preserve">    </w:t>
      </w:r>
      <w:r w:rsidR="006D7797">
        <w:rPr>
          <w:rFonts w:ascii="Times New Roman" w:hAnsi="Times New Roman" w:cs="Times New Roman"/>
          <w:sz w:val="24"/>
          <w:szCs w:val="24"/>
        </w:rPr>
        <w:t xml:space="preserve"> </w:t>
      </w:r>
      <w:r w:rsidR="00D50071">
        <w:rPr>
          <w:rFonts w:ascii="Times New Roman" w:hAnsi="Times New Roman" w:cs="Times New Roman"/>
          <w:sz w:val="24"/>
          <w:szCs w:val="24"/>
        </w:rPr>
        <w:t>3.501.537,00</w:t>
      </w:r>
      <w:r w:rsidR="004622B8">
        <w:rPr>
          <w:rFonts w:ascii="Times New Roman" w:hAnsi="Times New Roman" w:cs="Times New Roman"/>
          <w:sz w:val="24"/>
          <w:szCs w:val="24"/>
        </w:rPr>
        <w:t xml:space="preserve">  </w:t>
      </w:r>
      <w:r w:rsidR="000E733F">
        <w:rPr>
          <w:rFonts w:ascii="Times New Roman" w:hAnsi="Times New Roman" w:cs="Times New Roman"/>
          <w:sz w:val="24"/>
          <w:szCs w:val="24"/>
        </w:rPr>
        <w:t xml:space="preserve"> </w:t>
      </w:r>
      <w:r w:rsidR="004622B8">
        <w:rPr>
          <w:rFonts w:ascii="Times New Roman" w:hAnsi="Times New Roman" w:cs="Times New Roman"/>
          <w:sz w:val="24"/>
          <w:szCs w:val="24"/>
        </w:rPr>
        <w:t xml:space="preserve">    </w:t>
      </w:r>
      <w:r w:rsidR="00D50071">
        <w:rPr>
          <w:rFonts w:ascii="Times New Roman" w:hAnsi="Times New Roman" w:cs="Times New Roman"/>
          <w:sz w:val="24"/>
          <w:szCs w:val="24"/>
        </w:rPr>
        <w:t>3.480.476</w:t>
      </w:r>
      <w:r w:rsidR="000E733F">
        <w:rPr>
          <w:rFonts w:ascii="Times New Roman" w:hAnsi="Times New Roman" w:cs="Times New Roman"/>
          <w:sz w:val="24"/>
          <w:szCs w:val="24"/>
        </w:rPr>
        <w:t>,00</w:t>
      </w:r>
      <w:r w:rsidR="004622B8">
        <w:rPr>
          <w:rFonts w:ascii="Times New Roman" w:hAnsi="Times New Roman" w:cs="Times New Roman"/>
          <w:sz w:val="24"/>
          <w:szCs w:val="24"/>
        </w:rPr>
        <w:t xml:space="preserve">    </w:t>
      </w:r>
      <w:r w:rsidR="000E733F">
        <w:rPr>
          <w:rFonts w:ascii="Times New Roman" w:hAnsi="Times New Roman" w:cs="Times New Roman"/>
          <w:sz w:val="24"/>
          <w:szCs w:val="24"/>
        </w:rPr>
        <w:t xml:space="preserve"> </w:t>
      </w:r>
      <w:r w:rsidR="00D50071">
        <w:rPr>
          <w:rFonts w:ascii="Times New Roman" w:hAnsi="Times New Roman" w:cs="Times New Roman"/>
          <w:sz w:val="24"/>
          <w:szCs w:val="24"/>
        </w:rPr>
        <w:t>3.490.966</w:t>
      </w:r>
      <w:r w:rsidR="000E733F">
        <w:rPr>
          <w:rFonts w:ascii="Times New Roman" w:hAnsi="Times New Roman" w:cs="Times New Roman"/>
          <w:sz w:val="24"/>
          <w:szCs w:val="24"/>
        </w:rPr>
        <w:t>,00</w:t>
      </w:r>
    </w:p>
    <w:p w14:paraId="32A0A78B" w14:textId="13A18C6A" w:rsidR="006D7797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</w:t>
      </w:r>
      <w:r w:rsidR="006463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Vlastiti prihodi                          </w:t>
      </w:r>
      <w:r w:rsidR="00462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2B8">
        <w:rPr>
          <w:rFonts w:ascii="Times New Roman" w:hAnsi="Times New Roman" w:cs="Times New Roman"/>
          <w:sz w:val="24"/>
          <w:szCs w:val="24"/>
        </w:rPr>
        <w:t xml:space="preserve">   </w:t>
      </w:r>
      <w:r w:rsidR="000E733F">
        <w:rPr>
          <w:rFonts w:ascii="Times New Roman" w:hAnsi="Times New Roman" w:cs="Times New Roman"/>
          <w:sz w:val="24"/>
          <w:szCs w:val="24"/>
        </w:rPr>
        <w:t xml:space="preserve">      </w:t>
      </w:r>
      <w:r w:rsidR="004622B8">
        <w:rPr>
          <w:rFonts w:ascii="Times New Roman" w:hAnsi="Times New Roman" w:cs="Times New Roman"/>
          <w:sz w:val="24"/>
          <w:szCs w:val="24"/>
        </w:rPr>
        <w:t xml:space="preserve">    265,00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34B8">
        <w:rPr>
          <w:rFonts w:ascii="Times New Roman" w:hAnsi="Times New Roman" w:cs="Times New Roman"/>
          <w:sz w:val="24"/>
          <w:szCs w:val="24"/>
        </w:rPr>
        <w:t xml:space="preserve">   </w:t>
      </w:r>
      <w:r w:rsidR="004622B8">
        <w:rPr>
          <w:rFonts w:ascii="Times New Roman" w:hAnsi="Times New Roman" w:cs="Times New Roman"/>
          <w:sz w:val="24"/>
          <w:szCs w:val="24"/>
        </w:rPr>
        <w:t xml:space="preserve">          265,00               265,00</w:t>
      </w:r>
    </w:p>
    <w:p w14:paraId="58485AFB" w14:textId="57389054" w:rsidR="0048082F" w:rsidRPr="0064638C" w:rsidRDefault="006D7797" w:rsidP="008429A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638C">
        <w:rPr>
          <w:rFonts w:ascii="Times New Roman" w:hAnsi="Times New Roman" w:cs="Times New Roman"/>
          <w:sz w:val="24"/>
          <w:szCs w:val="24"/>
          <w:u w:val="single"/>
        </w:rPr>
        <w:t>Izvor 43</w:t>
      </w:r>
      <w:r w:rsidR="0064638C" w:rsidRPr="0064638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638C">
        <w:rPr>
          <w:rFonts w:ascii="Times New Roman" w:hAnsi="Times New Roman" w:cs="Times New Roman"/>
          <w:sz w:val="24"/>
          <w:szCs w:val="24"/>
          <w:u w:val="single"/>
        </w:rPr>
        <w:t>Ostali prihodi za po</w:t>
      </w:r>
      <w:r w:rsidR="000E733F" w:rsidRPr="0064638C">
        <w:rPr>
          <w:rFonts w:ascii="Times New Roman" w:hAnsi="Times New Roman" w:cs="Times New Roman"/>
          <w:sz w:val="24"/>
          <w:szCs w:val="24"/>
          <w:u w:val="single"/>
        </w:rPr>
        <w:t>sebne namjene</w:t>
      </w:r>
      <w:r w:rsidRPr="0064638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0E733F" w:rsidRPr="006463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638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622B8" w:rsidRPr="0064638C">
        <w:rPr>
          <w:rFonts w:ascii="Times New Roman" w:hAnsi="Times New Roman" w:cs="Times New Roman"/>
          <w:sz w:val="24"/>
          <w:szCs w:val="24"/>
          <w:u w:val="single"/>
        </w:rPr>
        <w:t xml:space="preserve"> 27,00                   27,00                 27,00</w:t>
      </w:r>
    </w:p>
    <w:p w14:paraId="5F33BE0A" w14:textId="604A8046" w:rsidR="0064638C" w:rsidRDefault="0064638C" w:rsidP="00C265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UKUPNO:                                                   </w:t>
      </w:r>
      <w:r w:rsidR="00D50071">
        <w:rPr>
          <w:rFonts w:ascii="Times New Roman" w:hAnsi="Times New Roman" w:cs="Times New Roman"/>
          <w:sz w:val="24"/>
          <w:szCs w:val="24"/>
        </w:rPr>
        <w:t>3.501.829</w:t>
      </w:r>
      <w:r>
        <w:rPr>
          <w:rFonts w:ascii="Times New Roman" w:hAnsi="Times New Roman" w:cs="Times New Roman"/>
          <w:sz w:val="24"/>
          <w:szCs w:val="24"/>
        </w:rPr>
        <w:t xml:space="preserve">,00     </w:t>
      </w:r>
      <w:r w:rsidR="00D50071">
        <w:rPr>
          <w:rFonts w:ascii="Times New Roman" w:hAnsi="Times New Roman" w:cs="Times New Roman"/>
          <w:sz w:val="24"/>
          <w:szCs w:val="24"/>
        </w:rPr>
        <w:t>3.480.768</w:t>
      </w:r>
      <w:r>
        <w:rPr>
          <w:rFonts w:ascii="Times New Roman" w:hAnsi="Times New Roman" w:cs="Times New Roman"/>
          <w:sz w:val="24"/>
          <w:szCs w:val="24"/>
        </w:rPr>
        <w:t xml:space="preserve">,00    </w:t>
      </w:r>
      <w:r w:rsidR="00D50071">
        <w:rPr>
          <w:rFonts w:ascii="Times New Roman" w:hAnsi="Times New Roman" w:cs="Times New Roman"/>
          <w:sz w:val="24"/>
          <w:szCs w:val="24"/>
        </w:rPr>
        <w:t>3.491.258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481D97D9" w14:textId="77777777" w:rsidR="0064638C" w:rsidRDefault="0064638C" w:rsidP="00C265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E48FE" w14:textId="19C601F0" w:rsidR="00BE7310" w:rsidRDefault="006449C5" w:rsidP="00646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11 ostvaruju se iz državnog proračuna i planirani su u skladu sa dostavljenim </w:t>
      </w:r>
      <w:r w:rsidR="005C1139">
        <w:rPr>
          <w:rFonts w:ascii="Times New Roman" w:hAnsi="Times New Roman" w:cs="Times New Roman"/>
          <w:sz w:val="24"/>
          <w:szCs w:val="24"/>
        </w:rPr>
        <w:t xml:space="preserve">uputama i odobrenim </w:t>
      </w:r>
      <w:r>
        <w:rPr>
          <w:rFonts w:ascii="Times New Roman" w:hAnsi="Times New Roman" w:cs="Times New Roman"/>
          <w:sz w:val="24"/>
          <w:szCs w:val="24"/>
        </w:rPr>
        <w:t>limitima</w:t>
      </w:r>
      <w:r w:rsidR="005C1139">
        <w:rPr>
          <w:rFonts w:ascii="Times New Roman" w:hAnsi="Times New Roman" w:cs="Times New Roman"/>
          <w:sz w:val="24"/>
          <w:szCs w:val="24"/>
        </w:rPr>
        <w:t xml:space="preserve"> nadležnog razdjela</w:t>
      </w:r>
      <w:r w:rsidR="0064638C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rihodi iz izvora 31 su vlastiti prihodi (prihodi od preslika spisa</w:t>
      </w:r>
      <w:r w:rsidR="005C1139">
        <w:rPr>
          <w:rFonts w:ascii="Times New Roman" w:hAnsi="Times New Roman" w:cs="Times New Roman"/>
          <w:sz w:val="24"/>
          <w:szCs w:val="24"/>
        </w:rPr>
        <w:t>, prihod od otkupa tonera i papira</w:t>
      </w:r>
      <w:r>
        <w:rPr>
          <w:rFonts w:ascii="Times New Roman" w:hAnsi="Times New Roman" w:cs="Times New Roman"/>
          <w:sz w:val="24"/>
          <w:szCs w:val="24"/>
        </w:rPr>
        <w:t>) koji su planirani na temelju ostvarenih prihoda iz prethodnih godina</w:t>
      </w:r>
      <w:r w:rsidR="006463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3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rihodi iz izvora 43 su prihodi od </w:t>
      </w:r>
      <w:r w:rsidR="007246C9">
        <w:rPr>
          <w:rFonts w:ascii="Times New Roman" w:hAnsi="Times New Roman" w:cs="Times New Roman"/>
          <w:sz w:val="24"/>
          <w:szCs w:val="24"/>
        </w:rPr>
        <w:t xml:space="preserve">uplata </w:t>
      </w:r>
      <w:r>
        <w:rPr>
          <w:rFonts w:ascii="Times New Roman" w:hAnsi="Times New Roman" w:cs="Times New Roman"/>
          <w:sz w:val="24"/>
          <w:szCs w:val="24"/>
        </w:rPr>
        <w:t>pasivnih kamata na novčanim sredstvima redovnog i depozitnog žiro-računa</w:t>
      </w:r>
      <w:r w:rsidR="00AD740D">
        <w:rPr>
          <w:rFonts w:ascii="Times New Roman" w:hAnsi="Times New Roman" w:cs="Times New Roman"/>
          <w:sz w:val="24"/>
          <w:szCs w:val="24"/>
        </w:rPr>
        <w:t xml:space="preserve"> suda</w:t>
      </w:r>
      <w:r>
        <w:rPr>
          <w:rFonts w:ascii="Times New Roman" w:hAnsi="Times New Roman" w:cs="Times New Roman"/>
          <w:sz w:val="24"/>
          <w:szCs w:val="24"/>
        </w:rPr>
        <w:t xml:space="preserve"> koji su planirani na temelju ostvarenih uplata iz prethodnih godina</w:t>
      </w:r>
      <w:r w:rsidR="00842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433F02" w14:textId="77777777" w:rsidR="0064638C" w:rsidRPr="006449C5" w:rsidRDefault="0064638C" w:rsidP="00646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30ED2" w14:textId="77777777" w:rsidR="00356A37" w:rsidRDefault="00F471E7" w:rsidP="00393F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E8809F2" w14:textId="0636A894" w:rsidR="00525814" w:rsidRDefault="0052400C" w:rsidP="005258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0C">
        <w:rPr>
          <w:rFonts w:ascii="Times New Roman" w:hAnsi="Times New Roman" w:cs="Times New Roman"/>
          <w:sz w:val="24"/>
          <w:szCs w:val="24"/>
        </w:rPr>
        <w:t xml:space="preserve">U odnosu </w:t>
      </w:r>
      <w:r>
        <w:rPr>
          <w:rFonts w:ascii="Times New Roman" w:hAnsi="Times New Roman" w:cs="Times New Roman"/>
          <w:sz w:val="24"/>
          <w:szCs w:val="24"/>
        </w:rPr>
        <w:t>na prethodno razdoblje</w:t>
      </w:r>
      <w:r w:rsidR="00146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za zaposlene su povećani</w:t>
      </w:r>
      <w:r w:rsidR="00525814">
        <w:rPr>
          <w:rFonts w:ascii="Times New Roman" w:hAnsi="Times New Roman" w:cs="Times New Roman"/>
          <w:sz w:val="24"/>
          <w:szCs w:val="24"/>
        </w:rPr>
        <w:t xml:space="preserve"> </w:t>
      </w:r>
      <w:r w:rsidR="00525814" w:rsidRPr="00525814">
        <w:rPr>
          <w:rFonts w:ascii="Times New Roman" w:hAnsi="Times New Roman" w:cs="Times New Roman"/>
          <w:sz w:val="24"/>
          <w:szCs w:val="24"/>
        </w:rPr>
        <w:t>zbog Zakona o izmjeni zakona o plaći i drugim materijalnim pravima pravosudnih dužnosnika (NN 35/24)</w:t>
      </w:r>
      <w:r w:rsidR="00B60274">
        <w:rPr>
          <w:rFonts w:ascii="Times New Roman" w:hAnsi="Times New Roman" w:cs="Times New Roman"/>
          <w:sz w:val="24"/>
          <w:szCs w:val="24"/>
        </w:rPr>
        <w:t xml:space="preserve"> i </w:t>
      </w:r>
      <w:r w:rsidR="00AD740D">
        <w:rPr>
          <w:rFonts w:ascii="Times New Roman" w:hAnsi="Times New Roman" w:cs="Times New Roman"/>
          <w:sz w:val="24"/>
          <w:szCs w:val="24"/>
        </w:rPr>
        <w:t>dogovora Vlade i sindikata</w:t>
      </w:r>
      <w:r w:rsidR="00FA0257">
        <w:rPr>
          <w:rFonts w:ascii="Times New Roman" w:hAnsi="Times New Roman" w:cs="Times New Roman"/>
          <w:sz w:val="24"/>
          <w:szCs w:val="24"/>
        </w:rPr>
        <w:t xml:space="preserve"> o </w:t>
      </w:r>
      <w:r w:rsidR="00B60274">
        <w:rPr>
          <w:rFonts w:ascii="Times New Roman" w:hAnsi="Times New Roman" w:cs="Times New Roman"/>
          <w:sz w:val="24"/>
          <w:szCs w:val="24"/>
        </w:rPr>
        <w:t>rast</w:t>
      </w:r>
      <w:r w:rsidR="00FA0257">
        <w:rPr>
          <w:rFonts w:ascii="Times New Roman" w:hAnsi="Times New Roman" w:cs="Times New Roman"/>
          <w:sz w:val="24"/>
          <w:szCs w:val="24"/>
        </w:rPr>
        <w:t>u</w:t>
      </w:r>
      <w:r w:rsidR="00B60274">
        <w:rPr>
          <w:rFonts w:ascii="Times New Roman" w:hAnsi="Times New Roman" w:cs="Times New Roman"/>
          <w:sz w:val="24"/>
          <w:szCs w:val="24"/>
        </w:rPr>
        <w:t xml:space="preserve"> osnovice plaće </w:t>
      </w:r>
      <w:r w:rsidR="00FA0257">
        <w:rPr>
          <w:rFonts w:ascii="Times New Roman" w:hAnsi="Times New Roman" w:cs="Times New Roman"/>
          <w:sz w:val="24"/>
          <w:szCs w:val="24"/>
        </w:rPr>
        <w:t xml:space="preserve">koja od </w:t>
      </w:r>
      <w:r w:rsidR="00B60274">
        <w:rPr>
          <w:rFonts w:ascii="Times New Roman" w:hAnsi="Times New Roman" w:cs="Times New Roman"/>
          <w:sz w:val="24"/>
          <w:szCs w:val="24"/>
        </w:rPr>
        <w:t xml:space="preserve"> 01.</w:t>
      </w:r>
      <w:r w:rsidR="00FA0257">
        <w:rPr>
          <w:rFonts w:ascii="Times New Roman" w:hAnsi="Times New Roman" w:cs="Times New Roman"/>
          <w:sz w:val="24"/>
          <w:szCs w:val="24"/>
        </w:rPr>
        <w:t xml:space="preserve"> rujna </w:t>
      </w:r>
      <w:r w:rsidR="00B60274">
        <w:rPr>
          <w:rFonts w:ascii="Times New Roman" w:hAnsi="Times New Roman" w:cs="Times New Roman"/>
          <w:sz w:val="24"/>
          <w:szCs w:val="24"/>
        </w:rPr>
        <w:t>2025</w:t>
      </w:r>
      <w:r w:rsidR="00525814" w:rsidRPr="00525814">
        <w:rPr>
          <w:rFonts w:ascii="Times New Roman" w:hAnsi="Times New Roman" w:cs="Times New Roman"/>
          <w:sz w:val="24"/>
          <w:szCs w:val="24"/>
        </w:rPr>
        <w:t xml:space="preserve">. </w:t>
      </w:r>
      <w:r w:rsidR="00FA0257">
        <w:rPr>
          <w:rFonts w:ascii="Times New Roman" w:hAnsi="Times New Roman" w:cs="Times New Roman"/>
          <w:sz w:val="24"/>
          <w:szCs w:val="24"/>
        </w:rPr>
        <w:t xml:space="preserve">iznosi 1.004,87 eura bruto te predstavlja ukupni rast osnovice u odnosu na prethodno razdoblje od oko 3%. </w:t>
      </w:r>
      <w:r w:rsidR="00525814" w:rsidRPr="00525814">
        <w:rPr>
          <w:rFonts w:ascii="Times New Roman" w:hAnsi="Times New Roman" w:cs="Times New Roman"/>
          <w:sz w:val="24"/>
          <w:szCs w:val="24"/>
        </w:rPr>
        <w:t>Slijedom istog su porasli i doprinosi na plaću (konto 3132).</w:t>
      </w:r>
    </w:p>
    <w:p w14:paraId="175BA4FF" w14:textId="6528FDA8" w:rsidR="00105516" w:rsidRDefault="00525814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 planiranje je uključen i iznos za rad</w:t>
      </w:r>
      <w:r w:rsidR="00105516" w:rsidRPr="001055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05516" w:rsidRPr="00525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Detaljnom planu izlaganja na javni uvid podataka prikupljenih kat</w:t>
      </w:r>
      <w:r w:rsidR="001055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105516" w:rsidRPr="00525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starskom izmjerom, osnivanja, obnove i otvaranja zemljišnih knjiga </w:t>
      </w:r>
      <w:r w:rsidR="001055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="00105516" w:rsidRPr="00525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provedbu aktivnosti sređivanja i digitalizacije arhivske građe na sudovima u sklopu inicijative NPOO C2.2.</w:t>
      </w:r>
    </w:p>
    <w:p w14:paraId="0ED16D28" w14:textId="77777777" w:rsidR="004527C3" w:rsidRDefault="004527C3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6483CB" w14:textId="4B268A0F" w:rsidR="004527C3" w:rsidRDefault="004527C3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prethodnu projekciju plana za 2026.g. povećani su planirani rashodi za usluge pošte (3231) temeljem  izvršene usluge u 2025.g., dolaska novih sudaca i povećanog opsega poslovanja.</w:t>
      </w:r>
    </w:p>
    <w:p w14:paraId="19F825D7" w14:textId="77777777" w:rsidR="004527C3" w:rsidRDefault="004527C3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0C1FD3" w14:textId="0E6C296E" w:rsidR="004527C3" w:rsidRDefault="004527C3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Planirana sredstva za rashode intelektualnih usluga (3237) su također povećana zbog veće potrebe isplate istih iz državnog proračuna temeljem naloga sudaca.</w:t>
      </w:r>
    </w:p>
    <w:p w14:paraId="37163746" w14:textId="77777777" w:rsidR="00F750FA" w:rsidRDefault="00F750FA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B33C50" w14:textId="5E5E5724" w:rsidR="00F750FA" w:rsidRPr="00525814" w:rsidRDefault="00F750FA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Zbog potreba sređivanja arhive i uvezivanja zbirki isprava Zemljišnoknjižnog odjela povećana su planirana sredstva na stavci ostalih usluga (3239)</w:t>
      </w:r>
    </w:p>
    <w:p w14:paraId="52C17D58" w14:textId="31D57652" w:rsidR="00105516" w:rsidRDefault="00105516" w:rsidP="0010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3D3870" w14:textId="05699A39" w:rsidR="00500EC3" w:rsidRPr="00500EC3" w:rsidRDefault="00500EC3" w:rsidP="0039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je</w:t>
      </w:r>
      <w:r w:rsidR="00F750FA">
        <w:rPr>
          <w:rFonts w:ascii="Times New Roman" w:hAnsi="Times New Roman" w:cs="Times New Roman"/>
          <w:sz w:val="24"/>
          <w:szCs w:val="24"/>
        </w:rPr>
        <w:t xml:space="preserve"> zamjena starih, dotrajalih i u velikoj mjeri nefunkcionalnih otvora </w:t>
      </w:r>
      <w:r>
        <w:rPr>
          <w:rFonts w:ascii="Times New Roman" w:hAnsi="Times New Roman" w:cs="Times New Roman"/>
          <w:sz w:val="24"/>
          <w:szCs w:val="24"/>
        </w:rPr>
        <w:t xml:space="preserve">u zgradi Stalne službe u Imotskom procijenjene vrijednosti </w:t>
      </w:r>
      <w:r w:rsidR="00F750FA">
        <w:rPr>
          <w:rFonts w:ascii="Times New Roman" w:hAnsi="Times New Roman" w:cs="Times New Roman"/>
          <w:sz w:val="24"/>
          <w:szCs w:val="24"/>
        </w:rPr>
        <w:t xml:space="preserve">54.832,00 </w:t>
      </w:r>
      <w:r>
        <w:rPr>
          <w:rFonts w:ascii="Times New Roman" w:hAnsi="Times New Roman" w:cs="Times New Roman"/>
          <w:sz w:val="24"/>
          <w:szCs w:val="24"/>
        </w:rPr>
        <w:t>EUR.</w:t>
      </w:r>
      <w:r w:rsidR="00861AAC">
        <w:rPr>
          <w:rFonts w:ascii="Times New Roman" w:hAnsi="Times New Roman" w:cs="Times New Roman"/>
          <w:sz w:val="24"/>
          <w:szCs w:val="24"/>
        </w:rPr>
        <w:t xml:space="preserve"> Navedeno će se provesti u 202</w:t>
      </w:r>
      <w:r w:rsidR="00F750FA">
        <w:rPr>
          <w:rFonts w:ascii="Times New Roman" w:hAnsi="Times New Roman" w:cs="Times New Roman"/>
          <w:sz w:val="24"/>
          <w:szCs w:val="24"/>
        </w:rPr>
        <w:t>6</w:t>
      </w:r>
      <w:r w:rsidR="00861AAC">
        <w:rPr>
          <w:rFonts w:ascii="Times New Roman" w:hAnsi="Times New Roman" w:cs="Times New Roman"/>
          <w:sz w:val="24"/>
          <w:szCs w:val="24"/>
        </w:rPr>
        <w:t>.godini.</w:t>
      </w:r>
    </w:p>
    <w:p w14:paraId="1C3C753F" w14:textId="77777777" w:rsidR="0052400C" w:rsidRPr="0052400C" w:rsidRDefault="00D36957" w:rsidP="00C2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00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6ABF2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83385F8" w14:textId="77777777" w:rsidR="001E4624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D93">
        <w:rPr>
          <w:rFonts w:ascii="Times New Roman" w:hAnsi="Times New Roman" w:cs="Times New Roman"/>
          <w:sz w:val="24"/>
          <w:szCs w:val="24"/>
        </w:rPr>
        <w:t>rijenos sredstava iz prethodne ili u sljedeću godinu</w:t>
      </w:r>
      <w:r w:rsidR="003A22DB">
        <w:rPr>
          <w:rFonts w:ascii="Times New Roman" w:hAnsi="Times New Roman" w:cs="Times New Roman"/>
          <w:sz w:val="24"/>
          <w:szCs w:val="24"/>
        </w:rPr>
        <w:t xml:space="preserve"> (donos i odnos) planiran</w:t>
      </w:r>
      <w:r>
        <w:rPr>
          <w:rFonts w:ascii="Times New Roman" w:hAnsi="Times New Roman" w:cs="Times New Roman"/>
          <w:sz w:val="24"/>
          <w:szCs w:val="24"/>
        </w:rPr>
        <w:t>i su na izvorima 31-Vlastiti prihodi</w:t>
      </w:r>
      <w:r w:rsidR="001E4624">
        <w:rPr>
          <w:rFonts w:ascii="Times New Roman" w:hAnsi="Times New Roman" w:cs="Times New Roman"/>
          <w:sz w:val="24"/>
          <w:szCs w:val="24"/>
        </w:rPr>
        <w:t xml:space="preserve"> i</w:t>
      </w:r>
      <w:r w:rsidR="00854713">
        <w:rPr>
          <w:rFonts w:ascii="Times New Roman" w:hAnsi="Times New Roman" w:cs="Times New Roman"/>
          <w:sz w:val="24"/>
          <w:szCs w:val="24"/>
        </w:rPr>
        <w:t xml:space="preserve"> 43-Ostali prihodi za posebne namjene</w:t>
      </w:r>
      <w:r w:rsidR="001E4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(jer se do kraja tekuće godine ne </w:t>
      </w:r>
      <w:r w:rsidR="00854713">
        <w:rPr>
          <w:rFonts w:ascii="Times New Roman" w:hAnsi="Times New Roman" w:cs="Times New Roman"/>
          <w:sz w:val="24"/>
          <w:szCs w:val="24"/>
        </w:rPr>
        <w:t xml:space="preserve">uspiju iskoristiti sva sredstva iz prethodne godine i sredstva ostvarena u tekućoj godini). Sredstva na izvoru 31 </w:t>
      </w:r>
      <w:r w:rsidR="00357F96">
        <w:rPr>
          <w:rFonts w:ascii="Times New Roman" w:hAnsi="Times New Roman" w:cs="Times New Roman"/>
          <w:sz w:val="24"/>
          <w:szCs w:val="24"/>
        </w:rPr>
        <w:t>k</w:t>
      </w:r>
      <w:r w:rsidR="00854713">
        <w:rPr>
          <w:rFonts w:ascii="Times New Roman" w:hAnsi="Times New Roman" w:cs="Times New Roman"/>
          <w:sz w:val="24"/>
          <w:szCs w:val="24"/>
        </w:rPr>
        <w:t>oristit će se za nabavu dugotrajne nefinancijske imovine,</w:t>
      </w:r>
      <w:r w:rsidR="00146291">
        <w:rPr>
          <w:rFonts w:ascii="Times New Roman" w:hAnsi="Times New Roman" w:cs="Times New Roman"/>
          <w:sz w:val="24"/>
          <w:szCs w:val="24"/>
        </w:rPr>
        <w:t xml:space="preserve"> a</w:t>
      </w:r>
      <w:r w:rsidR="00854713">
        <w:rPr>
          <w:rFonts w:ascii="Times New Roman" w:hAnsi="Times New Roman" w:cs="Times New Roman"/>
          <w:sz w:val="24"/>
          <w:szCs w:val="24"/>
        </w:rPr>
        <w:t xml:space="preserve"> na izvoru 43</w:t>
      </w:r>
      <w:r w:rsidR="00357F96">
        <w:rPr>
          <w:rFonts w:ascii="Times New Roman" w:hAnsi="Times New Roman" w:cs="Times New Roman"/>
          <w:sz w:val="24"/>
          <w:szCs w:val="24"/>
        </w:rPr>
        <w:t xml:space="preserve"> </w:t>
      </w:r>
      <w:r w:rsidR="00854713">
        <w:rPr>
          <w:rFonts w:ascii="Times New Roman" w:hAnsi="Times New Roman" w:cs="Times New Roman"/>
          <w:sz w:val="24"/>
          <w:szCs w:val="24"/>
        </w:rPr>
        <w:t>će se uplatiti u proračun i iskoristiti za intelektualne usluge</w:t>
      </w:r>
      <w:r w:rsidR="001E4624">
        <w:rPr>
          <w:rFonts w:ascii="Times New Roman" w:hAnsi="Times New Roman" w:cs="Times New Roman"/>
          <w:sz w:val="24"/>
          <w:szCs w:val="24"/>
        </w:rPr>
        <w:t>.</w:t>
      </w:r>
      <w:r w:rsidR="008547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A75648" w14:textId="77777777" w:rsidR="002D315A" w:rsidRDefault="00BE731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10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2BCED355" w14:textId="77777777" w:rsidTr="009D7CA0">
        <w:tc>
          <w:tcPr>
            <w:tcW w:w="1838" w:type="dxa"/>
          </w:tcPr>
          <w:p w14:paraId="6DA5E42A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2F2190" w14:textId="292CADEF" w:rsidR="009D7CA0" w:rsidRDefault="009D7CA0" w:rsidP="00FB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75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B273FFD" w14:textId="135F162A" w:rsidR="009D7CA0" w:rsidRDefault="009D7CA0" w:rsidP="00FB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F750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2F8EE268" w14:textId="77777777" w:rsidTr="009D7CA0">
        <w:tc>
          <w:tcPr>
            <w:tcW w:w="1838" w:type="dxa"/>
          </w:tcPr>
          <w:p w14:paraId="388E38A0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431F164F" w14:textId="0C56C159" w:rsidR="009D7CA0" w:rsidRDefault="00FB1966" w:rsidP="00FB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E462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7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0FA">
              <w:rPr>
                <w:rFonts w:ascii="Times New Roman" w:hAnsi="Times New Roman" w:cs="Times New Roman"/>
                <w:sz w:val="24"/>
                <w:szCs w:val="24"/>
              </w:rPr>
              <w:t>74.387,03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AA7B9C8" w14:textId="1FBEB425" w:rsidR="009D7CA0" w:rsidRDefault="00D5495F" w:rsidP="00FB19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1.288.114,88</w:t>
            </w:r>
            <w:r w:rsidR="00FB196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467D16BA" w14:textId="77777777" w:rsidTr="009D7CA0">
        <w:tc>
          <w:tcPr>
            <w:tcW w:w="1838" w:type="dxa"/>
          </w:tcPr>
          <w:p w14:paraId="179084D4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E4472B6" w14:textId="67950D1A" w:rsidR="009D7CA0" w:rsidRDefault="00357F96" w:rsidP="00FB1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B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0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957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19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E46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0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FB196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1E4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80" w:type="dxa"/>
          </w:tcPr>
          <w:p w14:paraId="42F184B6" w14:textId="63767AE8" w:rsidR="009D7CA0" w:rsidRDefault="00F750FA" w:rsidP="00FB19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20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96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357F9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14:paraId="47DDCAE4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C8032F" w14:textId="77777777" w:rsidR="0064638C" w:rsidRDefault="0064638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CE3F77" w14:textId="0A824CF7" w:rsidR="001203C1" w:rsidRPr="00F471E7" w:rsidRDefault="001203C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03C1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0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8682D"/>
    <w:rsid w:val="000A5774"/>
    <w:rsid w:val="000D0A1C"/>
    <w:rsid w:val="000E733F"/>
    <w:rsid w:val="00105516"/>
    <w:rsid w:val="001203C1"/>
    <w:rsid w:val="00146291"/>
    <w:rsid w:val="001852C4"/>
    <w:rsid w:val="00186B7B"/>
    <w:rsid w:val="001E4624"/>
    <w:rsid w:val="00245B1D"/>
    <w:rsid w:val="0025508C"/>
    <w:rsid w:val="0029735D"/>
    <w:rsid w:val="00297F7A"/>
    <w:rsid w:val="002D315A"/>
    <w:rsid w:val="002E7464"/>
    <w:rsid w:val="0030254B"/>
    <w:rsid w:val="00356A37"/>
    <w:rsid w:val="00357F96"/>
    <w:rsid w:val="00393F2F"/>
    <w:rsid w:val="003A22DB"/>
    <w:rsid w:val="00407290"/>
    <w:rsid w:val="00435006"/>
    <w:rsid w:val="004527C3"/>
    <w:rsid w:val="004622B8"/>
    <w:rsid w:val="00466878"/>
    <w:rsid w:val="004734B8"/>
    <w:rsid w:val="0048082F"/>
    <w:rsid w:val="004A2E1C"/>
    <w:rsid w:val="004F74D4"/>
    <w:rsid w:val="00500EC3"/>
    <w:rsid w:val="0052400C"/>
    <w:rsid w:val="00525814"/>
    <w:rsid w:val="005722A3"/>
    <w:rsid w:val="005C1139"/>
    <w:rsid w:val="005C1418"/>
    <w:rsid w:val="00605080"/>
    <w:rsid w:val="00624C16"/>
    <w:rsid w:val="006449C5"/>
    <w:rsid w:val="0064638C"/>
    <w:rsid w:val="006C73D8"/>
    <w:rsid w:val="006D7797"/>
    <w:rsid w:val="0072334A"/>
    <w:rsid w:val="007246C9"/>
    <w:rsid w:val="007478FC"/>
    <w:rsid w:val="0080500B"/>
    <w:rsid w:val="008429AA"/>
    <w:rsid w:val="00854713"/>
    <w:rsid w:val="00861AAC"/>
    <w:rsid w:val="00886D68"/>
    <w:rsid w:val="0094274B"/>
    <w:rsid w:val="00955C7F"/>
    <w:rsid w:val="00975BA7"/>
    <w:rsid w:val="009D0ADD"/>
    <w:rsid w:val="009D7CA0"/>
    <w:rsid w:val="00AC288F"/>
    <w:rsid w:val="00AD740D"/>
    <w:rsid w:val="00AE2812"/>
    <w:rsid w:val="00B33969"/>
    <w:rsid w:val="00B60274"/>
    <w:rsid w:val="00B7793B"/>
    <w:rsid w:val="00BD6C66"/>
    <w:rsid w:val="00BE7310"/>
    <w:rsid w:val="00BF44C6"/>
    <w:rsid w:val="00C26549"/>
    <w:rsid w:val="00CA12E2"/>
    <w:rsid w:val="00CE2449"/>
    <w:rsid w:val="00D019AB"/>
    <w:rsid w:val="00D10F0B"/>
    <w:rsid w:val="00D36957"/>
    <w:rsid w:val="00D50071"/>
    <w:rsid w:val="00D5495F"/>
    <w:rsid w:val="00DD2586"/>
    <w:rsid w:val="00DF778D"/>
    <w:rsid w:val="00E20F3C"/>
    <w:rsid w:val="00E34EA9"/>
    <w:rsid w:val="00E74D93"/>
    <w:rsid w:val="00E957E2"/>
    <w:rsid w:val="00F471E7"/>
    <w:rsid w:val="00F70550"/>
    <w:rsid w:val="00F750FA"/>
    <w:rsid w:val="00F8680B"/>
    <w:rsid w:val="00FA0257"/>
    <w:rsid w:val="00F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9EE3"/>
  <w15:docId w15:val="{AE4BD3BC-3164-4098-BB29-FC584B4F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Anita Buljubašić</cp:lastModifiedBy>
  <cp:revision>4</cp:revision>
  <cp:lastPrinted>2022-09-26T13:03:00Z</cp:lastPrinted>
  <dcterms:created xsi:type="dcterms:W3CDTF">2025-09-24T11:13:00Z</dcterms:created>
  <dcterms:modified xsi:type="dcterms:W3CDTF">2025-10-06T07:19:00Z</dcterms:modified>
</cp:coreProperties>
</file>