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79B3" w14:textId="77777777" w:rsidR="004D5E21" w:rsidRDefault="0042023F" w:rsidP="0042023F">
      <w:pPr>
        <w:jc w:val="center"/>
        <w:rPr>
          <w:rFonts w:ascii="Times New Roman" w:hAnsi="Times New Roman" w:cs="Times New Roman"/>
          <w:sz w:val="24"/>
          <w:szCs w:val="24"/>
        </w:rPr>
      </w:pPr>
      <w:r>
        <w:rPr>
          <w:rFonts w:ascii="Times New Roman" w:hAnsi="Times New Roman" w:cs="Times New Roman"/>
          <w:sz w:val="24"/>
          <w:szCs w:val="24"/>
        </w:rPr>
        <w:t>ŽUPANIJSKI SUD U VUKOVARU</w:t>
      </w:r>
    </w:p>
    <w:p w14:paraId="466FA670" w14:textId="77777777" w:rsidR="00E76337" w:rsidRDefault="00E76337" w:rsidP="00C0040E">
      <w:pPr>
        <w:rPr>
          <w:rFonts w:ascii="Times New Roman" w:hAnsi="Times New Roman" w:cs="Times New Roman"/>
          <w:sz w:val="24"/>
          <w:szCs w:val="24"/>
        </w:rPr>
      </w:pPr>
    </w:p>
    <w:p w14:paraId="4450EB6E" w14:textId="77777777" w:rsidR="00C0040E" w:rsidRDefault="00C0040E" w:rsidP="00C0040E">
      <w:pPr>
        <w:rPr>
          <w:rFonts w:ascii="Times New Roman" w:hAnsi="Times New Roman" w:cs="Times New Roman"/>
          <w:sz w:val="24"/>
          <w:szCs w:val="24"/>
        </w:rPr>
      </w:pPr>
      <w:r>
        <w:rPr>
          <w:rFonts w:ascii="Times New Roman" w:hAnsi="Times New Roman" w:cs="Times New Roman"/>
          <w:sz w:val="24"/>
          <w:szCs w:val="24"/>
        </w:rPr>
        <w:t>Adresa sjedišta: Županijska 33, 32000 Vukovar</w:t>
      </w:r>
    </w:p>
    <w:p w14:paraId="6F64C582" w14:textId="77777777" w:rsidR="00C0040E" w:rsidRDefault="00C0040E" w:rsidP="00C0040E">
      <w:pPr>
        <w:rPr>
          <w:rFonts w:ascii="Times New Roman" w:hAnsi="Times New Roman" w:cs="Times New Roman"/>
          <w:sz w:val="24"/>
          <w:szCs w:val="24"/>
        </w:rPr>
      </w:pPr>
      <w:r>
        <w:rPr>
          <w:rFonts w:ascii="Times New Roman" w:hAnsi="Times New Roman" w:cs="Times New Roman"/>
          <w:sz w:val="24"/>
          <w:szCs w:val="24"/>
        </w:rPr>
        <w:t>RKP: 20809</w:t>
      </w:r>
    </w:p>
    <w:p w14:paraId="07F9F14F" w14:textId="77777777" w:rsidR="00637BD4" w:rsidRDefault="00637BD4" w:rsidP="00C0040E">
      <w:pPr>
        <w:rPr>
          <w:rFonts w:ascii="Times New Roman" w:hAnsi="Times New Roman" w:cs="Times New Roman"/>
          <w:sz w:val="24"/>
          <w:szCs w:val="24"/>
        </w:rPr>
      </w:pPr>
      <w:r>
        <w:rPr>
          <w:rFonts w:ascii="Times New Roman" w:hAnsi="Times New Roman" w:cs="Times New Roman"/>
          <w:sz w:val="24"/>
          <w:szCs w:val="24"/>
        </w:rPr>
        <w:t>Razdjel: 109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Šifra djelatnosti: 8423</w:t>
      </w:r>
    </w:p>
    <w:p w14:paraId="1AAB1887" w14:textId="77777777" w:rsidR="00C0040E" w:rsidRDefault="00C0040E" w:rsidP="00C0040E">
      <w:pPr>
        <w:rPr>
          <w:rFonts w:ascii="Times New Roman" w:hAnsi="Times New Roman" w:cs="Times New Roman"/>
          <w:sz w:val="24"/>
          <w:szCs w:val="24"/>
        </w:rPr>
      </w:pPr>
      <w:r>
        <w:rPr>
          <w:rFonts w:ascii="Times New Roman" w:hAnsi="Times New Roman" w:cs="Times New Roman"/>
          <w:sz w:val="24"/>
          <w:szCs w:val="24"/>
        </w:rPr>
        <w:t>Glava:</w:t>
      </w:r>
      <w:r w:rsidR="00637BD4">
        <w:rPr>
          <w:rFonts w:ascii="Times New Roman" w:hAnsi="Times New Roman" w:cs="Times New Roman"/>
          <w:sz w:val="24"/>
          <w:szCs w:val="24"/>
        </w:rPr>
        <w:t xml:space="preserve"> </w:t>
      </w:r>
      <w:r>
        <w:rPr>
          <w:rFonts w:ascii="Times New Roman" w:hAnsi="Times New Roman" w:cs="Times New Roman"/>
          <w:sz w:val="24"/>
          <w:szCs w:val="24"/>
        </w:rPr>
        <w:t>65</w:t>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t>OIB - 92599990351</w:t>
      </w:r>
      <w:r w:rsidR="00637BD4">
        <w:rPr>
          <w:rFonts w:ascii="Times New Roman" w:hAnsi="Times New Roman" w:cs="Times New Roman"/>
          <w:sz w:val="24"/>
          <w:szCs w:val="24"/>
        </w:rPr>
        <w:tab/>
      </w:r>
    </w:p>
    <w:p w14:paraId="30D8A8B1" w14:textId="77777777" w:rsidR="00C0040E" w:rsidRDefault="00C0040E" w:rsidP="00C0040E">
      <w:pPr>
        <w:rPr>
          <w:rFonts w:ascii="Times New Roman" w:hAnsi="Times New Roman" w:cs="Times New Roman"/>
          <w:sz w:val="24"/>
          <w:szCs w:val="24"/>
        </w:rPr>
      </w:pPr>
      <w:r>
        <w:rPr>
          <w:rFonts w:ascii="Times New Roman" w:hAnsi="Times New Roman" w:cs="Times New Roman"/>
          <w:sz w:val="24"/>
          <w:szCs w:val="24"/>
        </w:rPr>
        <w:t>Razina:</w:t>
      </w:r>
      <w:r w:rsidR="00637BD4">
        <w:rPr>
          <w:rFonts w:ascii="Times New Roman" w:hAnsi="Times New Roman" w:cs="Times New Roman"/>
          <w:sz w:val="24"/>
          <w:szCs w:val="24"/>
        </w:rPr>
        <w:t xml:space="preserve"> </w:t>
      </w:r>
      <w:r w:rsidR="00E76337">
        <w:rPr>
          <w:rFonts w:ascii="Times New Roman" w:hAnsi="Times New Roman" w:cs="Times New Roman"/>
          <w:sz w:val="24"/>
          <w:szCs w:val="24"/>
        </w:rPr>
        <w:t>11</w:t>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r>
      <w:r w:rsidR="00637BD4">
        <w:rPr>
          <w:rFonts w:ascii="Times New Roman" w:hAnsi="Times New Roman" w:cs="Times New Roman"/>
          <w:sz w:val="24"/>
          <w:szCs w:val="24"/>
        </w:rPr>
        <w:tab/>
        <w:t xml:space="preserve">            Matični broj: 01210696</w:t>
      </w:r>
    </w:p>
    <w:p w14:paraId="02CC6A3E" w14:textId="77777777" w:rsidR="00E76337" w:rsidRDefault="00E76337" w:rsidP="00C0040E">
      <w:pPr>
        <w:rPr>
          <w:rFonts w:ascii="Times New Roman" w:hAnsi="Times New Roman" w:cs="Times New Roman"/>
          <w:sz w:val="24"/>
          <w:szCs w:val="24"/>
        </w:rPr>
      </w:pPr>
      <w:r>
        <w:rPr>
          <w:rFonts w:ascii="Times New Roman" w:hAnsi="Times New Roman" w:cs="Times New Roman"/>
          <w:sz w:val="24"/>
          <w:szCs w:val="24"/>
        </w:rPr>
        <w:t>Šifra županije: 518</w:t>
      </w:r>
    </w:p>
    <w:p w14:paraId="77147B20" w14:textId="77777777" w:rsidR="0042023F" w:rsidRDefault="0042023F" w:rsidP="00E76337">
      <w:pPr>
        <w:rPr>
          <w:rFonts w:ascii="Times New Roman" w:hAnsi="Times New Roman" w:cs="Times New Roman"/>
          <w:sz w:val="24"/>
          <w:szCs w:val="24"/>
        </w:rPr>
      </w:pPr>
    </w:p>
    <w:p w14:paraId="67C47A14" w14:textId="77777777" w:rsidR="00372BB9" w:rsidRDefault="00372BB9" w:rsidP="00E76337">
      <w:pPr>
        <w:rPr>
          <w:rFonts w:ascii="Times New Roman" w:hAnsi="Times New Roman" w:cs="Times New Roman"/>
          <w:sz w:val="24"/>
          <w:szCs w:val="24"/>
        </w:rPr>
      </w:pPr>
    </w:p>
    <w:p w14:paraId="778C40FB" w14:textId="77777777" w:rsidR="0042023F" w:rsidRDefault="0042023F" w:rsidP="0042023F">
      <w:pPr>
        <w:jc w:val="center"/>
        <w:rPr>
          <w:rFonts w:ascii="Times New Roman" w:hAnsi="Times New Roman" w:cs="Times New Roman"/>
          <w:sz w:val="24"/>
          <w:szCs w:val="24"/>
        </w:rPr>
      </w:pPr>
      <w:r>
        <w:rPr>
          <w:rFonts w:ascii="Times New Roman" w:hAnsi="Times New Roman" w:cs="Times New Roman"/>
          <w:sz w:val="24"/>
          <w:szCs w:val="24"/>
        </w:rPr>
        <w:t xml:space="preserve">OBRAZLOŽENJE </w:t>
      </w:r>
      <w:r w:rsidR="00E76337">
        <w:rPr>
          <w:rFonts w:ascii="Times New Roman" w:hAnsi="Times New Roman" w:cs="Times New Roman"/>
          <w:sz w:val="24"/>
          <w:szCs w:val="24"/>
        </w:rPr>
        <w:t>GODIŠNJEG</w:t>
      </w:r>
      <w:r>
        <w:rPr>
          <w:rFonts w:ascii="Times New Roman" w:hAnsi="Times New Roman" w:cs="Times New Roman"/>
          <w:sz w:val="24"/>
          <w:szCs w:val="24"/>
        </w:rPr>
        <w:t xml:space="preserve"> IZVJEŠTAJA O IZVRŠENJU PRORAČUNA ŽUPANIJSKOG SUDA U VUKOVARU ZA RAZDOBLJE </w:t>
      </w:r>
    </w:p>
    <w:p w14:paraId="5AA5D6B7" w14:textId="77777777" w:rsidR="0042023F" w:rsidRDefault="007F772C" w:rsidP="00372BB9">
      <w:pPr>
        <w:jc w:val="center"/>
        <w:rPr>
          <w:rFonts w:ascii="Times New Roman" w:hAnsi="Times New Roman" w:cs="Times New Roman"/>
          <w:sz w:val="24"/>
          <w:szCs w:val="24"/>
        </w:rPr>
      </w:pPr>
      <w:r>
        <w:rPr>
          <w:rFonts w:ascii="Times New Roman" w:hAnsi="Times New Roman" w:cs="Times New Roman"/>
          <w:sz w:val="24"/>
          <w:szCs w:val="24"/>
        </w:rPr>
        <w:t>01.01.2023-31.12.</w:t>
      </w:r>
      <w:r w:rsidR="0042023F">
        <w:rPr>
          <w:rFonts w:ascii="Times New Roman" w:hAnsi="Times New Roman" w:cs="Times New Roman"/>
          <w:sz w:val="24"/>
          <w:szCs w:val="24"/>
        </w:rPr>
        <w:t>2023.</w:t>
      </w:r>
    </w:p>
    <w:p w14:paraId="272B1C4C" w14:textId="77777777" w:rsidR="00372BB9" w:rsidRDefault="00372BB9" w:rsidP="00372BB9">
      <w:pPr>
        <w:jc w:val="center"/>
        <w:rPr>
          <w:rFonts w:ascii="Times New Roman" w:hAnsi="Times New Roman" w:cs="Times New Roman"/>
          <w:sz w:val="24"/>
          <w:szCs w:val="24"/>
        </w:rPr>
      </w:pPr>
    </w:p>
    <w:p w14:paraId="3BE96614" w14:textId="77777777" w:rsidR="0042023F" w:rsidRDefault="00DB5BFE" w:rsidP="0042023F">
      <w:pPr>
        <w:jc w:val="both"/>
        <w:rPr>
          <w:rFonts w:ascii="Times New Roman" w:hAnsi="Times New Roman" w:cs="Times New Roman"/>
          <w:sz w:val="24"/>
          <w:szCs w:val="24"/>
        </w:rPr>
      </w:pPr>
      <w:r w:rsidRPr="00DB5BFE">
        <w:rPr>
          <w:rFonts w:ascii="Times New Roman" w:hAnsi="Times New Roman" w:cs="Times New Roman"/>
          <w:sz w:val="24"/>
          <w:szCs w:val="24"/>
        </w:rPr>
        <w:t>Usvojeni financijski plan u prosincu 2022. iznosio 1.643.013 €</w:t>
      </w:r>
    </w:p>
    <w:p w14:paraId="03FDD846" w14:textId="77777777" w:rsidR="0042023F" w:rsidRDefault="00637BD4" w:rsidP="0042023F">
      <w:pPr>
        <w:jc w:val="both"/>
        <w:rPr>
          <w:rFonts w:ascii="Times New Roman" w:hAnsi="Times New Roman" w:cs="Times New Roman"/>
          <w:sz w:val="24"/>
          <w:szCs w:val="24"/>
        </w:rPr>
      </w:pPr>
      <w:r>
        <w:rPr>
          <w:rFonts w:ascii="Times New Roman" w:hAnsi="Times New Roman" w:cs="Times New Roman"/>
          <w:sz w:val="24"/>
          <w:szCs w:val="24"/>
        </w:rPr>
        <w:t>Iz sažetka računa prihoda i rashoda z</w:t>
      </w:r>
      <w:r w:rsidR="0042023F">
        <w:rPr>
          <w:rFonts w:ascii="Times New Roman" w:hAnsi="Times New Roman" w:cs="Times New Roman"/>
          <w:sz w:val="24"/>
          <w:szCs w:val="24"/>
        </w:rPr>
        <w:t>a 2023.</w:t>
      </w:r>
      <w:r>
        <w:rPr>
          <w:rFonts w:ascii="Times New Roman" w:hAnsi="Times New Roman" w:cs="Times New Roman"/>
          <w:sz w:val="24"/>
          <w:szCs w:val="24"/>
        </w:rPr>
        <w:t xml:space="preserve"> godinu vidljivi</w:t>
      </w:r>
      <w:r w:rsidR="0042023F">
        <w:rPr>
          <w:rFonts w:ascii="Times New Roman" w:hAnsi="Times New Roman" w:cs="Times New Roman"/>
          <w:sz w:val="24"/>
          <w:szCs w:val="24"/>
        </w:rPr>
        <w:t xml:space="preserve"> su ukupni prihodi u izvornom planu</w:t>
      </w:r>
      <w:r w:rsidR="007E3CAD">
        <w:rPr>
          <w:rFonts w:ascii="Times New Roman" w:hAnsi="Times New Roman" w:cs="Times New Roman"/>
          <w:sz w:val="24"/>
          <w:szCs w:val="24"/>
        </w:rPr>
        <w:t>/ rebalansu</w:t>
      </w:r>
      <w:r w:rsidR="0042023F">
        <w:rPr>
          <w:rFonts w:ascii="Times New Roman" w:hAnsi="Times New Roman" w:cs="Times New Roman"/>
          <w:sz w:val="24"/>
          <w:szCs w:val="24"/>
        </w:rPr>
        <w:t xml:space="preserve"> 1.</w:t>
      </w:r>
      <w:r w:rsidR="007F772C">
        <w:rPr>
          <w:rFonts w:ascii="Times New Roman" w:hAnsi="Times New Roman" w:cs="Times New Roman"/>
          <w:sz w:val="24"/>
          <w:szCs w:val="24"/>
        </w:rPr>
        <w:t>839.881,73</w:t>
      </w:r>
      <w:r w:rsidR="0042023F">
        <w:rPr>
          <w:rFonts w:ascii="Times New Roman" w:hAnsi="Times New Roman" w:cs="Times New Roman"/>
          <w:sz w:val="24"/>
          <w:szCs w:val="24"/>
        </w:rPr>
        <w:t xml:space="preserve"> </w:t>
      </w:r>
      <w:r w:rsidR="007F772C">
        <w:rPr>
          <w:rFonts w:ascii="Times New Roman" w:hAnsi="Times New Roman" w:cs="Times New Roman"/>
          <w:sz w:val="24"/>
          <w:szCs w:val="24"/>
        </w:rPr>
        <w:t>€</w:t>
      </w:r>
      <w:r w:rsidR="0042023F">
        <w:rPr>
          <w:rFonts w:ascii="Times New Roman" w:hAnsi="Times New Roman" w:cs="Times New Roman"/>
          <w:sz w:val="24"/>
          <w:szCs w:val="24"/>
        </w:rPr>
        <w:t xml:space="preserve"> </w:t>
      </w:r>
    </w:p>
    <w:p w14:paraId="3C5EA216" w14:textId="77777777" w:rsidR="0042023F" w:rsidRDefault="007F772C" w:rsidP="0042023F">
      <w:pPr>
        <w:jc w:val="both"/>
        <w:rPr>
          <w:rFonts w:ascii="Times New Roman" w:hAnsi="Times New Roman" w:cs="Times New Roman"/>
          <w:sz w:val="24"/>
          <w:szCs w:val="24"/>
        </w:rPr>
      </w:pPr>
      <w:r>
        <w:rPr>
          <w:rFonts w:ascii="Times New Roman" w:hAnsi="Times New Roman" w:cs="Times New Roman"/>
          <w:sz w:val="24"/>
          <w:szCs w:val="24"/>
        </w:rPr>
        <w:t>Izvršenje proračuna za 2023</w:t>
      </w:r>
      <w:r w:rsidR="007E3CAD">
        <w:rPr>
          <w:rFonts w:ascii="Times New Roman" w:hAnsi="Times New Roman" w:cs="Times New Roman"/>
          <w:sz w:val="24"/>
          <w:szCs w:val="24"/>
        </w:rPr>
        <w:t>.</w:t>
      </w:r>
      <w:r>
        <w:rPr>
          <w:rFonts w:ascii="Times New Roman" w:hAnsi="Times New Roman" w:cs="Times New Roman"/>
          <w:sz w:val="24"/>
          <w:szCs w:val="24"/>
        </w:rPr>
        <w:t xml:space="preserve"> ostvareno u ukupnom iznosu od 1.856.194,96 €</w:t>
      </w:r>
    </w:p>
    <w:p w14:paraId="157D09BA" w14:textId="77777777" w:rsidR="007F772C" w:rsidRDefault="007F772C" w:rsidP="0042023F">
      <w:pPr>
        <w:jc w:val="both"/>
        <w:rPr>
          <w:rFonts w:ascii="Times New Roman" w:hAnsi="Times New Roman" w:cs="Times New Roman"/>
          <w:sz w:val="24"/>
          <w:szCs w:val="24"/>
        </w:rPr>
      </w:pPr>
      <w:r>
        <w:rPr>
          <w:rFonts w:ascii="Times New Roman" w:hAnsi="Times New Roman" w:cs="Times New Roman"/>
          <w:sz w:val="24"/>
          <w:szCs w:val="24"/>
        </w:rPr>
        <w:t>Vlastiti prihodi od fotokopiranja spisa u sudskim predmetima iznose 68,92</w:t>
      </w:r>
      <w:r w:rsidR="00E76337">
        <w:rPr>
          <w:rFonts w:ascii="Times New Roman" w:hAnsi="Times New Roman" w:cs="Times New Roman"/>
          <w:sz w:val="24"/>
          <w:szCs w:val="24"/>
        </w:rPr>
        <w:t xml:space="preserve"> €, koji su uplaćeni u proračun, te izvršeni u istoj godini.</w:t>
      </w:r>
    </w:p>
    <w:p w14:paraId="78EACEFA" w14:textId="77777777" w:rsidR="0042023F" w:rsidRDefault="0042023F" w:rsidP="0042023F">
      <w:pPr>
        <w:jc w:val="both"/>
        <w:rPr>
          <w:rFonts w:ascii="Times New Roman" w:hAnsi="Times New Roman" w:cs="Times New Roman"/>
          <w:sz w:val="24"/>
          <w:szCs w:val="24"/>
        </w:rPr>
      </w:pPr>
      <w:r>
        <w:rPr>
          <w:rFonts w:ascii="Times New Roman" w:hAnsi="Times New Roman" w:cs="Times New Roman"/>
          <w:sz w:val="24"/>
          <w:szCs w:val="24"/>
        </w:rPr>
        <w:t>Iz izvora 43 odobren je iznos od 25.476</w:t>
      </w:r>
      <w:r w:rsidR="001D2541">
        <w:rPr>
          <w:rFonts w:ascii="Times New Roman" w:hAnsi="Times New Roman" w:cs="Times New Roman"/>
          <w:sz w:val="24"/>
          <w:szCs w:val="24"/>
        </w:rPr>
        <w:t>,73 eura, koji se koristi</w:t>
      </w:r>
      <w:r w:rsidR="00804519">
        <w:rPr>
          <w:rFonts w:ascii="Times New Roman" w:hAnsi="Times New Roman" w:cs="Times New Roman"/>
          <w:sz w:val="24"/>
          <w:szCs w:val="24"/>
        </w:rPr>
        <w:t>o</w:t>
      </w:r>
      <w:r w:rsidR="001D2541">
        <w:rPr>
          <w:rFonts w:ascii="Times New Roman" w:hAnsi="Times New Roman" w:cs="Times New Roman"/>
          <w:sz w:val="24"/>
          <w:szCs w:val="24"/>
        </w:rPr>
        <w:t xml:space="preserve"> za intelektualne usluge.</w:t>
      </w:r>
    </w:p>
    <w:p w14:paraId="631345AE" w14:textId="77777777" w:rsidR="00AE1EF5" w:rsidRDefault="00AE1EF5" w:rsidP="0042023F">
      <w:pPr>
        <w:jc w:val="both"/>
        <w:rPr>
          <w:rFonts w:ascii="Times New Roman" w:hAnsi="Times New Roman" w:cs="Times New Roman"/>
          <w:sz w:val="24"/>
          <w:szCs w:val="24"/>
        </w:rPr>
      </w:pPr>
      <w:r w:rsidRPr="00AE1EF5">
        <w:rPr>
          <w:rFonts w:ascii="Times New Roman" w:hAnsi="Times New Roman" w:cs="Times New Roman"/>
          <w:sz w:val="24"/>
          <w:szCs w:val="24"/>
        </w:rPr>
        <w:t>Analizirajući izvršenje 1.-</w:t>
      </w:r>
      <w:r>
        <w:rPr>
          <w:rFonts w:ascii="Times New Roman" w:hAnsi="Times New Roman" w:cs="Times New Roman"/>
          <w:sz w:val="24"/>
          <w:szCs w:val="24"/>
        </w:rPr>
        <w:t>12</w:t>
      </w:r>
      <w:r w:rsidRPr="00AE1EF5">
        <w:rPr>
          <w:rFonts w:ascii="Times New Roman" w:hAnsi="Times New Roman" w:cs="Times New Roman"/>
          <w:sz w:val="24"/>
          <w:szCs w:val="24"/>
        </w:rPr>
        <w:t xml:space="preserve">.2023. </w:t>
      </w:r>
      <w:r>
        <w:rPr>
          <w:rFonts w:ascii="Times New Roman" w:hAnsi="Times New Roman" w:cs="Times New Roman"/>
          <w:sz w:val="24"/>
          <w:szCs w:val="24"/>
        </w:rPr>
        <w:t>u odnosu na 2022.</w:t>
      </w:r>
      <w:r w:rsidRPr="00AE1EF5">
        <w:rPr>
          <w:rFonts w:ascii="Times New Roman" w:hAnsi="Times New Roman" w:cs="Times New Roman"/>
          <w:sz w:val="24"/>
          <w:szCs w:val="24"/>
        </w:rPr>
        <w:t>vidljivo je da su veći rashodi na plaćama, jer je došlo do povećanja koeficijenata određenim službenicima, te ostali rashodi za zaposlene (jubilarne, pripomoći, dar za djecu, regres, božićnica, bolovanje duže od 90 dana). Ostatak rashoda, osim bankarskih usluga je u zadovoljavajućem indeksu.</w:t>
      </w:r>
    </w:p>
    <w:p w14:paraId="7564FD99" w14:textId="77777777" w:rsidR="00372BB9" w:rsidRDefault="00372BB9" w:rsidP="0080769C">
      <w:pPr>
        <w:jc w:val="both"/>
        <w:rPr>
          <w:rFonts w:ascii="Times New Roman" w:hAnsi="Times New Roman" w:cs="Times New Roman"/>
          <w:sz w:val="24"/>
          <w:szCs w:val="24"/>
        </w:rPr>
      </w:pPr>
      <w:r>
        <w:rPr>
          <w:rFonts w:ascii="Times New Roman" w:hAnsi="Times New Roman" w:cs="Times New Roman"/>
          <w:sz w:val="24"/>
          <w:szCs w:val="24"/>
        </w:rPr>
        <w:t xml:space="preserve"> R</w:t>
      </w:r>
      <w:r w:rsidR="00205692">
        <w:rPr>
          <w:rFonts w:ascii="Times New Roman" w:hAnsi="Times New Roman" w:cs="Times New Roman"/>
          <w:sz w:val="24"/>
          <w:szCs w:val="24"/>
        </w:rPr>
        <w:t>ashodi</w:t>
      </w:r>
      <w:r>
        <w:rPr>
          <w:rFonts w:ascii="Times New Roman" w:hAnsi="Times New Roman" w:cs="Times New Roman"/>
          <w:sz w:val="24"/>
          <w:szCs w:val="24"/>
        </w:rPr>
        <w:t xml:space="preserve"> poslovanja</w:t>
      </w:r>
      <w:r w:rsidR="00205692">
        <w:rPr>
          <w:rFonts w:ascii="Times New Roman" w:hAnsi="Times New Roman" w:cs="Times New Roman"/>
          <w:sz w:val="24"/>
          <w:szCs w:val="24"/>
        </w:rPr>
        <w:t xml:space="preserve"> (izvršenje)</w:t>
      </w:r>
      <w:r w:rsidR="0080769C">
        <w:rPr>
          <w:rFonts w:ascii="Times New Roman" w:hAnsi="Times New Roman" w:cs="Times New Roman"/>
          <w:sz w:val="24"/>
          <w:szCs w:val="24"/>
        </w:rPr>
        <w:t xml:space="preserve"> Županijskog suda u Vukovaru </w:t>
      </w:r>
      <w:r>
        <w:rPr>
          <w:rFonts w:ascii="Times New Roman" w:hAnsi="Times New Roman" w:cs="Times New Roman"/>
          <w:sz w:val="24"/>
          <w:szCs w:val="24"/>
        </w:rPr>
        <w:t>za 2023.</w:t>
      </w:r>
    </w:p>
    <w:p w14:paraId="3E61CB2C" w14:textId="77777777" w:rsidR="00205692" w:rsidRDefault="00372BB9" w:rsidP="00372BB9">
      <w:pPr>
        <w:jc w:val="center"/>
        <w:rPr>
          <w:rFonts w:ascii="Times New Roman" w:hAnsi="Times New Roman" w:cs="Times New Roman"/>
          <w:sz w:val="24"/>
          <w:szCs w:val="24"/>
        </w:rPr>
      </w:pPr>
      <w:r>
        <w:rPr>
          <w:rFonts w:ascii="Times New Roman" w:hAnsi="Times New Roman" w:cs="Times New Roman"/>
          <w:sz w:val="24"/>
          <w:szCs w:val="24"/>
        </w:rPr>
        <w:t>1.815.706,35 €</w:t>
      </w:r>
    </w:p>
    <w:p w14:paraId="48BC22BD" w14:textId="77777777" w:rsidR="00372BB9" w:rsidRDefault="00D13C4B" w:rsidP="00372BB9">
      <w:pPr>
        <w:pStyle w:val="Odlomakpopisa"/>
        <w:numPr>
          <w:ilvl w:val="0"/>
          <w:numId w:val="1"/>
        </w:numPr>
        <w:jc w:val="both"/>
        <w:rPr>
          <w:rFonts w:ascii="Times New Roman" w:hAnsi="Times New Roman" w:cs="Times New Roman"/>
          <w:sz w:val="24"/>
          <w:szCs w:val="24"/>
        </w:rPr>
      </w:pPr>
      <w:r w:rsidRPr="00372BB9">
        <w:rPr>
          <w:rFonts w:ascii="Times New Roman" w:hAnsi="Times New Roman" w:cs="Times New Roman"/>
          <w:sz w:val="24"/>
          <w:szCs w:val="24"/>
        </w:rPr>
        <w:t xml:space="preserve">rashodi za nabavu nefinancijske imovine </w:t>
      </w:r>
      <w:r w:rsidR="00FD0061" w:rsidRPr="00372BB9">
        <w:rPr>
          <w:rFonts w:ascii="Times New Roman" w:hAnsi="Times New Roman" w:cs="Times New Roman"/>
          <w:sz w:val="24"/>
          <w:szCs w:val="24"/>
        </w:rPr>
        <w:t xml:space="preserve">iznose </w:t>
      </w:r>
      <w:r w:rsidRPr="00372BB9">
        <w:rPr>
          <w:rFonts w:ascii="Times New Roman" w:hAnsi="Times New Roman" w:cs="Times New Roman"/>
          <w:sz w:val="24"/>
          <w:szCs w:val="24"/>
        </w:rPr>
        <w:t>40.488,61</w:t>
      </w:r>
      <w:r w:rsidR="00FD0061" w:rsidRPr="00372BB9">
        <w:rPr>
          <w:rFonts w:ascii="Times New Roman" w:hAnsi="Times New Roman" w:cs="Times New Roman"/>
          <w:sz w:val="24"/>
          <w:szCs w:val="24"/>
        </w:rPr>
        <w:t xml:space="preserve">€, </w:t>
      </w:r>
    </w:p>
    <w:p w14:paraId="748D78A2" w14:textId="77777777" w:rsidR="00372BB9" w:rsidRDefault="00FD0061" w:rsidP="00372BB9">
      <w:pPr>
        <w:pStyle w:val="Odlomakpopisa"/>
        <w:numPr>
          <w:ilvl w:val="0"/>
          <w:numId w:val="1"/>
        </w:numPr>
        <w:jc w:val="both"/>
        <w:rPr>
          <w:rFonts w:ascii="Times New Roman" w:hAnsi="Times New Roman" w:cs="Times New Roman"/>
          <w:sz w:val="24"/>
          <w:szCs w:val="24"/>
        </w:rPr>
      </w:pPr>
      <w:r w:rsidRPr="00372BB9">
        <w:rPr>
          <w:rFonts w:ascii="Times New Roman" w:hAnsi="Times New Roman" w:cs="Times New Roman"/>
          <w:sz w:val="24"/>
          <w:szCs w:val="24"/>
        </w:rPr>
        <w:t xml:space="preserve">od toga 3.752,18 € rashod za otplatu glavnice službenog automobila, </w:t>
      </w:r>
    </w:p>
    <w:p w14:paraId="7259E618" w14:textId="77777777" w:rsidR="00372BB9" w:rsidRDefault="00FD0061" w:rsidP="00372BB9">
      <w:pPr>
        <w:pStyle w:val="Odlomakpopisa"/>
        <w:numPr>
          <w:ilvl w:val="0"/>
          <w:numId w:val="1"/>
        </w:numPr>
        <w:jc w:val="both"/>
        <w:rPr>
          <w:rFonts w:ascii="Times New Roman" w:hAnsi="Times New Roman" w:cs="Times New Roman"/>
          <w:sz w:val="24"/>
          <w:szCs w:val="24"/>
        </w:rPr>
      </w:pPr>
      <w:r w:rsidRPr="00372BB9">
        <w:rPr>
          <w:rFonts w:ascii="Times New Roman" w:hAnsi="Times New Roman" w:cs="Times New Roman"/>
          <w:sz w:val="24"/>
          <w:szCs w:val="24"/>
        </w:rPr>
        <w:t xml:space="preserve">30.050.18 € - ulaganja na građevinskim objektima, </w:t>
      </w:r>
    </w:p>
    <w:p w14:paraId="7DDD21AC" w14:textId="77777777" w:rsidR="00FD0061" w:rsidRDefault="00FD0061" w:rsidP="00372BB9">
      <w:pPr>
        <w:pStyle w:val="Odlomakpopisa"/>
        <w:numPr>
          <w:ilvl w:val="0"/>
          <w:numId w:val="1"/>
        </w:numPr>
        <w:jc w:val="both"/>
        <w:rPr>
          <w:rFonts w:ascii="Times New Roman" w:hAnsi="Times New Roman" w:cs="Times New Roman"/>
          <w:sz w:val="24"/>
          <w:szCs w:val="24"/>
        </w:rPr>
      </w:pPr>
      <w:r w:rsidRPr="00372BB9">
        <w:rPr>
          <w:rFonts w:ascii="Times New Roman" w:hAnsi="Times New Roman" w:cs="Times New Roman"/>
          <w:sz w:val="24"/>
          <w:szCs w:val="24"/>
        </w:rPr>
        <w:t>h</w:t>
      </w:r>
      <w:r w:rsidR="00372BB9">
        <w:rPr>
          <w:rFonts w:ascii="Times New Roman" w:hAnsi="Times New Roman" w:cs="Times New Roman"/>
          <w:sz w:val="24"/>
          <w:szCs w:val="24"/>
        </w:rPr>
        <w:t>ite intervencije</w:t>
      </w:r>
      <w:r w:rsidRPr="00372BB9">
        <w:rPr>
          <w:rFonts w:ascii="Times New Roman" w:hAnsi="Times New Roman" w:cs="Times New Roman"/>
          <w:sz w:val="24"/>
          <w:szCs w:val="24"/>
        </w:rPr>
        <w:t xml:space="preserve"> izvora 52 utrošen iznos od 6.686,25 €.</w:t>
      </w:r>
    </w:p>
    <w:p w14:paraId="2761C689" w14:textId="77777777" w:rsidR="00372BB9" w:rsidRDefault="00372BB9" w:rsidP="00372BB9">
      <w:pPr>
        <w:pStyle w:val="Odlomakpopisa"/>
        <w:jc w:val="center"/>
        <w:rPr>
          <w:rFonts w:ascii="Times New Roman" w:hAnsi="Times New Roman" w:cs="Times New Roman"/>
          <w:sz w:val="24"/>
          <w:szCs w:val="24"/>
        </w:rPr>
      </w:pPr>
    </w:p>
    <w:p w14:paraId="6D0A43C4" w14:textId="77777777" w:rsidR="00372BB9" w:rsidRPr="00372BB9" w:rsidRDefault="00372BB9" w:rsidP="00372BB9">
      <w:pPr>
        <w:pStyle w:val="Odlomakpopisa"/>
        <w:jc w:val="center"/>
        <w:rPr>
          <w:rFonts w:ascii="Times New Roman" w:hAnsi="Times New Roman" w:cs="Times New Roman"/>
          <w:sz w:val="24"/>
          <w:szCs w:val="24"/>
        </w:rPr>
      </w:pPr>
      <w:r>
        <w:rPr>
          <w:rFonts w:ascii="Times New Roman" w:hAnsi="Times New Roman" w:cs="Times New Roman"/>
          <w:sz w:val="24"/>
          <w:szCs w:val="24"/>
        </w:rPr>
        <w:t>Ukupno: 1.856194,96 €</w:t>
      </w:r>
    </w:p>
    <w:p w14:paraId="3DD6B9C7" w14:textId="77777777" w:rsidR="00015CFA" w:rsidRDefault="00015CFA" w:rsidP="0080769C">
      <w:pPr>
        <w:jc w:val="both"/>
        <w:rPr>
          <w:rFonts w:ascii="Times New Roman" w:hAnsi="Times New Roman" w:cs="Times New Roman"/>
          <w:sz w:val="24"/>
          <w:szCs w:val="24"/>
        </w:rPr>
      </w:pPr>
      <w:r>
        <w:rPr>
          <w:rFonts w:ascii="Times New Roman" w:hAnsi="Times New Roman" w:cs="Times New Roman"/>
          <w:sz w:val="24"/>
          <w:szCs w:val="24"/>
        </w:rPr>
        <w:t>Izvršenje 1-</w:t>
      </w:r>
      <w:r w:rsidR="007E3CAD">
        <w:rPr>
          <w:rFonts w:ascii="Times New Roman" w:hAnsi="Times New Roman" w:cs="Times New Roman"/>
          <w:sz w:val="24"/>
          <w:szCs w:val="24"/>
        </w:rPr>
        <w:t>12</w:t>
      </w:r>
      <w:r>
        <w:rPr>
          <w:rFonts w:ascii="Times New Roman" w:hAnsi="Times New Roman" w:cs="Times New Roman"/>
          <w:sz w:val="24"/>
          <w:szCs w:val="24"/>
        </w:rPr>
        <w:t xml:space="preserve">.2023. u odnosu na tekući plan 2023. </w:t>
      </w:r>
      <w:r w:rsidR="007E3CAD">
        <w:rPr>
          <w:rFonts w:ascii="Times New Roman" w:hAnsi="Times New Roman" w:cs="Times New Roman"/>
          <w:sz w:val="24"/>
          <w:szCs w:val="24"/>
        </w:rPr>
        <w:t>i</w:t>
      </w:r>
      <w:r>
        <w:rPr>
          <w:rFonts w:ascii="Times New Roman" w:hAnsi="Times New Roman" w:cs="Times New Roman"/>
          <w:sz w:val="24"/>
          <w:szCs w:val="24"/>
        </w:rPr>
        <w:t xml:space="preserve">znosi </w:t>
      </w:r>
      <w:r w:rsidR="007E3CAD">
        <w:rPr>
          <w:rFonts w:ascii="Times New Roman" w:hAnsi="Times New Roman" w:cs="Times New Roman"/>
          <w:sz w:val="24"/>
          <w:szCs w:val="24"/>
        </w:rPr>
        <w:t>99.99</w:t>
      </w:r>
      <w:r>
        <w:rPr>
          <w:rFonts w:ascii="Times New Roman" w:hAnsi="Times New Roman" w:cs="Times New Roman"/>
          <w:sz w:val="24"/>
          <w:szCs w:val="24"/>
        </w:rPr>
        <w:t xml:space="preserve"> %</w:t>
      </w:r>
    </w:p>
    <w:p w14:paraId="71A1DFA1" w14:textId="77777777" w:rsidR="001D2541" w:rsidRDefault="001D2541" w:rsidP="0080769C">
      <w:pPr>
        <w:jc w:val="both"/>
        <w:rPr>
          <w:rFonts w:ascii="Times New Roman" w:hAnsi="Times New Roman" w:cs="Times New Roman"/>
          <w:sz w:val="24"/>
          <w:szCs w:val="24"/>
        </w:rPr>
      </w:pPr>
      <w:r>
        <w:rPr>
          <w:rFonts w:ascii="Times New Roman" w:hAnsi="Times New Roman" w:cs="Times New Roman"/>
          <w:sz w:val="24"/>
          <w:szCs w:val="24"/>
        </w:rPr>
        <w:t xml:space="preserve">U Vukovaru, </w:t>
      </w:r>
      <w:r w:rsidR="00E76337">
        <w:rPr>
          <w:rFonts w:ascii="Times New Roman" w:hAnsi="Times New Roman" w:cs="Times New Roman"/>
          <w:sz w:val="24"/>
          <w:szCs w:val="24"/>
        </w:rPr>
        <w:t>27. ožujka 2024.</w:t>
      </w:r>
    </w:p>
    <w:p w14:paraId="6A0D299C" w14:textId="77777777" w:rsidR="00372BB9" w:rsidRDefault="00372BB9" w:rsidP="0080769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suda:</w:t>
      </w:r>
    </w:p>
    <w:p w14:paraId="160224E9" w14:textId="77777777" w:rsidR="00372BB9" w:rsidRDefault="00372BB9" w:rsidP="0080769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Nikola Bešenski</w:t>
      </w:r>
    </w:p>
    <w:p w14:paraId="6B4EACF3" w14:textId="77777777" w:rsidR="0080769C" w:rsidRPr="0042023F" w:rsidRDefault="0080769C" w:rsidP="0080769C">
      <w:pPr>
        <w:jc w:val="both"/>
        <w:rPr>
          <w:rFonts w:ascii="Times New Roman" w:hAnsi="Times New Roman" w:cs="Times New Roman"/>
          <w:sz w:val="24"/>
          <w:szCs w:val="24"/>
        </w:rPr>
      </w:pPr>
    </w:p>
    <w:sectPr w:rsidR="0080769C" w:rsidRPr="00420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254B3"/>
    <w:multiLevelType w:val="hybridMultilevel"/>
    <w:tmpl w:val="4DA41DDA"/>
    <w:lvl w:ilvl="0" w:tplc="BA168E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659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3F"/>
    <w:rsid w:val="00015CFA"/>
    <w:rsid w:val="001D2541"/>
    <w:rsid w:val="00201EED"/>
    <w:rsid w:val="00205692"/>
    <w:rsid w:val="00372BB9"/>
    <w:rsid w:val="003A6E81"/>
    <w:rsid w:val="0042023F"/>
    <w:rsid w:val="004D5E21"/>
    <w:rsid w:val="00637BD4"/>
    <w:rsid w:val="006814FB"/>
    <w:rsid w:val="007345A8"/>
    <w:rsid w:val="00762587"/>
    <w:rsid w:val="007E3CAD"/>
    <w:rsid w:val="007E563F"/>
    <w:rsid w:val="007E59BD"/>
    <w:rsid w:val="007F772C"/>
    <w:rsid w:val="00804519"/>
    <w:rsid w:val="0080769C"/>
    <w:rsid w:val="00AE1EF5"/>
    <w:rsid w:val="00C0040E"/>
    <w:rsid w:val="00D13C4B"/>
    <w:rsid w:val="00DB5BFE"/>
    <w:rsid w:val="00E76337"/>
    <w:rsid w:val="00FD00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3016"/>
  <w15:docId w15:val="{5A84303A-53A8-4939-80D5-592C1537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72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Salopek</dc:creator>
  <cp:lastModifiedBy>Tihomir Smičić</cp:lastModifiedBy>
  <cp:revision>2</cp:revision>
  <cp:lastPrinted>2024-03-27T10:00:00Z</cp:lastPrinted>
  <dcterms:created xsi:type="dcterms:W3CDTF">2026-01-09T09:29:00Z</dcterms:created>
  <dcterms:modified xsi:type="dcterms:W3CDTF">2026-01-09T09:29:00Z</dcterms:modified>
</cp:coreProperties>
</file>