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7324C" w14:paraId="0E71895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711B77" w14:textId="77777777" w:rsidR="00A7324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8375981" w14:textId="77777777" w:rsidR="00A7324C" w:rsidRDefault="00000000">
            <w:pPr>
              <w:spacing w:after="0" w:line="240" w:lineRule="auto"/>
            </w:pPr>
            <w:r>
              <w:t>50547</w:t>
            </w:r>
          </w:p>
        </w:tc>
      </w:tr>
      <w:tr w:rsidR="00A7324C" w14:paraId="0071E9C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AE0F5E" w14:textId="77777777" w:rsidR="00A7324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490574D" w14:textId="77777777" w:rsidR="00A7324C" w:rsidRDefault="00000000">
            <w:pPr>
              <w:spacing w:after="0" w:line="240" w:lineRule="auto"/>
            </w:pPr>
            <w:r>
              <w:t>OPĆINSKI SUD U MAKARSKOJ</w:t>
            </w:r>
          </w:p>
        </w:tc>
      </w:tr>
      <w:tr w:rsidR="00A7324C" w14:paraId="0E25B83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218794" w14:textId="77777777" w:rsidR="00A7324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A5AF2E8" w14:textId="77777777" w:rsidR="00A7324C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5817DC15" w14:textId="77777777" w:rsidR="00A7324C" w:rsidRDefault="00000000">
      <w:r>
        <w:br/>
      </w:r>
    </w:p>
    <w:p w14:paraId="2662F8E2" w14:textId="77777777" w:rsidR="00A7324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DF2B51E" w14:textId="77777777" w:rsidR="00A7324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1B1086" w14:textId="77777777" w:rsidR="00A7324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055A93D" w14:textId="77777777" w:rsidR="00A7324C" w:rsidRDefault="00A7324C"/>
    <w:p w14:paraId="514A6AB7" w14:textId="77777777" w:rsidR="00A7324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EECDB5A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7E9A86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7E29D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D6F7B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AC8B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28785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5C2F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5932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22B6A2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5FB17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EE4ED5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34B66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05203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2.847.000,55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6FB48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3.454.281,24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2C9DA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  <w:tr w:rsidR="00A7324C" w14:paraId="1BAA1B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5036D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1159D8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086DC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2AC7E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2.857.898,10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0404D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3.586.261,66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FC4B5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  <w:tr w:rsidR="00A7324C" w14:paraId="568C1F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210ED" w14:textId="77777777" w:rsidR="00A7324C" w:rsidRDefault="00A732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04B75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BAEE7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1C73C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10.897,55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51141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131.980,42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3B6E5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1211,1</w:t>
            </w:r>
          </w:p>
        </w:tc>
      </w:tr>
      <w:tr w:rsidR="00A7324C" w14:paraId="6F89F4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691BE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61FD2B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A179E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8B655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79B9E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9DF58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7324C" w14:paraId="79F822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87D6C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A05873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E00CD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1AE30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4.901,13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428A0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109.135,68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75D04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2226,7</w:t>
            </w:r>
          </w:p>
        </w:tc>
      </w:tr>
      <w:tr w:rsidR="00A7324C" w14:paraId="43144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3E747" w14:textId="77777777" w:rsidR="00A7324C" w:rsidRDefault="00A732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C6257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56B62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58F41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4.901,13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585CF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109.135,68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B1DD4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2226,7</w:t>
            </w:r>
          </w:p>
        </w:tc>
      </w:tr>
      <w:tr w:rsidR="00A7324C" w14:paraId="740EB8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4235E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DBA6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4883D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9B53F2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01ED7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BF339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7324C" w14:paraId="4A48B3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1D4C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DC66B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CD8D6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77498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409F71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1A30B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A7324C" w14:paraId="2CA17E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C871A" w14:textId="77777777" w:rsidR="00A7324C" w:rsidRDefault="00A732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77E5B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434DC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CA92C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3.218,34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2E13D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3.314,57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7BC59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A7324C" w14:paraId="7B4787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8D1E8" w14:textId="77777777" w:rsidR="00A7324C" w:rsidRDefault="00A732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198641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01E57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8C853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19.017,02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9CE08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244.430,67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1AD0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1285,3</w:t>
            </w:r>
          </w:p>
        </w:tc>
      </w:tr>
    </w:tbl>
    <w:p w14:paraId="0231043D" w14:textId="77777777" w:rsidR="00A7324C" w:rsidRDefault="00A7324C">
      <w:pPr>
        <w:spacing w:after="0"/>
      </w:pPr>
    </w:p>
    <w:p w14:paraId="2D7C3FF3" w14:textId="77777777" w:rsidR="00A7324C" w:rsidRDefault="00000000">
      <w:r>
        <w:t>U razdoblju od 1.siječnja do 31.prosinca 2025.godine ostvaren je prihod poslovanja ukupno 3.454.281,24 eura, što je u odnosu na prethodno razdoblje povećanje za 21,3%. Rashodi poslovanja su ukupno povećani za 25,5%.</w:t>
      </w:r>
    </w:p>
    <w:p w14:paraId="12AE1211" w14:textId="77777777" w:rsidR="00A7324C" w:rsidRDefault="00000000">
      <w:r>
        <w:t xml:space="preserve">Razlog povećanja prihoda je  jednim dijelom vezan uz porast rashoda za zaposlene (24,8%), rashoda za poštanske usluge (14,5%) i intelektualne usluge (237,8%), a drugim djelom zbog  povećanja </w:t>
      </w:r>
      <w:r>
        <w:rPr>
          <w:i/>
        </w:rPr>
        <w:t>rashoda za nabavu nefinancijske imovine</w:t>
      </w:r>
      <w:r>
        <w:t xml:space="preserve"> (22,26 puta veći nego 2024.godine) </w:t>
      </w:r>
      <w:r>
        <w:lastRenderedPageBreak/>
        <w:t>i to zbog provedbe planiranog i odobrenog projekta Te</w:t>
      </w:r>
      <w:r>
        <w:rPr>
          <w:i/>
        </w:rPr>
        <w:t>rmotehničke instalacije sustava grijanja i hlađenja u Stalnoj službi u Imotskom</w:t>
      </w:r>
      <w:r>
        <w:t xml:space="preserve"> koji je proveden u cijelosti u 2025.godini i financiran prihodima iz nadležnog proračuna za financiranje rashoda za nabavu nefinancijske imovine (6712).</w:t>
      </w:r>
    </w:p>
    <w:p w14:paraId="3AF7D6EA" w14:textId="77777777" w:rsidR="00A7324C" w:rsidRDefault="00000000">
      <w:r>
        <w:rPr>
          <w:i/>
        </w:rPr>
        <w:t>Manjak prihoda poslovanja</w:t>
      </w:r>
      <w:r>
        <w:t xml:space="preserve"> je povećan u odnosu na 2024.godinu 12,11 puta i iznosi 131.980,42 eura što je rezultat ukidanja kontinuiranih rashoda poslovanja (konto 193) i priznavanja troška za plaće zaposlenih, ostalih rashoda za zaposlene i naknada za prijevoz na posao i s posla za razdoblje 12/24 do 12/25 kao rashoda poslovanja 2025. godine.</w:t>
      </w:r>
    </w:p>
    <w:p w14:paraId="50FCA673" w14:textId="77777777" w:rsidR="00A7324C" w:rsidRDefault="00000000">
      <w:r>
        <w:t>Prihod od prodaje nefinancijske imovine nije ostvaren kao ni primitak od financijske imovine i zaduživanja.</w:t>
      </w:r>
    </w:p>
    <w:p w14:paraId="078A62A5" w14:textId="77777777" w:rsidR="00A7324C" w:rsidRDefault="00000000">
      <w:r>
        <w:t>Rashodi za nabavu nefinancijske imovine su financirani iz nadležnog proračuna ukupno 108.391,44 eura te vlastitim prihodima ukupno 744,24 eura.</w:t>
      </w:r>
    </w:p>
    <w:p w14:paraId="62F717C0" w14:textId="77777777" w:rsidR="00A7324C" w:rsidRDefault="00000000">
      <w:r>
        <w:t>Izdaci za financijsku imovinu i otplatu zajmova (3.314,57 eura) su financirani iz nadležnog proračuna(6712).</w:t>
      </w:r>
    </w:p>
    <w:p w14:paraId="3C57095A" w14:textId="36696865" w:rsidR="00A7324C" w:rsidRDefault="00000000">
      <w:r>
        <w:t>Obveze za predujmove (sredstva sudskog depozita) evidentirane 31.prosinca 2024.godine na kontu ostalih tekućih obveza 239 su sukladno novom Pravilniku o proračunskom računovodstvu i Računskom planu dana 1.siječnja 2025.godine prenesena na nova konta obveza za predujmove,</w:t>
      </w:r>
      <w:r w:rsidR="00C24BD4">
        <w:t xml:space="preserve"> </w:t>
      </w:r>
      <w:r>
        <w:t>depozite,</w:t>
      </w:r>
      <w:r w:rsidR="00C24BD4">
        <w:t xml:space="preserve">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(27) i to na konto 27111.</w:t>
      </w:r>
    </w:p>
    <w:p w14:paraId="720E8B0C" w14:textId="77777777" w:rsidR="00A7324C" w:rsidRDefault="00000000">
      <w:r>
        <w:br/>
      </w:r>
    </w:p>
    <w:p w14:paraId="32F944E5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2C6E12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4D0A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52069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9272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FAFD2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91561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62172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628C82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189AA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CB093D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E31C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8066C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41.719,75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B0505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50.211,24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C7BF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14:paraId="43899F44" w14:textId="77777777" w:rsidR="00A7324C" w:rsidRDefault="00A7324C">
      <w:pPr>
        <w:spacing w:after="0"/>
      </w:pPr>
    </w:p>
    <w:p w14:paraId="11AFC381" w14:textId="77777777" w:rsidR="00A7324C" w:rsidRDefault="00000000">
      <w:r>
        <w:t>Sredstva stranaka uplaćena za obavljanje očevida. Navedeno je ujedno i isplaćeno (konto 3291).</w:t>
      </w:r>
    </w:p>
    <w:p w14:paraId="1EEBF080" w14:textId="77777777" w:rsidR="00A7324C" w:rsidRDefault="00A7324C"/>
    <w:p w14:paraId="5C7620A9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4C729B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FDC25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D4EBB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24D39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9761F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56B30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DE7CD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4E80D7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D434D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9BD02A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DCA60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9AD0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FAB9B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7067D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14:paraId="3FDA3D06" w14:textId="77777777" w:rsidR="00A7324C" w:rsidRDefault="00A7324C">
      <w:pPr>
        <w:spacing w:after="0"/>
      </w:pPr>
    </w:p>
    <w:p w14:paraId="3263F23C" w14:textId="77777777" w:rsidR="00A7324C" w:rsidRDefault="00000000">
      <w:r>
        <w:t>Vlastiti prihod od pružene usluge kopiranja sudskih spisa.</w:t>
      </w:r>
    </w:p>
    <w:p w14:paraId="3F50C695" w14:textId="77777777" w:rsidR="00A7324C" w:rsidRDefault="00A7324C"/>
    <w:p w14:paraId="18DF135B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39D732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639A3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E092B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28020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A2CBB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2EB5C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BF1C7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6DC63D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7CA89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1B24E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20738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BC19E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7.744,59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F8ECF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111.706,01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66ED2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1442,4</w:t>
            </w:r>
          </w:p>
        </w:tc>
      </w:tr>
    </w:tbl>
    <w:p w14:paraId="69207ECC" w14:textId="77777777" w:rsidR="00A7324C" w:rsidRDefault="00A7324C">
      <w:pPr>
        <w:spacing w:after="0"/>
      </w:pPr>
    </w:p>
    <w:p w14:paraId="1EAD541E" w14:textId="77777777" w:rsidR="00A7324C" w:rsidRDefault="00000000">
      <w:r>
        <w:t>Navedeni prihod iz nadležnog proračuna je realiziran za uređenje čajne kuhinje, otplatu glavnice financijskog leasinga te provedbu projekta Termotehničke instalacije sustava za grijanje i hlađenje u Stalnoj službi u Imotskom.</w:t>
      </w:r>
    </w:p>
    <w:p w14:paraId="7A80CDF9" w14:textId="77777777" w:rsidR="00A7324C" w:rsidRDefault="00A7324C"/>
    <w:p w14:paraId="3A6AC9CF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6C2ECD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CE9E2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55B3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93E32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3EF9D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C1FC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C8CB5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1240D9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30860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E5259C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0D09A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F7264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2.398.323,79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46D5A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2.992.161,17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3D575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5CE2D2A3" w14:textId="77777777" w:rsidR="00A7324C" w:rsidRDefault="00A7324C">
      <w:pPr>
        <w:spacing w:after="0"/>
      </w:pPr>
    </w:p>
    <w:p w14:paraId="04B7AA75" w14:textId="77777777" w:rsidR="00A7324C" w:rsidRDefault="00000000">
      <w:r>
        <w:t>Porast rashoda za zaposlene u odnosu na 2024.godinu je najvećim dijelom posljedica ukidanja kontinuiranih rashoda (konto 193) zbog čega je u 2025.godini evidentirano 13 rashoda za plaće zaposlenika. Također je utjecaj izvršio i rast osnovice plaće 1.veljače i 1.rujna 2025. </w:t>
      </w:r>
    </w:p>
    <w:p w14:paraId="15130BEB" w14:textId="77777777" w:rsidR="00A7324C" w:rsidRDefault="00A7324C"/>
    <w:p w14:paraId="16BCFFCE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274BEC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E359C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B8F3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22067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1C6B7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1364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BBC1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0134BE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9767A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2E33D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4687C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9484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81.885,79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65635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90.533,59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6129C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5F8EF0D5" w14:textId="77777777" w:rsidR="00A7324C" w:rsidRDefault="00A7324C">
      <w:pPr>
        <w:spacing w:after="0"/>
      </w:pPr>
    </w:p>
    <w:p w14:paraId="09B9F2D3" w14:textId="77777777" w:rsidR="00A7324C" w:rsidRDefault="00000000">
      <w:r>
        <w:t>Ostali rashodi za zaposlene su povećani za 10% jer je isplaćeno više  pomoći zaposlenicima u odnosu na 2024.godinu.</w:t>
      </w:r>
    </w:p>
    <w:p w14:paraId="3DA5469E" w14:textId="77777777" w:rsidR="00A7324C" w:rsidRDefault="00A7324C"/>
    <w:p w14:paraId="0892FD8F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56F818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6087B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00CA3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1744D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7727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ECD1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EDC59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484A58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F1B5A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8F43B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E5F8A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3FE63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76.863,44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2D9DA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102.569,97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C81BF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</w:tbl>
    <w:p w14:paraId="6730FCDC" w14:textId="77777777" w:rsidR="00A7324C" w:rsidRDefault="00A7324C">
      <w:pPr>
        <w:spacing w:after="0"/>
      </w:pPr>
    </w:p>
    <w:p w14:paraId="5D617B22" w14:textId="77777777" w:rsidR="00A7324C" w:rsidRDefault="00000000">
      <w:r>
        <w:t>Povećani su navedeni rashodi u odnosu na prethodno razdoblje za 33,4% što je najvećim dijelom posljedica rasta troškova prijevoza na posao i s posla zaposlenika suda.</w:t>
      </w:r>
    </w:p>
    <w:p w14:paraId="7FBDA0D0" w14:textId="77777777" w:rsidR="00A7324C" w:rsidRDefault="00A7324C"/>
    <w:p w14:paraId="28CF471F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3E9E9F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837F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7F86B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1D3BF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52D09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DACA1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467CB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0B4DEA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13A09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2C63E7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17FB1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C7CED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69.058,51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1387C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93.845,27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0C33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14:paraId="47290789" w14:textId="77777777" w:rsidR="00A7324C" w:rsidRDefault="00A7324C">
      <w:pPr>
        <w:spacing w:after="0"/>
      </w:pPr>
    </w:p>
    <w:p w14:paraId="0C12FBF9" w14:textId="77777777" w:rsidR="00A7324C" w:rsidRDefault="00000000">
      <w:r>
        <w:t>Novo zapošljavanje dva suca, sudske savjetnice i zapisničara je utjecalo i na rast troškova prijevoza na posao i s posla.</w:t>
      </w:r>
    </w:p>
    <w:p w14:paraId="4F5933D5" w14:textId="77777777" w:rsidR="00A7324C" w:rsidRDefault="00A7324C"/>
    <w:p w14:paraId="2C264AF2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628F3A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5F437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6B4B3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F253F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4C32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F3371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53717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6EEB99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CB115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237F1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8CCB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1D90D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226.248,41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90ADE3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258.965,06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BA6D1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5F6B0F2B" w14:textId="77777777" w:rsidR="00A7324C" w:rsidRDefault="00A7324C">
      <w:pPr>
        <w:spacing w:after="0"/>
      </w:pPr>
    </w:p>
    <w:p w14:paraId="2931D397" w14:textId="77777777" w:rsidR="00A7324C" w:rsidRDefault="00000000">
      <w:r>
        <w:t>Zbog većeg opsega poslovanja trošak poštanskih usluga je porastao u odnosu na prethodno razdoblje.</w:t>
      </w:r>
    </w:p>
    <w:p w14:paraId="778F2211" w14:textId="77777777" w:rsidR="00A7324C" w:rsidRDefault="00A7324C"/>
    <w:p w14:paraId="491ADAB0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1D446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47D29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264F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80DC2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47D8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08AC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88287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5B2177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9E3B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F16953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27570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00CD2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13.424,76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8CAE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45.348,50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CC800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337,8</w:t>
            </w:r>
          </w:p>
        </w:tc>
      </w:tr>
    </w:tbl>
    <w:p w14:paraId="2DFDB81C" w14:textId="77777777" w:rsidR="00A7324C" w:rsidRDefault="00A7324C">
      <w:pPr>
        <w:spacing w:after="0"/>
      </w:pPr>
    </w:p>
    <w:p w14:paraId="798CCC55" w14:textId="77777777" w:rsidR="00A7324C" w:rsidRDefault="00000000">
      <w:r>
        <w:t>U 2025.godini zaprimljen je povećani broj rješenja sudaca o isplati sredstava iz proračuna za potraživanja odvjetnika i vještaka temeljem pravomoćnih sudskih presuda. </w:t>
      </w:r>
    </w:p>
    <w:p w14:paraId="2987C1A1" w14:textId="77777777" w:rsidR="00A7324C" w:rsidRDefault="00A7324C"/>
    <w:p w14:paraId="581C14EE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7B8125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BC753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AA55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549C1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B3A77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EE0C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18AA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144A36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86A81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6AA9F6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706B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8F40B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71CDE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23.343,64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B4672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6020,9</w:t>
            </w:r>
          </w:p>
        </w:tc>
      </w:tr>
    </w:tbl>
    <w:p w14:paraId="7E08FBEC" w14:textId="77777777" w:rsidR="00A7324C" w:rsidRDefault="00A7324C">
      <w:pPr>
        <w:spacing w:after="0"/>
      </w:pPr>
    </w:p>
    <w:p w14:paraId="39B57898" w14:textId="77777777" w:rsidR="00A7324C" w:rsidRDefault="00000000">
      <w:r>
        <w:t>U 2025.godini provedeno je uvezivanje zbirki isprava zemljišnoknjižnog odjela za razdoblje 2000.-2014.godine, za Općinski sud u Makarskoj.</w:t>
      </w:r>
    </w:p>
    <w:p w14:paraId="01E03803" w14:textId="77777777" w:rsidR="00A7324C" w:rsidRDefault="00000000">
      <w:r>
        <w:t> </w:t>
      </w:r>
    </w:p>
    <w:p w14:paraId="11D187EF" w14:textId="77777777" w:rsidR="00A7324C" w:rsidRDefault="00A7324C"/>
    <w:p w14:paraId="2E58A230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743D5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2C50F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E9E1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31FA3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176CC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74DFE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7F9F7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6A7294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9705E" w14:textId="77777777" w:rsidR="00A7324C" w:rsidRDefault="00A732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8C0F5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F45C2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3D347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10.897,55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D46A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131.980,42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C31E3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1211,1</w:t>
            </w:r>
          </w:p>
        </w:tc>
      </w:tr>
    </w:tbl>
    <w:p w14:paraId="48B028B6" w14:textId="77777777" w:rsidR="00A7324C" w:rsidRDefault="00A7324C">
      <w:pPr>
        <w:spacing w:after="0"/>
      </w:pPr>
    </w:p>
    <w:p w14:paraId="2916A6AF" w14:textId="77777777" w:rsidR="00A7324C" w:rsidRDefault="00000000">
      <w:r>
        <w:t>Manjak prihoda poslovanja je posljedica ukidanja kontinuiranih rashoda i knjiženja rashoda za zaposlene (konto 31)  za  razdoblje od 12/24 do 12/25, ukupno trinaest rashoda, u 2025.godini.</w:t>
      </w:r>
    </w:p>
    <w:p w14:paraId="650555DF" w14:textId="77777777" w:rsidR="00A7324C" w:rsidRDefault="00A7324C"/>
    <w:p w14:paraId="18BC4519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0C963B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397F1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8B372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8ED6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8BC8B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613CF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2DAF1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545A63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093F5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E92626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95B4B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01DC5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519.793,52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2DA0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988.526,69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2C848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190,2</w:t>
            </w:r>
          </w:p>
        </w:tc>
      </w:tr>
    </w:tbl>
    <w:p w14:paraId="2AA8DEC7" w14:textId="77777777" w:rsidR="00A7324C" w:rsidRDefault="00A7324C">
      <w:pPr>
        <w:spacing w:after="0"/>
      </w:pPr>
    </w:p>
    <w:p w14:paraId="2B773CA1" w14:textId="0FB36CEB" w:rsidR="00A7324C" w:rsidRDefault="00000000">
      <w:r>
        <w:t>Novčana sredstva na kraju izvještajnog razdoblja, a u odnosu na prethodno razdoblje su povećana 90,2% zbog povrata depozitnih sredstava Općinskog suda u Makarskoj s računa Općinskog suda u Splitu, a zbog razdvajanja računovo</w:t>
      </w:r>
      <w:r w:rsidR="00C24BD4">
        <w:t>d</w:t>
      </w:r>
      <w:r>
        <w:t>stvenih poslova od 1. srpnja 2024.godine.</w:t>
      </w:r>
    </w:p>
    <w:p w14:paraId="185DB925" w14:textId="77777777" w:rsidR="00A7324C" w:rsidRDefault="00A7324C"/>
    <w:p w14:paraId="5E946CF3" w14:textId="77777777" w:rsidR="00A7324C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F247C11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132978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8978E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AF45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C413D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F8B4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E7BD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162D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51FBDA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E2E36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6F91A7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38ACF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10A8E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1.039.341,24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DEBDE2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1.145.360,17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747D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14:paraId="45FC05B9" w14:textId="77777777" w:rsidR="00A7324C" w:rsidRDefault="00A7324C">
      <w:pPr>
        <w:spacing w:after="0"/>
      </w:pPr>
    </w:p>
    <w:p w14:paraId="70747461" w14:textId="77777777" w:rsidR="00A7324C" w:rsidRDefault="00000000">
      <w:r>
        <w:t>U 2025.godini proveden je Projekt termotehničke instalacije grijanja i hlađenja u Stalnoj službi u Imotskom.</w:t>
      </w:r>
    </w:p>
    <w:p w14:paraId="3EA195D7" w14:textId="77777777" w:rsidR="00A7324C" w:rsidRDefault="00A7324C"/>
    <w:p w14:paraId="57FE2276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3D0A6E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CDC0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236F0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25DB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22F1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557A0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F7FE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1F21D4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18319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7F2C41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168BE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C2487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12.658,17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23146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16.391,23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9294A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</w:tbl>
    <w:p w14:paraId="6FD1AEB9" w14:textId="77777777" w:rsidR="00A7324C" w:rsidRDefault="00A7324C">
      <w:pPr>
        <w:spacing w:after="0"/>
      </w:pPr>
    </w:p>
    <w:p w14:paraId="5A28D688" w14:textId="77777777" w:rsidR="00A7324C" w:rsidRDefault="00000000">
      <w:r>
        <w:lastRenderedPageBreak/>
        <w:t>Navedeno su potraživanja od HZZO-a za refundacije bolovanja preko 42 dana i za njegu djece i članova obitelji.</w:t>
      </w:r>
    </w:p>
    <w:p w14:paraId="6BBB0BD3" w14:textId="77777777" w:rsidR="00A7324C" w:rsidRDefault="00A7324C"/>
    <w:p w14:paraId="01C1977D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4283C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D575F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DC3DD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FB280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FC1B2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6CAC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D99D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66DF31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8C942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0DD792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3D9C6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663B0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B19DA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B7B8B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76,4</w:t>
            </w:r>
          </w:p>
        </w:tc>
      </w:tr>
    </w:tbl>
    <w:p w14:paraId="1B7DC971" w14:textId="77777777" w:rsidR="00A7324C" w:rsidRDefault="00A7324C">
      <w:pPr>
        <w:spacing w:after="0"/>
      </w:pPr>
    </w:p>
    <w:p w14:paraId="43A5C340" w14:textId="77777777" w:rsidR="00A7324C" w:rsidRDefault="00000000">
      <w:r>
        <w:t>Potraživanja se odnose na vlastite prihode i prihode za posebne namjene, uplaćene u državni proračun.</w:t>
      </w:r>
    </w:p>
    <w:p w14:paraId="494047DD" w14:textId="77777777" w:rsidR="00A7324C" w:rsidRDefault="00A7324C"/>
    <w:p w14:paraId="4211CC6A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3A7A3B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BE443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0AB70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DE45E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ECD9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1821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9096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67CBF9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51AAE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1D7D9F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912B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F6A58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208.991,44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F7B7A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0B211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7256271" w14:textId="77777777" w:rsidR="00A7324C" w:rsidRDefault="00A7324C">
      <w:pPr>
        <w:spacing w:after="0"/>
      </w:pPr>
    </w:p>
    <w:p w14:paraId="103E5542" w14:textId="77777777" w:rsidR="00A7324C" w:rsidRDefault="00000000">
      <w:r>
        <w:t>U 2025.godini stupanjem na snagu novog Pravilnika o proračunskom računovodstvu i Računskom planu ukinuti su kontinuirani rashodi.</w:t>
      </w:r>
    </w:p>
    <w:p w14:paraId="42596E0A" w14:textId="77777777" w:rsidR="00A7324C" w:rsidRDefault="00A7324C"/>
    <w:p w14:paraId="7BDF3DC9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6F39C5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2452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3A9D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720D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42854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C1641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E7921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018F95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22E49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965A4B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2DCCA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D20A7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528.887,46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A7665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997.198,69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CBE5B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</w:tbl>
    <w:p w14:paraId="7C6F02C3" w14:textId="77777777" w:rsidR="00A7324C" w:rsidRDefault="00A7324C">
      <w:pPr>
        <w:spacing w:after="0"/>
      </w:pPr>
    </w:p>
    <w:p w14:paraId="49C9F404" w14:textId="71661AA1" w:rsidR="00A7324C" w:rsidRDefault="00000000">
      <w:r>
        <w:t>Prema novom Pravilniku o proračunskom računovo</w:t>
      </w:r>
      <w:r w:rsidR="00C24BD4">
        <w:t>d</w:t>
      </w:r>
      <w:r>
        <w:t>stvu i Računskom planu obveze za predujmove (23958) su prenesene 1.siječnja 2025. godine na novi konto obveza (27111).</w:t>
      </w:r>
    </w:p>
    <w:p w14:paraId="63A32886" w14:textId="77777777" w:rsidR="00A7324C" w:rsidRDefault="00A7324C"/>
    <w:p w14:paraId="05568C2D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44CD2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C589C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056B3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AFECD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DB5EB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8E218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697DF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5E691D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7F1B8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50E0E2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00B0E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4E078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420E7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F186E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B0274A" w14:textId="77777777" w:rsidR="00A7324C" w:rsidRDefault="00A7324C">
      <w:pPr>
        <w:spacing w:after="0"/>
      </w:pPr>
    </w:p>
    <w:p w14:paraId="5DDFF415" w14:textId="77777777" w:rsidR="00A7324C" w:rsidRDefault="00000000">
      <w:r>
        <w:lastRenderedPageBreak/>
        <w:t>Izvršen je ispravak pogrešno evidentiranog potraživanja iz 2019.godine koje je podmireno 2020.godine, međutim nije bilo proknjiženo. </w:t>
      </w:r>
    </w:p>
    <w:p w14:paraId="73A3BE4B" w14:textId="77777777" w:rsidR="00A7324C" w:rsidRDefault="00A7324C"/>
    <w:p w14:paraId="6BC82CF8" w14:textId="77777777" w:rsidR="00A7324C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9720B52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18273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931E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CB1D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FDBD9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20426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60A5C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83C1E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2BA458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3EED2" w14:textId="77777777" w:rsidR="00A7324C" w:rsidRDefault="00A732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FDB52D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C2C62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F6573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3A8F2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31.706,24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52048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D97C64" w14:textId="77777777" w:rsidR="00A7324C" w:rsidRDefault="00A7324C">
      <w:pPr>
        <w:spacing w:after="0"/>
      </w:pPr>
    </w:p>
    <w:p w14:paraId="6485E191" w14:textId="77777777" w:rsidR="00A7324C" w:rsidRDefault="00000000">
      <w:r>
        <w:t>Evidentiran je ispravak vrijednosti dugotrajne nefinancijske imovine.</w:t>
      </w:r>
    </w:p>
    <w:p w14:paraId="7F2B5E53" w14:textId="77777777" w:rsidR="00A7324C" w:rsidRDefault="00A7324C"/>
    <w:p w14:paraId="3DCE9083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324C" w14:paraId="0916A8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ABCE5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D65B9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43D75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65D6A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A6FEC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45DFD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639799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8C46C" w14:textId="77777777" w:rsidR="00A7324C" w:rsidRDefault="00A732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43FB3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C6F0C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D01F8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29.688,55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13C12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A4220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9E1B482" w14:textId="77777777" w:rsidR="00A7324C" w:rsidRDefault="00A7324C">
      <w:pPr>
        <w:spacing w:after="0"/>
      </w:pPr>
    </w:p>
    <w:p w14:paraId="72D6B145" w14:textId="75189995" w:rsidR="00A7324C" w:rsidRDefault="00000000">
      <w:r>
        <w:t>Evidentiran je prijenos imovine Ministarstva pravosuđa,</w:t>
      </w:r>
      <w:r w:rsidR="00C24BD4">
        <w:t xml:space="preserve"> </w:t>
      </w:r>
      <w:r>
        <w:t>uprave i digitalne transformacije temeljem Odluka o prijenosu imovine.</w:t>
      </w:r>
    </w:p>
    <w:p w14:paraId="315BA04C" w14:textId="77777777" w:rsidR="00A7324C" w:rsidRDefault="00A7324C"/>
    <w:p w14:paraId="232163BF" w14:textId="77777777" w:rsidR="00A7324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2FC4B96" w14:textId="77777777" w:rsidR="00A7324C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7324C" w14:paraId="4D2812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C91FC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937E2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18995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7E09C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0A573" w14:textId="77777777" w:rsidR="00A732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324C" w14:paraId="0DEBE5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5F8C5" w14:textId="77777777" w:rsidR="00A7324C" w:rsidRDefault="00A732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555C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7FC84" w14:textId="77777777" w:rsidR="00A732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F5C9F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12597" w14:textId="77777777" w:rsidR="00A732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E0874C" w14:textId="77777777" w:rsidR="00A7324C" w:rsidRDefault="00A7324C">
      <w:pPr>
        <w:spacing w:after="0"/>
      </w:pPr>
    </w:p>
    <w:p w14:paraId="19B32C0E" w14:textId="77777777" w:rsidR="00A7324C" w:rsidRDefault="00000000">
      <w:r>
        <w:t>Općinski sud u Makarskoj nema dospjelih obveza na kraju izvještajnog razdoblja.</w:t>
      </w:r>
    </w:p>
    <w:p w14:paraId="09ADC678" w14:textId="77777777" w:rsidR="00A7324C" w:rsidRDefault="00A7324C"/>
    <w:sectPr w:rsidR="00A73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4C"/>
    <w:rsid w:val="002B052C"/>
    <w:rsid w:val="00A7324C"/>
    <w:rsid w:val="00C24BD4"/>
    <w:rsid w:val="00D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E0BB"/>
  <w15:docId w15:val="{3D30FB16-F9C5-4D6B-B9CC-A027E6B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1592</Words>
  <Characters>9078</Characters>
  <Application>Microsoft Office Word</Application>
  <DocSecurity>0</DocSecurity>
  <Lines>75</Lines>
  <Paragraphs>21</Paragraphs>
  <ScaleCrop>false</ScaleCrop>
  <Company>MPU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Buljubašić</dc:creator>
  <cp:lastModifiedBy>Anita Buljubašić</cp:lastModifiedBy>
  <cp:revision>3</cp:revision>
  <dcterms:created xsi:type="dcterms:W3CDTF">2026-02-02T12:15:00Z</dcterms:created>
  <dcterms:modified xsi:type="dcterms:W3CDTF">2026-02-02T12:16:00Z</dcterms:modified>
</cp:coreProperties>
</file>