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B73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B7351" w:rsidRDefault="006078A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B7351" w:rsidRDefault="006078AA">
            <w:pPr>
              <w:spacing w:after="0" w:line="240" w:lineRule="auto"/>
            </w:pPr>
            <w:r>
              <w:t>47203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B7351" w:rsidRDefault="006078A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B7351" w:rsidRDefault="006078AA">
            <w:pPr>
              <w:spacing w:after="0" w:line="240" w:lineRule="auto"/>
            </w:pPr>
            <w:r>
              <w:t>UPRAVNI SUD U SPLITU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B7351" w:rsidRDefault="006078A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B7351" w:rsidRDefault="006078AA">
            <w:pPr>
              <w:spacing w:after="0" w:line="240" w:lineRule="auto"/>
            </w:pPr>
            <w:r>
              <w:t>11</w:t>
            </w:r>
          </w:p>
        </w:tc>
      </w:tr>
    </w:tbl>
    <w:p w:rsidR="003B7351" w:rsidRDefault="006078AA">
      <w:r>
        <w:br/>
      </w:r>
    </w:p>
    <w:p w:rsidR="003B7351" w:rsidRDefault="006078A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B7351" w:rsidRDefault="006078A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B7351" w:rsidRDefault="006078A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B7351" w:rsidRDefault="003B7351"/>
    <w:p w:rsidR="003B7351" w:rsidRDefault="006078A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B7351" w:rsidRDefault="006078A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B7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1.254.465,86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1.471.923,10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1.258.541,30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1.582.893,81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3B73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4.075,44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110.970,71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2722,9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3B73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1.166,25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3B73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2.090,73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3B73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7.332,42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110.970,71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1513,4</w:t>
            </w:r>
          </w:p>
        </w:tc>
      </w:tr>
    </w:tbl>
    <w:p w:rsidR="003B7351" w:rsidRDefault="003B7351">
      <w:pPr>
        <w:spacing w:after="0"/>
      </w:pPr>
    </w:p>
    <w:p w:rsidR="003B7351" w:rsidRDefault="006078AA">
      <w:r>
        <w:t xml:space="preserve">Manjak prihoda poslovanja u iznosu od 110.970,71 EUR nastao je zbog primjene novog Pravilnika o proračunskom računovodstvu i Računskom planu od 01.01.2025. kojim je ukinuta skupina 193 te su kontinuirani rashodi knjiženi u bilanci 2024. </w:t>
      </w:r>
      <w:proofErr w:type="spellStart"/>
      <w:r>
        <w:t>prenešeni</w:t>
      </w:r>
      <w:proofErr w:type="spellEnd"/>
      <w:r>
        <w:t xml:space="preserve"> na odgova</w:t>
      </w:r>
      <w:r>
        <w:t>rajuće račune razreda 3 Rashodi.</w:t>
      </w:r>
    </w:p>
    <w:p w:rsidR="003B7351" w:rsidRDefault="006078AA">
      <w:r>
        <w:br/>
      </w:r>
    </w:p>
    <w:p w:rsidR="003B7351" w:rsidRDefault="006078A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B7351" w:rsidRDefault="006078A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B73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B735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3B73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B7351" w:rsidRDefault="006078A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B7351" w:rsidRDefault="003B7351">
      <w:pPr>
        <w:spacing w:after="0"/>
      </w:pPr>
    </w:p>
    <w:p w:rsidR="003B7351" w:rsidRDefault="006078AA">
      <w:r>
        <w:t>Na dan 31.12.2025. nije bilo nepodmirenih dospjelih obveza za Upravni sud u Splitu.</w:t>
      </w:r>
    </w:p>
    <w:p w:rsidR="003B7351" w:rsidRDefault="003B7351"/>
    <w:sectPr w:rsidR="003B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51"/>
    <w:rsid w:val="003B7351"/>
    <w:rsid w:val="0060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AD09D-8C10-4460-96E9-A4E86309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Katija Filipović</dc:creator>
  <cp:lastModifiedBy>Katija Filipović</cp:lastModifiedBy>
  <cp:revision>2</cp:revision>
  <cp:lastPrinted>2026-02-03T11:14:00Z</cp:lastPrinted>
  <dcterms:created xsi:type="dcterms:W3CDTF">2026-02-03T11:14:00Z</dcterms:created>
  <dcterms:modified xsi:type="dcterms:W3CDTF">2026-02-03T11:14:00Z</dcterms:modified>
</cp:coreProperties>
</file>