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7374" w14:textId="77777777" w:rsidR="00AE0D87" w:rsidRDefault="00534089" w:rsidP="00AE0D87">
      <w:r>
        <w:t xml:space="preserve"> </w:t>
      </w:r>
      <w:r w:rsidR="00AE0D87">
        <w:t>OPĆINSKI SUD U VUKOVARU</w:t>
      </w:r>
      <w:r w:rsidR="00AE0D87">
        <w:tab/>
      </w:r>
      <w:r w:rsidR="00AE0D87">
        <w:tab/>
      </w:r>
      <w:r w:rsidR="00AE0D87">
        <w:tab/>
      </w:r>
      <w:r w:rsidR="00AE0D87">
        <w:tab/>
      </w:r>
      <w:r w:rsidR="00AE0D87">
        <w:tab/>
        <w:t>RKP: 4420</w:t>
      </w:r>
    </w:p>
    <w:p w14:paraId="2BD90049" w14:textId="77777777" w:rsidR="00AE0D87" w:rsidRDefault="00AE0D87" w:rsidP="00AE0D87">
      <w:r>
        <w:t>32000 Vukovar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Matični broj: 03008886</w:t>
      </w:r>
    </w:p>
    <w:p w14:paraId="3EECAD83" w14:textId="77777777" w:rsidR="00AE0D87" w:rsidRDefault="00AE0D87" w:rsidP="00AE0D87">
      <w:r>
        <w:t>Županijska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OIB: 69370038985</w:t>
      </w:r>
    </w:p>
    <w:p w14:paraId="18C94EE3" w14:textId="77777777" w:rsidR="00AE0D87" w:rsidRDefault="00AE0D87" w:rsidP="00AE0D87">
      <w:r>
        <w:t>11 – proračunski korisnik državnog proračuna</w:t>
      </w:r>
      <w:r>
        <w:tab/>
      </w:r>
      <w:r>
        <w:tab/>
      </w:r>
      <w:r>
        <w:tab/>
        <w:t>Šifra djelatnosti: 8423</w:t>
      </w:r>
    </w:p>
    <w:p w14:paraId="7DE41B33" w14:textId="77777777" w:rsidR="00AE0D87" w:rsidRDefault="00AE0D87" w:rsidP="00AE0D87">
      <w:r>
        <w:t>Razdjel: 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Program: 2803</w:t>
      </w:r>
    </w:p>
    <w:p w14:paraId="32F47155" w14:textId="77777777" w:rsidR="00AE0D87" w:rsidRDefault="00AE0D87" w:rsidP="00AE0D87">
      <w:r>
        <w:t>16 – Vukovarsko srijemska županija</w:t>
      </w:r>
    </w:p>
    <w:p w14:paraId="66ACA2D1" w14:textId="77777777" w:rsidR="00AE0D87" w:rsidRDefault="00AE0D87" w:rsidP="00AE0D87">
      <w:r>
        <w:t xml:space="preserve">518 – grad Vukovar </w:t>
      </w:r>
    </w:p>
    <w:p w14:paraId="7B3AF9A7" w14:textId="77777777" w:rsidR="00C5698A" w:rsidRPr="00FE3A32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886BC3" w14:textId="77777777" w:rsidR="006E2D58" w:rsidRPr="00FE3A32" w:rsidRDefault="00C5698A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ED5F45">
        <w:rPr>
          <w:rFonts w:ascii="Times New Roman" w:hAnsi="Times New Roman" w:cs="Times New Roman"/>
          <w:sz w:val="24"/>
          <w:szCs w:val="24"/>
        </w:rPr>
        <w:t>polu</w:t>
      </w:r>
      <w:r w:rsidR="00817C1F">
        <w:rPr>
          <w:rFonts w:ascii="Times New Roman" w:hAnsi="Times New Roman" w:cs="Times New Roman"/>
          <w:sz w:val="24"/>
          <w:szCs w:val="24"/>
        </w:rPr>
        <w:t>g</w:t>
      </w:r>
      <w:r w:rsidR="006E2D58" w:rsidRPr="00FE3A32">
        <w:rPr>
          <w:rFonts w:ascii="Times New Roman" w:hAnsi="Times New Roman" w:cs="Times New Roman"/>
          <w:sz w:val="24"/>
          <w:szCs w:val="24"/>
        </w:rPr>
        <w:t>odišnjeg izvještaja o izvršenju financijskog plana za razdoblje</w:t>
      </w:r>
    </w:p>
    <w:p w14:paraId="2C9AE77D" w14:textId="476635A5" w:rsidR="00C5698A" w:rsidRPr="00FE3A32" w:rsidRDefault="006E2D58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 xml:space="preserve"> siječanj – </w:t>
      </w:r>
      <w:r w:rsidR="00ED5F45">
        <w:rPr>
          <w:rFonts w:ascii="Times New Roman" w:hAnsi="Times New Roman" w:cs="Times New Roman"/>
          <w:sz w:val="24"/>
          <w:szCs w:val="24"/>
        </w:rPr>
        <w:t>lipanj</w:t>
      </w:r>
      <w:r w:rsidRPr="00FE3A32">
        <w:rPr>
          <w:rFonts w:ascii="Times New Roman" w:hAnsi="Times New Roman" w:cs="Times New Roman"/>
          <w:sz w:val="24"/>
          <w:szCs w:val="24"/>
        </w:rPr>
        <w:t xml:space="preserve"> 202</w:t>
      </w:r>
      <w:r w:rsidR="005E7B16">
        <w:rPr>
          <w:rFonts w:ascii="Times New Roman" w:hAnsi="Times New Roman" w:cs="Times New Roman"/>
          <w:sz w:val="24"/>
          <w:szCs w:val="24"/>
        </w:rPr>
        <w:t>6</w:t>
      </w:r>
      <w:r w:rsidRPr="00FE3A32">
        <w:rPr>
          <w:rFonts w:ascii="Times New Roman" w:hAnsi="Times New Roman" w:cs="Times New Roman"/>
          <w:sz w:val="24"/>
          <w:szCs w:val="24"/>
        </w:rPr>
        <w:t>.g.</w:t>
      </w:r>
    </w:p>
    <w:p w14:paraId="6153835C" w14:textId="77777777" w:rsidR="00A056B1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E3486C" w14:textId="2E1D8AEA" w:rsidR="00A056B1" w:rsidRDefault="00E32E88" w:rsidP="00A056B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</w:t>
      </w:r>
      <w:r w:rsidR="00817C1F">
        <w:rPr>
          <w:rFonts w:ascii="Times New Roman" w:hAnsi="Times New Roman" w:cs="Times New Roman"/>
          <w:sz w:val="24"/>
          <w:szCs w:val="24"/>
        </w:rPr>
        <w:t>odišnji</w:t>
      </w:r>
      <w:r w:rsidR="00A056B1">
        <w:rPr>
          <w:rFonts w:ascii="Times New Roman" w:hAnsi="Times New Roman" w:cs="Times New Roman"/>
          <w:sz w:val="24"/>
          <w:szCs w:val="24"/>
        </w:rPr>
        <w:t xml:space="preserve"> izvještaj o izvršenju financijskog plana Općinskog suda u Vukovaru </w:t>
      </w:r>
      <w:r w:rsidR="00B4280D">
        <w:rPr>
          <w:rFonts w:ascii="Times New Roman" w:hAnsi="Times New Roman" w:cs="Times New Roman"/>
          <w:sz w:val="24"/>
          <w:szCs w:val="24"/>
        </w:rPr>
        <w:t>s</w:t>
      </w:r>
      <w:r w:rsidR="00A056B1">
        <w:rPr>
          <w:rFonts w:ascii="Times New Roman" w:hAnsi="Times New Roman" w:cs="Times New Roman"/>
          <w:sz w:val="24"/>
          <w:szCs w:val="24"/>
        </w:rPr>
        <w:t>astoji se od:</w:t>
      </w:r>
    </w:p>
    <w:p w14:paraId="395E3592" w14:textId="77777777" w:rsidR="006E2D58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56B1">
        <w:rPr>
          <w:rFonts w:ascii="Times New Roman" w:hAnsi="Times New Roman" w:cs="Times New Roman"/>
          <w:sz w:val="24"/>
          <w:szCs w:val="24"/>
        </w:rPr>
        <w:t xml:space="preserve">Opći dio </w:t>
      </w:r>
    </w:p>
    <w:p w14:paraId="6E39EFD0" w14:textId="77777777" w:rsidR="00A056B1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</w:t>
      </w:r>
    </w:p>
    <w:p w14:paraId="3FB1ED3B" w14:textId="77777777" w:rsidR="00A056B1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7E6D537" w14:textId="77777777" w:rsidR="00E71A0D" w:rsidRDefault="00E71A0D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Poseban izvještaj</w:t>
      </w:r>
    </w:p>
    <w:p w14:paraId="5D8E5E38" w14:textId="77777777" w:rsidR="00A056B1" w:rsidRDefault="00A056B1" w:rsidP="00A056B1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39C16FDF" w14:textId="77777777" w:rsidR="00A056B1" w:rsidRDefault="00A056B1" w:rsidP="00A056B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79C4">
        <w:rPr>
          <w:rFonts w:ascii="Times New Roman" w:hAnsi="Times New Roman" w:cs="Times New Roman"/>
          <w:sz w:val="24"/>
          <w:szCs w:val="24"/>
        </w:rPr>
        <w:t>PĆI</w:t>
      </w:r>
      <w:r>
        <w:rPr>
          <w:rFonts w:ascii="Times New Roman" w:hAnsi="Times New Roman" w:cs="Times New Roman"/>
          <w:sz w:val="24"/>
          <w:szCs w:val="24"/>
        </w:rPr>
        <w:t xml:space="preserve"> dio godišnjeg izvještaja o izvršenju financijskog plana sadrži:</w:t>
      </w:r>
    </w:p>
    <w:p w14:paraId="4CED9C92" w14:textId="77777777" w:rsidR="00A11D1B" w:rsidRPr="00A11D1B" w:rsidRDefault="00A056B1" w:rsidP="00A11D1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529C6FB8" w14:textId="77777777" w:rsidR="00A056B1" w:rsidRDefault="00A11D1B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5676C826" w14:textId="77777777" w:rsidR="00A11D1B" w:rsidRDefault="00A11D1B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</w:p>
    <w:p w14:paraId="25E93FA2" w14:textId="77777777" w:rsidR="00A11D1B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3AFDED" w14:textId="77777777" w:rsidR="00A11D1B" w:rsidRDefault="00A11D1B" w:rsidP="00A11D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14:paraId="722C18EE" w14:textId="78EEB3A8" w:rsidR="00F76A8C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u iznosu od =</w:t>
      </w:r>
      <w:r w:rsidR="00534089">
        <w:rPr>
          <w:rFonts w:ascii="Times New Roman" w:hAnsi="Times New Roman" w:cs="Times New Roman"/>
          <w:sz w:val="24"/>
          <w:szCs w:val="24"/>
        </w:rPr>
        <w:t>1</w:t>
      </w:r>
      <w:r w:rsidR="00F21F85">
        <w:rPr>
          <w:rFonts w:ascii="Times New Roman" w:hAnsi="Times New Roman" w:cs="Times New Roman"/>
          <w:sz w:val="24"/>
          <w:szCs w:val="24"/>
        </w:rPr>
        <w:t>.</w:t>
      </w:r>
      <w:r w:rsidR="00E32E88">
        <w:rPr>
          <w:rFonts w:ascii="Times New Roman" w:hAnsi="Times New Roman" w:cs="Times New Roman"/>
          <w:sz w:val="24"/>
          <w:szCs w:val="24"/>
        </w:rPr>
        <w:t>808</w:t>
      </w:r>
      <w:r w:rsidR="00534089">
        <w:rPr>
          <w:rFonts w:ascii="Times New Roman" w:hAnsi="Times New Roman" w:cs="Times New Roman"/>
          <w:sz w:val="24"/>
          <w:szCs w:val="24"/>
        </w:rPr>
        <w:t>.</w:t>
      </w:r>
      <w:r w:rsidR="00E32E88">
        <w:rPr>
          <w:rFonts w:ascii="Times New Roman" w:hAnsi="Times New Roman" w:cs="Times New Roman"/>
          <w:sz w:val="24"/>
          <w:szCs w:val="24"/>
        </w:rPr>
        <w:t>68</w:t>
      </w:r>
      <w:r w:rsidR="00873C88">
        <w:rPr>
          <w:rFonts w:ascii="Times New Roman" w:hAnsi="Times New Roman" w:cs="Times New Roman"/>
          <w:sz w:val="24"/>
          <w:szCs w:val="24"/>
        </w:rPr>
        <w:t>7</w:t>
      </w:r>
      <w:r w:rsidR="00E32E88">
        <w:rPr>
          <w:rFonts w:ascii="Times New Roman" w:hAnsi="Times New Roman" w:cs="Times New Roman"/>
          <w:sz w:val="24"/>
          <w:szCs w:val="24"/>
        </w:rPr>
        <w:t>,</w:t>
      </w:r>
      <w:r w:rsidR="00873C8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eura, te realizirani ukupni rashodi u iznosu =</w:t>
      </w:r>
      <w:r w:rsidR="00534089">
        <w:rPr>
          <w:rFonts w:ascii="Times New Roman" w:hAnsi="Times New Roman" w:cs="Times New Roman"/>
          <w:sz w:val="24"/>
          <w:szCs w:val="24"/>
        </w:rPr>
        <w:t>1</w:t>
      </w:r>
      <w:r w:rsidR="00F21F85">
        <w:rPr>
          <w:rFonts w:ascii="Times New Roman" w:hAnsi="Times New Roman" w:cs="Times New Roman"/>
          <w:sz w:val="24"/>
          <w:szCs w:val="24"/>
        </w:rPr>
        <w:t>.</w:t>
      </w:r>
      <w:r w:rsidR="00E32E88">
        <w:rPr>
          <w:rFonts w:ascii="Times New Roman" w:hAnsi="Times New Roman" w:cs="Times New Roman"/>
          <w:sz w:val="24"/>
          <w:szCs w:val="24"/>
        </w:rPr>
        <w:t>8</w:t>
      </w:r>
      <w:r w:rsidR="00873C88">
        <w:rPr>
          <w:rFonts w:ascii="Times New Roman" w:hAnsi="Times New Roman" w:cs="Times New Roman"/>
          <w:sz w:val="24"/>
          <w:szCs w:val="24"/>
        </w:rPr>
        <w:t>0</w:t>
      </w:r>
      <w:r w:rsidR="00E32E88">
        <w:rPr>
          <w:rFonts w:ascii="Times New Roman" w:hAnsi="Times New Roman" w:cs="Times New Roman"/>
          <w:sz w:val="24"/>
          <w:szCs w:val="24"/>
        </w:rPr>
        <w:t>8.594,80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62875">
        <w:rPr>
          <w:rFonts w:ascii="Times New Roman" w:hAnsi="Times New Roman" w:cs="Times New Roman"/>
          <w:sz w:val="24"/>
          <w:szCs w:val="24"/>
        </w:rPr>
        <w:t xml:space="preserve"> što je </w:t>
      </w:r>
      <w:r w:rsidR="0029295A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E32E88">
        <w:rPr>
          <w:rFonts w:ascii="Times New Roman" w:hAnsi="Times New Roman" w:cs="Times New Roman"/>
          <w:sz w:val="24"/>
          <w:szCs w:val="24"/>
        </w:rPr>
        <w:t>48,10</w:t>
      </w:r>
      <w:r w:rsidR="00A62875">
        <w:rPr>
          <w:rFonts w:ascii="Times New Roman" w:hAnsi="Times New Roman" w:cs="Times New Roman"/>
          <w:sz w:val="24"/>
          <w:szCs w:val="24"/>
        </w:rPr>
        <w:t>% u odnosu na izvorni, odnosno tekući plan za 202</w:t>
      </w:r>
      <w:r w:rsidR="00E32E88">
        <w:rPr>
          <w:rFonts w:ascii="Times New Roman" w:hAnsi="Times New Roman" w:cs="Times New Roman"/>
          <w:sz w:val="24"/>
          <w:szCs w:val="24"/>
        </w:rPr>
        <w:t>6</w:t>
      </w:r>
      <w:r w:rsidR="00A62875">
        <w:rPr>
          <w:rFonts w:ascii="Times New Roman" w:hAnsi="Times New Roman" w:cs="Times New Roman"/>
          <w:sz w:val="24"/>
          <w:szCs w:val="24"/>
        </w:rPr>
        <w:t>.g.</w:t>
      </w:r>
      <w:r w:rsidR="00D2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54645" w14:textId="0EA0F348" w:rsidR="00F76A8C" w:rsidRDefault="00F76A8C" w:rsidP="009B5B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Razlika između prihoda i rashoda je u </w:t>
      </w:r>
      <w:r w:rsidR="00AE0D87">
        <w:rPr>
          <w:rFonts w:ascii="Times New Roman" w:hAnsi="Times New Roman" w:cs="Times New Roman"/>
          <w:sz w:val="24"/>
          <w:szCs w:val="24"/>
        </w:rPr>
        <w:t xml:space="preserve">prijenosu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32E88">
        <w:rPr>
          <w:rFonts w:ascii="Times New Roman" w:hAnsi="Times New Roman" w:cs="Times New Roman"/>
          <w:sz w:val="24"/>
          <w:szCs w:val="24"/>
        </w:rPr>
        <w:t>82,59</w:t>
      </w:r>
      <w:r>
        <w:rPr>
          <w:rFonts w:ascii="Times New Roman" w:hAnsi="Times New Roman" w:cs="Times New Roman"/>
          <w:sz w:val="24"/>
          <w:szCs w:val="24"/>
        </w:rPr>
        <w:t xml:space="preserve"> eura vlastitih prihoda</w:t>
      </w:r>
      <w:r w:rsidR="00E32E88">
        <w:rPr>
          <w:rFonts w:ascii="Times New Roman" w:hAnsi="Times New Roman" w:cs="Times New Roman"/>
          <w:sz w:val="24"/>
          <w:szCs w:val="24"/>
        </w:rPr>
        <w:t xml:space="preserve"> i =9,91 eura kamata po depozitnom računu, odnosno ukupno =92,50 eura </w:t>
      </w:r>
      <w:r>
        <w:rPr>
          <w:rFonts w:ascii="Times New Roman" w:hAnsi="Times New Roman" w:cs="Times New Roman"/>
          <w:sz w:val="24"/>
          <w:szCs w:val="24"/>
        </w:rPr>
        <w:t xml:space="preserve"> uplaćenih u državni proračun </w:t>
      </w:r>
      <w:r w:rsidR="00C2361D">
        <w:rPr>
          <w:rFonts w:ascii="Times New Roman" w:hAnsi="Times New Roman" w:cs="Times New Roman"/>
          <w:sz w:val="24"/>
          <w:szCs w:val="24"/>
        </w:rPr>
        <w:t>u navedenom razdoblju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C2361D">
        <w:rPr>
          <w:rFonts w:ascii="Times New Roman" w:hAnsi="Times New Roman" w:cs="Times New Roman"/>
          <w:sz w:val="24"/>
          <w:szCs w:val="24"/>
        </w:rPr>
        <w:t xml:space="preserve">biti će </w:t>
      </w:r>
      <w:r>
        <w:rPr>
          <w:rFonts w:ascii="Times New Roman" w:hAnsi="Times New Roman" w:cs="Times New Roman"/>
          <w:sz w:val="24"/>
          <w:szCs w:val="24"/>
        </w:rPr>
        <w:t xml:space="preserve">iskorištenih za podmirenje rashoda u </w:t>
      </w:r>
      <w:r w:rsidR="00C2361D">
        <w:rPr>
          <w:rFonts w:ascii="Times New Roman" w:hAnsi="Times New Roman" w:cs="Times New Roman"/>
          <w:sz w:val="24"/>
          <w:szCs w:val="24"/>
        </w:rPr>
        <w:t>slijedećem razdoblju, odnosno do kraja tekuće godine.</w:t>
      </w:r>
      <w:r w:rsidR="00E32E88">
        <w:rPr>
          <w:rFonts w:ascii="Times New Roman" w:hAnsi="Times New Roman" w:cs="Times New Roman"/>
          <w:sz w:val="24"/>
          <w:szCs w:val="24"/>
        </w:rPr>
        <w:t xml:space="preserve"> Prijenos iz prethodne godine sastoji se od =19,24 eura vlastitih prihoda i =4,96 eura kam</w:t>
      </w:r>
      <w:r w:rsidR="00880A12">
        <w:rPr>
          <w:rFonts w:ascii="Times New Roman" w:hAnsi="Times New Roman" w:cs="Times New Roman"/>
          <w:sz w:val="24"/>
          <w:szCs w:val="24"/>
        </w:rPr>
        <w:t xml:space="preserve">ata po depozitnom računu, </w:t>
      </w:r>
      <w:r w:rsidR="00873C88">
        <w:rPr>
          <w:rFonts w:ascii="Times New Roman" w:hAnsi="Times New Roman" w:cs="Times New Roman"/>
          <w:sz w:val="24"/>
          <w:szCs w:val="24"/>
        </w:rPr>
        <w:t>odnosno ukupno =24,20 eura</w:t>
      </w:r>
      <w:r w:rsidR="00880A12">
        <w:rPr>
          <w:rFonts w:ascii="Times New Roman" w:hAnsi="Times New Roman" w:cs="Times New Roman"/>
          <w:sz w:val="24"/>
          <w:szCs w:val="24"/>
        </w:rPr>
        <w:t xml:space="preserve"> koji će također biti iskorišteni do kraja tekuće godine.</w:t>
      </w:r>
    </w:p>
    <w:p w14:paraId="4B2584D4" w14:textId="3126E922" w:rsidR="00E02A4F" w:rsidRDefault="00D22F88" w:rsidP="009B5B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Usporedbom podataka s podacima za isto razdoblje prošle godine vidljivo su veći ostvareni prihodi </w:t>
      </w:r>
      <w:r w:rsidR="009B5B04">
        <w:rPr>
          <w:rFonts w:ascii="Times New Roman" w:hAnsi="Times New Roman" w:cs="Times New Roman"/>
          <w:sz w:val="24"/>
          <w:szCs w:val="24"/>
        </w:rPr>
        <w:t xml:space="preserve">i rashodi što u postotku iznosi povećanje od </w:t>
      </w:r>
      <w:r w:rsidR="00880A12">
        <w:rPr>
          <w:rFonts w:ascii="Times New Roman" w:hAnsi="Times New Roman" w:cs="Times New Roman"/>
          <w:sz w:val="24"/>
          <w:szCs w:val="24"/>
        </w:rPr>
        <w:t>9,7</w:t>
      </w:r>
      <w:r w:rsidR="00F15C75">
        <w:rPr>
          <w:rFonts w:ascii="Times New Roman" w:hAnsi="Times New Roman" w:cs="Times New Roman"/>
          <w:sz w:val="24"/>
          <w:szCs w:val="24"/>
        </w:rPr>
        <w:t>8</w:t>
      </w:r>
      <w:r w:rsidR="009B5B04">
        <w:rPr>
          <w:rFonts w:ascii="Times New Roman" w:hAnsi="Times New Roman" w:cs="Times New Roman"/>
          <w:sz w:val="24"/>
          <w:szCs w:val="24"/>
        </w:rPr>
        <w:t>%</w:t>
      </w:r>
      <w:r w:rsidR="00C2361D">
        <w:rPr>
          <w:rFonts w:ascii="Times New Roman" w:hAnsi="Times New Roman" w:cs="Times New Roman"/>
          <w:sz w:val="24"/>
          <w:szCs w:val="24"/>
        </w:rPr>
        <w:t>,</w:t>
      </w:r>
      <w:r w:rsidR="0098603C">
        <w:rPr>
          <w:rFonts w:ascii="Times New Roman" w:hAnsi="Times New Roman" w:cs="Times New Roman"/>
          <w:sz w:val="24"/>
          <w:szCs w:val="24"/>
        </w:rPr>
        <w:t xml:space="preserve"> a razlog tomu je</w:t>
      </w:r>
      <w:r w:rsidR="00E02A4F">
        <w:rPr>
          <w:rFonts w:ascii="Times New Roman" w:hAnsi="Times New Roman" w:cs="Times New Roman"/>
          <w:sz w:val="24"/>
          <w:szCs w:val="24"/>
        </w:rPr>
        <w:t>:</w:t>
      </w:r>
    </w:p>
    <w:p w14:paraId="7965A8F5" w14:textId="774E7C15" w:rsidR="00422A90" w:rsidRDefault="00E02A4F" w:rsidP="005F24C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03C">
        <w:rPr>
          <w:rFonts w:ascii="Times New Roman" w:hAnsi="Times New Roman" w:cs="Times New Roman"/>
          <w:sz w:val="24"/>
          <w:szCs w:val="24"/>
        </w:rPr>
        <w:t>povećanje</w:t>
      </w:r>
      <w:r w:rsidR="009B5B04">
        <w:rPr>
          <w:rFonts w:ascii="Times New Roman" w:hAnsi="Times New Roman" w:cs="Times New Roman"/>
          <w:sz w:val="24"/>
          <w:szCs w:val="24"/>
        </w:rPr>
        <w:t xml:space="preserve"> </w:t>
      </w:r>
      <w:r w:rsidR="00E27B1A">
        <w:rPr>
          <w:rFonts w:ascii="Times New Roman" w:hAnsi="Times New Roman" w:cs="Times New Roman"/>
          <w:sz w:val="24"/>
          <w:szCs w:val="24"/>
        </w:rPr>
        <w:t>rashoda za plaće, doprinose i ostale rashode za zaposlene je radi povećanja o</w:t>
      </w:r>
      <w:r w:rsidR="009B5B04">
        <w:rPr>
          <w:rFonts w:ascii="Times New Roman" w:hAnsi="Times New Roman" w:cs="Times New Roman"/>
          <w:sz w:val="24"/>
          <w:szCs w:val="24"/>
        </w:rPr>
        <w:t>snovice</w:t>
      </w:r>
      <w:r w:rsidR="00923D51">
        <w:rPr>
          <w:rFonts w:ascii="Times New Roman" w:hAnsi="Times New Roman" w:cs="Times New Roman"/>
          <w:sz w:val="24"/>
          <w:szCs w:val="24"/>
        </w:rPr>
        <w:t xml:space="preserve"> (</w:t>
      </w:r>
      <w:r w:rsidR="00770711">
        <w:rPr>
          <w:rFonts w:ascii="Times New Roman" w:hAnsi="Times New Roman" w:cs="Times New Roman"/>
          <w:sz w:val="24"/>
          <w:szCs w:val="24"/>
        </w:rPr>
        <w:t>01.0</w:t>
      </w:r>
      <w:r w:rsidR="00306AA5">
        <w:rPr>
          <w:rFonts w:ascii="Times New Roman" w:hAnsi="Times New Roman" w:cs="Times New Roman"/>
          <w:sz w:val="24"/>
          <w:szCs w:val="24"/>
        </w:rPr>
        <w:t>1</w:t>
      </w:r>
      <w:r w:rsidR="00770711">
        <w:rPr>
          <w:rFonts w:ascii="Times New Roman" w:hAnsi="Times New Roman" w:cs="Times New Roman"/>
          <w:sz w:val="24"/>
          <w:szCs w:val="24"/>
        </w:rPr>
        <w:t>.</w:t>
      </w:r>
      <w:r w:rsidR="00923D51">
        <w:rPr>
          <w:rFonts w:ascii="Times New Roman" w:hAnsi="Times New Roman" w:cs="Times New Roman"/>
          <w:sz w:val="24"/>
          <w:szCs w:val="24"/>
        </w:rPr>
        <w:t>20</w:t>
      </w:r>
      <w:r w:rsidR="009B5B04">
        <w:rPr>
          <w:rFonts w:ascii="Times New Roman" w:hAnsi="Times New Roman" w:cs="Times New Roman"/>
          <w:sz w:val="24"/>
          <w:szCs w:val="24"/>
        </w:rPr>
        <w:t>2</w:t>
      </w:r>
      <w:r w:rsidR="00306AA5">
        <w:rPr>
          <w:rFonts w:ascii="Times New Roman" w:hAnsi="Times New Roman" w:cs="Times New Roman"/>
          <w:sz w:val="24"/>
          <w:szCs w:val="24"/>
        </w:rPr>
        <w:t>6</w:t>
      </w:r>
      <w:r w:rsidR="009B5B04">
        <w:rPr>
          <w:rFonts w:ascii="Times New Roman" w:hAnsi="Times New Roman" w:cs="Times New Roman"/>
          <w:sz w:val="24"/>
          <w:szCs w:val="24"/>
        </w:rPr>
        <w:t>.</w:t>
      </w:r>
      <w:r w:rsidR="00923D51">
        <w:rPr>
          <w:rFonts w:ascii="Times New Roman" w:hAnsi="Times New Roman" w:cs="Times New Roman"/>
          <w:sz w:val="24"/>
          <w:szCs w:val="24"/>
        </w:rPr>
        <w:t xml:space="preserve"> i 01.0</w:t>
      </w:r>
      <w:r w:rsidR="00306AA5">
        <w:rPr>
          <w:rFonts w:ascii="Times New Roman" w:hAnsi="Times New Roman" w:cs="Times New Roman"/>
          <w:sz w:val="24"/>
          <w:szCs w:val="24"/>
        </w:rPr>
        <w:t>5</w:t>
      </w:r>
      <w:r w:rsidR="00923D51">
        <w:rPr>
          <w:rFonts w:ascii="Times New Roman" w:hAnsi="Times New Roman" w:cs="Times New Roman"/>
          <w:sz w:val="24"/>
          <w:szCs w:val="24"/>
        </w:rPr>
        <w:t>.202</w:t>
      </w:r>
      <w:r w:rsidR="00306AA5">
        <w:rPr>
          <w:rFonts w:ascii="Times New Roman" w:hAnsi="Times New Roman" w:cs="Times New Roman"/>
          <w:sz w:val="24"/>
          <w:szCs w:val="24"/>
        </w:rPr>
        <w:t>6</w:t>
      </w:r>
      <w:r w:rsidR="00923D51">
        <w:rPr>
          <w:rFonts w:ascii="Times New Roman" w:hAnsi="Times New Roman" w:cs="Times New Roman"/>
          <w:sz w:val="24"/>
          <w:szCs w:val="24"/>
        </w:rPr>
        <w:t>.)</w:t>
      </w:r>
      <w:r w:rsidR="00306AA5">
        <w:rPr>
          <w:rFonts w:ascii="Times New Roman" w:hAnsi="Times New Roman" w:cs="Times New Roman"/>
          <w:sz w:val="24"/>
          <w:szCs w:val="24"/>
        </w:rPr>
        <w:t>, te povećanja broja sudaca (prošlo razdoblje 11 sudaca, a sadašnje razdoblje 14 sudaca.</w:t>
      </w:r>
      <w:r w:rsidR="00180FC6">
        <w:rPr>
          <w:rFonts w:ascii="Times New Roman" w:hAnsi="Times New Roman" w:cs="Times New Roman"/>
          <w:sz w:val="24"/>
          <w:szCs w:val="24"/>
        </w:rPr>
        <w:t xml:space="preserve"> Osim navedenom prosjek broja zaposlenih za prošlogodišnje razdoblje je 80, a za sadašnje 82.</w:t>
      </w:r>
      <w:r>
        <w:rPr>
          <w:rFonts w:ascii="Times New Roman" w:hAnsi="Times New Roman" w:cs="Times New Roman"/>
          <w:sz w:val="24"/>
          <w:szCs w:val="24"/>
        </w:rPr>
        <w:t xml:space="preserve"> Povećanje bi realno bilo i veće</w:t>
      </w:r>
      <w:r w:rsidR="00180FC6">
        <w:rPr>
          <w:rFonts w:ascii="Times New Roman" w:hAnsi="Times New Roman" w:cs="Times New Roman"/>
          <w:sz w:val="24"/>
          <w:szCs w:val="24"/>
        </w:rPr>
        <w:t xml:space="preserve"> ali ukidanjem dežurstva kaznenog odjela s 14.02.2026.g. razlika je smanjena.</w:t>
      </w:r>
      <w:r w:rsidR="00201689">
        <w:rPr>
          <w:rFonts w:ascii="Times New Roman" w:hAnsi="Times New Roman" w:cs="Times New Roman"/>
          <w:sz w:val="24"/>
          <w:szCs w:val="24"/>
        </w:rPr>
        <w:t xml:space="preserve"> </w:t>
      </w:r>
      <w:r w:rsidR="009B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32E21" w14:textId="1E396D32" w:rsidR="00201689" w:rsidRDefault="00E02A4F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3311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830663">
        <w:rPr>
          <w:rFonts w:ascii="Times New Roman" w:hAnsi="Times New Roman" w:cs="Times New Roman"/>
          <w:sz w:val="24"/>
          <w:szCs w:val="24"/>
        </w:rPr>
        <w:t xml:space="preserve">materijalnih rashoda </w:t>
      </w:r>
      <w:r w:rsidR="00422A90">
        <w:rPr>
          <w:rFonts w:ascii="Times New Roman" w:hAnsi="Times New Roman" w:cs="Times New Roman"/>
          <w:sz w:val="24"/>
          <w:szCs w:val="24"/>
        </w:rPr>
        <w:t xml:space="preserve">(bez obzira na veće indekse na pojedinim pozicijama) </w:t>
      </w:r>
      <w:r w:rsidR="00830663">
        <w:rPr>
          <w:rFonts w:ascii="Times New Roman" w:hAnsi="Times New Roman" w:cs="Times New Roman"/>
          <w:sz w:val="24"/>
          <w:szCs w:val="24"/>
        </w:rPr>
        <w:t xml:space="preserve">je </w:t>
      </w:r>
      <w:r w:rsidR="005F24C1">
        <w:rPr>
          <w:rFonts w:ascii="Times New Roman" w:hAnsi="Times New Roman" w:cs="Times New Roman"/>
          <w:sz w:val="24"/>
          <w:szCs w:val="24"/>
        </w:rPr>
        <w:t xml:space="preserve">najviše radi povećanja </w:t>
      </w:r>
      <w:r w:rsidR="00180FC6">
        <w:rPr>
          <w:rFonts w:ascii="Times New Roman" w:hAnsi="Times New Roman" w:cs="Times New Roman"/>
          <w:sz w:val="24"/>
          <w:szCs w:val="24"/>
        </w:rPr>
        <w:t xml:space="preserve">naknada za prijevoz </w:t>
      </w:r>
      <w:r w:rsidR="00201689">
        <w:rPr>
          <w:rFonts w:ascii="Times New Roman" w:hAnsi="Times New Roman" w:cs="Times New Roman"/>
          <w:sz w:val="24"/>
          <w:szCs w:val="24"/>
        </w:rPr>
        <w:t>zbog povećanja naknade</w:t>
      </w:r>
      <w:r w:rsidR="00F15C75">
        <w:rPr>
          <w:rFonts w:ascii="Times New Roman" w:hAnsi="Times New Roman" w:cs="Times New Roman"/>
          <w:sz w:val="24"/>
          <w:szCs w:val="24"/>
        </w:rPr>
        <w:t xml:space="preserve"> po</w:t>
      </w:r>
      <w:r w:rsidR="00201689">
        <w:rPr>
          <w:rFonts w:ascii="Times New Roman" w:hAnsi="Times New Roman" w:cs="Times New Roman"/>
          <w:sz w:val="24"/>
          <w:szCs w:val="24"/>
        </w:rPr>
        <w:t xml:space="preserve"> prijeđenom kilometru</w:t>
      </w:r>
      <w:r w:rsidR="00BA48F4">
        <w:rPr>
          <w:rFonts w:ascii="Times New Roman" w:hAnsi="Times New Roman" w:cs="Times New Roman"/>
          <w:sz w:val="24"/>
          <w:szCs w:val="24"/>
        </w:rPr>
        <w:t xml:space="preserve"> za 32 zaposlena</w:t>
      </w:r>
      <w:r w:rsidR="00201689">
        <w:rPr>
          <w:rFonts w:ascii="Times New Roman" w:hAnsi="Times New Roman" w:cs="Times New Roman"/>
          <w:sz w:val="24"/>
          <w:szCs w:val="24"/>
        </w:rPr>
        <w:t xml:space="preserve"> koj</w:t>
      </w:r>
      <w:r w:rsidR="00BA48F4">
        <w:rPr>
          <w:rFonts w:ascii="Times New Roman" w:hAnsi="Times New Roman" w:cs="Times New Roman"/>
          <w:sz w:val="24"/>
          <w:szCs w:val="24"/>
        </w:rPr>
        <w:t>e</w:t>
      </w:r>
      <w:r w:rsidR="00201689">
        <w:rPr>
          <w:rFonts w:ascii="Times New Roman" w:hAnsi="Times New Roman" w:cs="Times New Roman"/>
          <w:sz w:val="24"/>
          <w:szCs w:val="24"/>
        </w:rPr>
        <w:t xml:space="preserve"> se događa u ovom razdoblju.</w:t>
      </w:r>
      <w:r w:rsidR="00BA48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898FA6" w14:textId="09EBAA35" w:rsidR="00AE0D87" w:rsidRDefault="00CC24D7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rashodi za nabavu nefinancijske imovine ostvareni su </w:t>
      </w:r>
      <w:r w:rsidR="00294CC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nabavu službenog automobila </w:t>
      </w:r>
      <w:r w:rsidR="00294CCF">
        <w:rPr>
          <w:rFonts w:ascii="Times New Roman" w:hAnsi="Times New Roman" w:cs="Times New Roman"/>
          <w:sz w:val="24"/>
          <w:szCs w:val="24"/>
        </w:rPr>
        <w:t>putem financijskog leasinga</w:t>
      </w:r>
      <w:r w:rsidR="00635D0A">
        <w:rPr>
          <w:rFonts w:ascii="Times New Roman" w:hAnsi="Times New Roman" w:cs="Times New Roman"/>
          <w:sz w:val="24"/>
          <w:szCs w:val="24"/>
        </w:rPr>
        <w:t xml:space="preserve"> (nabavljen 2024.g.)</w:t>
      </w:r>
      <w:r w:rsidR="00294CCF">
        <w:rPr>
          <w:rFonts w:ascii="Times New Roman" w:hAnsi="Times New Roman" w:cs="Times New Roman"/>
          <w:sz w:val="24"/>
          <w:szCs w:val="24"/>
        </w:rPr>
        <w:t>, a prihodom iz nadležnog proračuna za financiranje rashoda za nabavu službenog automobila (nefinancijske imovine)  financirala se otplata dospjele glavnice financijskog leasinga.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A0E58" w14:textId="77777777" w:rsidR="00AD7522" w:rsidRDefault="00201689" w:rsidP="00635D0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obzira na povećanje ostvarenih prihoda i rashoda ostvarenje je u skladu s odobrenim financijskim planom </w:t>
      </w:r>
      <w:r w:rsidR="00115A3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2026.g.</w:t>
      </w:r>
      <w:r w:rsidR="0098603C">
        <w:rPr>
          <w:rFonts w:ascii="Times New Roman" w:hAnsi="Times New Roman" w:cs="Times New Roman"/>
          <w:sz w:val="24"/>
          <w:szCs w:val="24"/>
        </w:rPr>
        <w:tab/>
      </w:r>
    </w:p>
    <w:p w14:paraId="0AD332EF" w14:textId="77777777" w:rsidR="00BB29D0" w:rsidRDefault="00AD7522" w:rsidP="00635D0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Stanje novčanih sredstava na početku izvještajnog razdoblja =</w:t>
      </w:r>
      <w:r w:rsidR="00BB29D0">
        <w:rPr>
          <w:rFonts w:ascii="Times New Roman" w:hAnsi="Times New Roman" w:cs="Times New Roman"/>
          <w:sz w:val="24"/>
          <w:szCs w:val="24"/>
        </w:rPr>
        <w:t>195.390,79 eura (0,13 eura na redovnom računu i =195.390,66 eura na depozitnom računu).</w:t>
      </w:r>
    </w:p>
    <w:p w14:paraId="2B587D91" w14:textId="70AEBA58" w:rsidR="00FB6E47" w:rsidRDefault="00BB29D0" w:rsidP="00635D0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novčanih sredstava  na kraju izvještajnog razdoblja =300.177,20 eura  (=568,76 eura na redovnom  =299.597,13 eura na depozitnom računu i ==11,31 eura VP-a</w:t>
      </w:r>
      <w:r w:rsidR="00DE750C">
        <w:rPr>
          <w:rFonts w:ascii="Times New Roman" w:hAnsi="Times New Roman" w:cs="Times New Roman"/>
          <w:sz w:val="24"/>
          <w:szCs w:val="24"/>
        </w:rPr>
        <w:t xml:space="preserve"> u blagajni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293359">
        <w:rPr>
          <w:rFonts w:ascii="Times New Roman" w:hAnsi="Times New Roman" w:cs="Times New Roman"/>
          <w:sz w:val="24"/>
          <w:szCs w:val="24"/>
        </w:rPr>
        <w:tab/>
      </w:r>
    </w:p>
    <w:p w14:paraId="353B275B" w14:textId="77777777" w:rsidR="00293359" w:rsidRDefault="00293359" w:rsidP="002F1EB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sastoji se od:</w:t>
      </w:r>
    </w:p>
    <w:p w14:paraId="396194B7" w14:textId="77777777" w:rsidR="00293359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Izvještaja o prihodima i rashodima prema ekonomskoj klasifikaciji</w:t>
      </w:r>
    </w:p>
    <w:p w14:paraId="6F931555" w14:textId="77777777" w:rsidR="00293359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Izvještaja o prihodima i rashodima prema izvorima financiranja </w:t>
      </w:r>
    </w:p>
    <w:p w14:paraId="78A64A72" w14:textId="77777777" w:rsidR="00AE0D87" w:rsidRDefault="002F1EB4" w:rsidP="00AE0D8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3359">
        <w:rPr>
          <w:rFonts w:ascii="Times New Roman" w:hAnsi="Times New Roman" w:cs="Times New Roman"/>
          <w:sz w:val="24"/>
          <w:szCs w:val="24"/>
        </w:rPr>
        <w:t>zvještaj</w:t>
      </w:r>
      <w:r>
        <w:rPr>
          <w:rFonts w:ascii="Times New Roman" w:hAnsi="Times New Roman" w:cs="Times New Roman"/>
          <w:sz w:val="24"/>
          <w:szCs w:val="24"/>
        </w:rPr>
        <w:t>a o rashodima prema funkcijskoj klasifikaciji</w:t>
      </w:r>
      <w:r w:rsidR="00293359">
        <w:rPr>
          <w:rFonts w:ascii="Times New Roman" w:hAnsi="Times New Roman" w:cs="Times New Roman"/>
          <w:sz w:val="24"/>
          <w:szCs w:val="24"/>
        </w:rPr>
        <w:t xml:space="preserve">  </w:t>
      </w:r>
      <w:r w:rsidR="00AE0D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07AF0D" w14:textId="77777777" w:rsidR="00F15C75" w:rsidRPr="00AE0D87" w:rsidRDefault="00F15C75" w:rsidP="00BA48F4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22876CF5" w14:textId="77777777" w:rsidR="00F53A04" w:rsidRDefault="002F1EB4" w:rsidP="00AE0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</w:t>
      </w:r>
      <w:r w:rsidR="004301BE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im</w:t>
      </w:r>
      <w:r w:rsidR="004301BE">
        <w:rPr>
          <w:rFonts w:ascii="Times New Roman" w:hAnsi="Times New Roman" w:cs="Times New Roman"/>
          <w:sz w:val="24"/>
          <w:szCs w:val="24"/>
        </w:rPr>
        <w:t>a i rashod</w:t>
      </w:r>
      <w:r>
        <w:rPr>
          <w:rFonts w:ascii="Times New Roman" w:hAnsi="Times New Roman" w:cs="Times New Roman"/>
          <w:sz w:val="24"/>
          <w:szCs w:val="24"/>
        </w:rPr>
        <w:t>im</w:t>
      </w:r>
      <w:r w:rsidR="004301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="004301BE">
        <w:rPr>
          <w:rFonts w:ascii="Times New Roman" w:hAnsi="Times New Roman" w:cs="Times New Roman"/>
          <w:sz w:val="24"/>
          <w:szCs w:val="24"/>
        </w:rPr>
        <w:t>prikazuje ostvarene prihode i rashode prema računi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4301BE">
        <w:rPr>
          <w:rFonts w:ascii="Times New Roman" w:hAnsi="Times New Roman" w:cs="Times New Roman"/>
          <w:sz w:val="24"/>
          <w:szCs w:val="24"/>
        </w:rPr>
        <w:t xml:space="preserve"> računskog plana proračuna</w:t>
      </w:r>
      <w:r w:rsidR="00F53A04">
        <w:rPr>
          <w:rFonts w:ascii="Times New Roman" w:hAnsi="Times New Roman" w:cs="Times New Roman"/>
          <w:sz w:val="24"/>
          <w:szCs w:val="24"/>
        </w:rPr>
        <w:t>.</w:t>
      </w:r>
    </w:p>
    <w:p w14:paraId="406BAEA6" w14:textId="77777777" w:rsidR="00B03902" w:rsidRDefault="00F53A0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8415D6">
        <w:rPr>
          <w:rFonts w:ascii="Times New Roman" w:hAnsi="Times New Roman" w:cs="Times New Roman"/>
          <w:sz w:val="24"/>
          <w:szCs w:val="24"/>
        </w:rPr>
        <w:t xml:space="preserve"> u izvještajnom razdoblju sastoje se od ostvarenih</w:t>
      </w:r>
      <w:r w:rsidR="00B03902">
        <w:rPr>
          <w:rFonts w:ascii="Times New Roman" w:hAnsi="Times New Roman" w:cs="Times New Roman"/>
          <w:sz w:val="24"/>
          <w:szCs w:val="24"/>
        </w:rPr>
        <w:t>:</w:t>
      </w:r>
    </w:p>
    <w:p w14:paraId="7E17E041" w14:textId="597C2274" w:rsidR="00B03902" w:rsidRDefault="00B03902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5D6">
        <w:rPr>
          <w:rFonts w:ascii="Times New Roman" w:hAnsi="Times New Roman" w:cs="Times New Roman"/>
          <w:sz w:val="24"/>
          <w:szCs w:val="24"/>
        </w:rPr>
        <w:t xml:space="preserve">prihoda iz proračuna </w:t>
      </w:r>
      <w:r>
        <w:rPr>
          <w:rFonts w:ascii="Times New Roman" w:hAnsi="Times New Roman" w:cs="Times New Roman"/>
          <w:sz w:val="24"/>
          <w:szCs w:val="24"/>
        </w:rPr>
        <w:t>u iznosu =</w:t>
      </w:r>
      <w:r w:rsidR="00854301">
        <w:rPr>
          <w:rFonts w:ascii="Times New Roman" w:hAnsi="Times New Roman" w:cs="Times New Roman"/>
          <w:sz w:val="24"/>
          <w:szCs w:val="24"/>
        </w:rPr>
        <w:t>1.</w:t>
      </w:r>
      <w:r w:rsidR="00115A33">
        <w:rPr>
          <w:rFonts w:ascii="Times New Roman" w:hAnsi="Times New Roman" w:cs="Times New Roman"/>
          <w:sz w:val="24"/>
          <w:szCs w:val="24"/>
        </w:rPr>
        <w:t>806</w:t>
      </w:r>
      <w:r w:rsidR="00854301">
        <w:rPr>
          <w:rFonts w:ascii="Times New Roman" w:hAnsi="Times New Roman" w:cs="Times New Roman"/>
          <w:sz w:val="24"/>
          <w:szCs w:val="24"/>
        </w:rPr>
        <w:t>.</w:t>
      </w:r>
      <w:r w:rsidR="00115A33">
        <w:rPr>
          <w:rFonts w:ascii="Times New Roman" w:hAnsi="Times New Roman" w:cs="Times New Roman"/>
          <w:sz w:val="24"/>
          <w:szCs w:val="24"/>
        </w:rPr>
        <w:t>754,69</w:t>
      </w:r>
      <w:r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8415D6">
        <w:rPr>
          <w:rFonts w:ascii="Times New Roman" w:hAnsi="Times New Roman" w:cs="Times New Roman"/>
          <w:sz w:val="24"/>
          <w:szCs w:val="24"/>
        </w:rPr>
        <w:t>rashoda poslovanja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032887" w14:textId="3F895C8D" w:rsidR="00B03902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prihoda iz proračuna u iznosu =</w:t>
      </w:r>
      <w:r w:rsidR="00BE1CFE">
        <w:rPr>
          <w:rFonts w:ascii="Times New Roman" w:hAnsi="Times New Roman" w:cs="Times New Roman"/>
          <w:sz w:val="24"/>
          <w:szCs w:val="24"/>
        </w:rPr>
        <w:t>1.</w:t>
      </w:r>
      <w:r w:rsidR="00115A33">
        <w:rPr>
          <w:rFonts w:ascii="Times New Roman" w:hAnsi="Times New Roman" w:cs="Times New Roman"/>
          <w:sz w:val="24"/>
          <w:szCs w:val="24"/>
        </w:rPr>
        <w:t>840,11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8415D6">
        <w:rPr>
          <w:rFonts w:ascii="Times New Roman" w:hAnsi="Times New Roman" w:cs="Times New Roman"/>
          <w:sz w:val="24"/>
          <w:szCs w:val="24"/>
        </w:rPr>
        <w:t xml:space="preserve">financiranje rashoda za nabavu nefinancijske imovine za </w:t>
      </w:r>
      <w:r w:rsidR="005A62B4">
        <w:rPr>
          <w:rFonts w:ascii="Times New Roman" w:hAnsi="Times New Roman" w:cs="Times New Roman"/>
          <w:sz w:val="24"/>
          <w:szCs w:val="24"/>
        </w:rPr>
        <w:t>otplatu glavnice financijskog leasinga</w:t>
      </w:r>
      <w:r w:rsidR="00EE1CB9">
        <w:rPr>
          <w:rFonts w:ascii="Times New Roman" w:hAnsi="Times New Roman" w:cs="Times New Roman"/>
          <w:sz w:val="24"/>
          <w:szCs w:val="24"/>
        </w:rPr>
        <w:t>.</w:t>
      </w:r>
    </w:p>
    <w:p w14:paraId="6FAFF340" w14:textId="7CC383DB" w:rsidR="00115A33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A04">
        <w:rPr>
          <w:rFonts w:ascii="Times New Roman" w:hAnsi="Times New Roman" w:cs="Times New Roman"/>
          <w:sz w:val="24"/>
          <w:szCs w:val="24"/>
        </w:rPr>
        <w:t>vlastitih prihoda</w:t>
      </w:r>
      <w:r>
        <w:rPr>
          <w:rFonts w:ascii="Times New Roman" w:hAnsi="Times New Roman" w:cs="Times New Roman"/>
          <w:sz w:val="24"/>
          <w:szCs w:val="24"/>
        </w:rPr>
        <w:t xml:space="preserve"> u iznosu =</w:t>
      </w:r>
      <w:r w:rsidR="00BA48F4">
        <w:rPr>
          <w:rFonts w:ascii="Times New Roman" w:hAnsi="Times New Roman" w:cs="Times New Roman"/>
          <w:sz w:val="24"/>
          <w:szCs w:val="24"/>
        </w:rPr>
        <w:t>82,59</w:t>
      </w:r>
      <w:r w:rsidR="00115A33">
        <w:rPr>
          <w:rFonts w:ascii="Times New Roman" w:hAnsi="Times New Roman" w:cs="Times New Roman"/>
          <w:sz w:val="24"/>
          <w:szCs w:val="24"/>
        </w:rPr>
        <w:t xml:space="preserve"> eura uplaćenih u proračun koji će biti potrošeni u slijedećem izvještajnom razdoblju, odnosno do kraja godine.</w:t>
      </w:r>
    </w:p>
    <w:p w14:paraId="1536BA42" w14:textId="1FE3D8AA" w:rsidR="00F53A04" w:rsidRDefault="00115A33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kamata po depozitnom računu u iznosu od =9,91 eura uplaćenih u proračun koji će biti potrošeni </w:t>
      </w:r>
      <w:r w:rsidR="005440F8">
        <w:rPr>
          <w:rFonts w:ascii="Times New Roman" w:hAnsi="Times New Roman" w:cs="Times New Roman"/>
          <w:sz w:val="24"/>
          <w:szCs w:val="24"/>
        </w:rPr>
        <w:t xml:space="preserve"> u slijedećem izvještajnom razdoblju, odnosno do kraja godine.</w:t>
      </w:r>
    </w:p>
    <w:p w14:paraId="6F942926" w14:textId="77777777" w:rsidR="005440F8" w:rsidRDefault="005440F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B9955" w14:textId="77777777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 sastoji se od ostvarenih prihoda:</w:t>
      </w:r>
    </w:p>
    <w:p w14:paraId="4C36158A" w14:textId="0273FC1E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11 - Opći prihodi i primici u iznosu =</w:t>
      </w:r>
      <w:r w:rsidR="005440F8">
        <w:rPr>
          <w:rFonts w:ascii="Times New Roman" w:hAnsi="Times New Roman" w:cs="Times New Roman"/>
          <w:sz w:val="24"/>
          <w:szCs w:val="24"/>
        </w:rPr>
        <w:t>1.</w:t>
      </w:r>
      <w:r w:rsidR="00115A33">
        <w:rPr>
          <w:rFonts w:ascii="Times New Roman" w:hAnsi="Times New Roman" w:cs="Times New Roman"/>
          <w:sz w:val="24"/>
          <w:szCs w:val="24"/>
        </w:rPr>
        <w:t>808.594,80</w:t>
      </w:r>
      <w:r w:rsidR="005440F8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</w:p>
    <w:p w14:paraId="51E529CC" w14:textId="7D0F1563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31 </w:t>
      </w:r>
      <w:r w:rsidR="00115A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Vlastiti prihodi u iznosu =</w:t>
      </w:r>
      <w:r w:rsidR="00873C88">
        <w:rPr>
          <w:rFonts w:ascii="Times New Roman" w:hAnsi="Times New Roman" w:cs="Times New Roman"/>
          <w:sz w:val="24"/>
          <w:szCs w:val="24"/>
        </w:rPr>
        <w:t>82,59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5C156ED" w14:textId="33952DE9" w:rsidR="00115A33" w:rsidRDefault="00115A33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43 – ostali prihodi za ostale namjene</w:t>
      </w:r>
      <w:r w:rsidR="00873C88">
        <w:rPr>
          <w:rFonts w:ascii="Times New Roman" w:hAnsi="Times New Roman" w:cs="Times New Roman"/>
          <w:sz w:val="24"/>
          <w:szCs w:val="24"/>
        </w:rPr>
        <w:t xml:space="preserve"> u iznosu =9,91 eura</w:t>
      </w:r>
    </w:p>
    <w:p w14:paraId="5F8148B4" w14:textId="329876C8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prihodi za izvještajno razdoblje su =</w:t>
      </w:r>
      <w:r w:rsidR="005440F8">
        <w:rPr>
          <w:rFonts w:ascii="Times New Roman" w:hAnsi="Times New Roman" w:cs="Times New Roman"/>
          <w:sz w:val="24"/>
          <w:szCs w:val="24"/>
        </w:rPr>
        <w:t>1.</w:t>
      </w:r>
      <w:r w:rsidR="00115A33">
        <w:rPr>
          <w:rFonts w:ascii="Times New Roman" w:hAnsi="Times New Roman" w:cs="Times New Roman"/>
          <w:sz w:val="24"/>
          <w:szCs w:val="24"/>
        </w:rPr>
        <w:t>808.687,30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</w:p>
    <w:p w14:paraId="7DCF1A2C" w14:textId="12256E56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kojim su financirani RASHODI poslovanja u ukupnom iznosu od =</w:t>
      </w:r>
      <w:r w:rsidR="005440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A33">
        <w:rPr>
          <w:rFonts w:ascii="Times New Roman" w:hAnsi="Times New Roman" w:cs="Times New Roman"/>
          <w:sz w:val="24"/>
          <w:szCs w:val="24"/>
        </w:rPr>
        <w:t>808.594,80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D2C02B3" w14:textId="6C2E4769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Razlika između prihoda i rashoda je u </w:t>
      </w:r>
      <w:r w:rsidR="005440F8">
        <w:rPr>
          <w:rFonts w:ascii="Times New Roman" w:hAnsi="Times New Roman" w:cs="Times New Roman"/>
          <w:sz w:val="24"/>
          <w:szCs w:val="24"/>
        </w:rPr>
        <w:t xml:space="preserve">prijenosu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15A33">
        <w:rPr>
          <w:rFonts w:ascii="Times New Roman" w:hAnsi="Times New Roman" w:cs="Times New Roman"/>
          <w:sz w:val="24"/>
          <w:szCs w:val="24"/>
        </w:rPr>
        <w:t>92,50</w:t>
      </w:r>
      <w:r>
        <w:rPr>
          <w:rFonts w:ascii="Times New Roman" w:hAnsi="Times New Roman" w:cs="Times New Roman"/>
          <w:sz w:val="24"/>
          <w:szCs w:val="24"/>
        </w:rPr>
        <w:t xml:space="preserve"> eura vlastitih prihoda</w:t>
      </w:r>
      <w:r w:rsidR="00115A33">
        <w:rPr>
          <w:rFonts w:ascii="Times New Roman" w:hAnsi="Times New Roman" w:cs="Times New Roman"/>
          <w:sz w:val="24"/>
          <w:szCs w:val="24"/>
        </w:rPr>
        <w:t xml:space="preserve"> i kamata po depozitnom računu</w:t>
      </w:r>
      <w:r>
        <w:rPr>
          <w:rFonts w:ascii="Times New Roman" w:hAnsi="Times New Roman" w:cs="Times New Roman"/>
          <w:sz w:val="24"/>
          <w:szCs w:val="24"/>
        </w:rPr>
        <w:t xml:space="preserve"> uplaćenih u državni proračun </w:t>
      </w:r>
      <w:r w:rsidR="005440F8">
        <w:rPr>
          <w:rFonts w:ascii="Times New Roman" w:hAnsi="Times New Roman" w:cs="Times New Roman"/>
          <w:sz w:val="24"/>
          <w:szCs w:val="24"/>
        </w:rPr>
        <w:t>u ovom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5440F8">
        <w:rPr>
          <w:rFonts w:ascii="Times New Roman" w:hAnsi="Times New Roman" w:cs="Times New Roman"/>
          <w:sz w:val="24"/>
          <w:szCs w:val="24"/>
        </w:rPr>
        <w:t xml:space="preserve">biti će </w:t>
      </w:r>
      <w:r>
        <w:rPr>
          <w:rFonts w:ascii="Times New Roman" w:hAnsi="Times New Roman" w:cs="Times New Roman"/>
          <w:sz w:val="24"/>
          <w:szCs w:val="24"/>
        </w:rPr>
        <w:t xml:space="preserve">iskorišteni za podmirenje rashoda u </w:t>
      </w:r>
      <w:r w:rsidR="005440F8">
        <w:rPr>
          <w:rFonts w:ascii="Times New Roman" w:hAnsi="Times New Roman" w:cs="Times New Roman"/>
          <w:sz w:val="24"/>
          <w:szCs w:val="24"/>
        </w:rPr>
        <w:t>slijedećem izvještajnom razdoblju, odnosno do kraja godine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C70321D" w14:textId="77777777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3F7F5E" w14:textId="77777777" w:rsidR="00D60698" w:rsidRDefault="00D60698" w:rsidP="00D606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</w:t>
      </w:r>
      <w:r w:rsidR="008F79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sudovi.</w:t>
      </w:r>
    </w:p>
    <w:p w14:paraId="4A06044D" w14:textId="77777777" w:rsidR="00D60698" w:rsidRDefault="00D60698" w:rsidP="00D606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3DFDEEE" w14:textId="77777777" w:rsidR="00F442A7" w:rsidRDefault="00D6069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  <w:r w:rsidR="008F79C4">
        <w:rPr>
          <w:rFonts w:ascii="Times New Roman" w:hAnsi="Times New Roman" w:cs="Times New Roman"/>
          <w:sz w:val="24"/>
          <w:szCs w:val="24"/>
        </w:rPr>
        <w:t xml:space="preserve"> koji se sastoji od</w:t>
      </w:r>
      <w:r w:rsidR="00F442A7">
        <w:rPr>
          <w:rFonts w:ascii="Times New Roman" w:hAnsi="Times New Roman" w:cs="Times New Roman"/>
          <w:sz w:val="24"/>
          <w:szCs w:val="24"/>
        </w:rPr>
        <w:t>:</w:t>
      </w:r>
    </w:p>
    <w:p w14:paraId="1E782BF3" w14:textId="77777777" w:rsidR="00F442A7" w:rsidRDefault="00F442A7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9C4">
        <w:rPr>
          <w:rFonts w:ascii="Times New Roman" w:hAnsi="Times New Roman" w:cs="Times New Roman"/>
          <w:sz w:val="24"/>
          <w:szCs w:val="24"/>
        </w:rPr>
        <w:t xml:space="preserve"> Izvještaja računa financiranja prema ekonomskoj klasifikaciji</w:t>
      </w:r>
    </w:p>
    <w:p w14:paraId="033ADACE" w14:textId="77777777" w:rsidR="00F442A7" w:rsidRDefault="00F442A7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0698">
        <w:rPr>
          <w:rFonts w:ascii="Times New Roman" w:hAnsi="Times New Roman" w:cs="Times New Roman"/>
          <w:sz w:val="24"/>
          <w:szCs w:val="24"/>
        </w:rPr>
        <w:t xml:space="preserve"> </w:t>
      </w:r>
      <w:r w:rsidR="008F79C4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79C4">
        <w:rPr>
          <w:rFonts w:ascii="Times New Roman" w:hAnsi="Times New Roman" w:cs="Times New Roman"/>
          <w:sz w:val="24"/>
          <w:szCs w:val="24"/>
        </w:rPr>
        <w:t xml:space="preserve"> računa financiranja prema izvorima financiranja</w:t>
      </w:r>
      <w:r w:rsidR="00D60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8B5EE" w14:textId="77777777" w:rsidR="00D60698" w:rsidRDefault="00F7044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42A7">
        <w:rPr>
          <w:rFonts w:ascii="Times New Roman" w:hAnsi="Times New Roman" w:cs="Times New Roman"/>
          <w:sz w:val="24"/>
          <w:szCs w:val="24"/>
        </w:rPr>
        <w:t xml:space="preserve"> koje n</w:t>
      </w:r>
      <w:r w:rsidR="00D60698">
        <w:rPr>
          <w:rFonts w:ascii="Times New Roman" w:hAnsi="Times New Roman" w:cs="Times New Roman"/>
          <w:sz w:val="24"/>
          <w:szCs w:val="24"/>
        </w:rPr>
        <w:t>ismo popunjavali prema uputama.</w:t>
      </w:r>
    </w:p>
    <w:p w14:paraId="11981B92" w14:textId="77777777" w:rsidR="00D60698" w:rsidRDefault="00D6069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733120A9" w14:textId="77777777" w:rsidR="00873C88" w:rsidRDefault="00D60698" w:rsidP="00873C8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79C4">
        <w:rPr>
          <w:rFonts w:ascii="Times New Roman" w:hAnsi="Times New Roman" w:cs="Times New Roman"/>
          <w:sz w:val="24"/>
          <w:szCs w:val="24"/>
        </w:rPr>
        <w:t>OSEBNI</w:t>
      </w:r>
      <w:r w:rsidR="00873C88">
        <w:rPr>
          <w:rFonts w:ascii="Times New Roman" w:hAnsi="Times New Roman" w:cs="Times New Roman"/>
          <w:sz w:val="24"/>
          <w:szCs w:val="24"/>
        </w:rPr>
        <w:t xml:space="preserve"> polugodišnji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A33">
        <w:rPr>
          <w:rFonts w:ascii="Times New Roman" w:hAnsi="Times New Roman" w:cs="Times New Roman"/>
          <w:sz w:val="24"/>
          <w:szCs w:val="24"/>
        </w:rPr>
        <w:t>IZVJEŠTAJ</w:t>
      </w:r>
      <w:r w:rsidR="00873C88">
        <w:rPr>
          <w:rFonts w:ascii="Times New Roman" w:hAnsi="Times New Roman" w:cs="Times New Roman"/>
          <w:sz w:val="24"/>
          <w:szCs w:val="24"/>
        </w:rPr>
        <w:t xml:space="preserve"> je izvještaj o zaduživanju na domaćem i stranom </w:t>
      </w:r>
    </w:p>
    <w:p w14:paraId="11A2DF3B" w14:textId="1981FDC0" w:rsidR="00873C88" w:rsidRDefault="00873C88" w:rsidP="00873C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tržištu kapitala – Općinski sud u Vukovaru u navedenom razdoblju nije imao zaduživanja.</w:t>
      </w:r>
    </w:p>
    <w:p w14:paraId="285170E3" w14:textId="2A699498" w:rsidR="00873C88" w:rsidRDefault="00873C88" w:rsidP="00873C8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4EC9D" w14:textId="17DD228B" w:rsidR="00AE0D87" w:rsidRPr="00AE0D87" w:rsidRDefault="00AE0D87" w:rsidP="00F7044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 xml:space="preserve">U Vukovaru, </w:t>
      </w:r>
      <w:r w:rsidR="00873C88">
        <w:rPr>
          <w:rFonts w:ascii="Times New Roman" w:hAnsi="Times New Roman" w:cs="Times New Roman"/>
          <w:sz w:val="24"/>
          <w:szCs w:val="24"/>
        </w:rPr>
        <w:t>06</w:t>
      </w:r>
      <w:r w:rsidRPr="00AE0D87">
        <w:rPr>
          <w:rFonts w:ascii="Times New Roman" w:hAnsi="Times New Roman" w:cs="Times New Roman"/>
          <w:sz w:val="24"/>
          <w:szCs w:val="24"/>
        </w:rPr>
        <w:t xml:space="preserve">. </w:t>
      </w:r>
      <w:r w:rsidR="00C56427">
        <w:rPr>
          <w:rFonts w:ascii="Times New Roman" w:hAnsi="Times New Roman" w:cs="Times New Roman"/>
          <w:sz w:val="24"/>
          <w:szCs w:val="24"/>
        </w:rPr>
        <w:t>srpnja</w:t>
      </w:r>
      <w:r w:rsidRPr="00AE0D87">
        <w:rPr>
          <w:rFonts w:ascii="Times New Roman" w:hAnsi="Times New Roman" w:cs="Times New Roman"/>
          <w:sz w:val="24"/>
          <w:szCs w:val="24"/>
        </w:rPr>
        <w:t xml:space="preserve"> 202</w:t>
      </w:r>
      <w:r w:rsidR="00873C88">
        <w:rPr>
          <w:rFonts w:ascii="Times New Roman" w:hAnsi="Times New Roman" w:cs="Times New Roman"/>
          <w:sz w:val="24"/>
          <w:szCs w:val="24"/>
        </w:rPr>
        <w:t>6</w:t>
      </w:r>
      <w:r w:rsidRPr="00AE0D87">
        <w:rPr>
          <w:rFonts w:ascii="Times New Roman" w:hAnsi="Times New Roman" w:cs="Times New Roman"/>
          <w:sz w:val="24"/>
          <w:szCs w:val="24"/>
        </w:rPr>
        <w:t>. g.</w:t>
      </w:r>
    </w:p>
    <w:p w14:paraId="5ED64915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BE82D1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AD841C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="00AF3FE3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>Predsjednica suda:</w:t>
      </w:r>
    </w:p>
    <w:p w14:paraId="4BB20D7F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="00AF3FE3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 xml:space="preserve">    Branka Soldo</w:t>
      </w:r>
    </w:p>
    <w:sectPr w:rsidR="00AE0D87" w:rsidRPr="00AE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119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8A"/>
    <w:rsid w:val="00005929"/>
    <w:rsid w:val="000870FA"/>
    <w:rsid w:val="00115A33"/>
    <w:rsid w:val="0012454B"/>
    <w:rsid w:val="00180FC6"/>
    <w:rsid w:val="001A2963"/>
    <w:rsid w:val="00201689"/>
    <w:rsid w:val="00234587"/>
    <w:rsid w:val="002619F8"/>
    <w:rsid w:val="00267175"/>
    <w:rsid w:val="0029295A"/>
    <w:rsid w:val="00293359"/>
    <w:rsid w:val="00294CCF"/>
    <w:rsid w:val="002A1AC7"/>
    <w:rsid w:val="002F1EB4"/>
    <w:rsid w:val="00306AA5"/>
    <w:rsid w:val="003207C1"/>
    <w:rsid w:val="00333D72"/>
    <w:rsid w:val="003A4676"/>
    <w:rsid w:val="003E3577"/>
    <w:rsid w:val="0042004C"/>
    <w:rsid w:val="00422A90"/>
    <w:rsid w:val="004301BE"/>
    <w:rsid w:val="00432C1C"/>
    <w:rsid w:val="00485CF3"/>
    <w:rsid w:val="00486F50"/>
    <w:rsid w:val="00534089"/>
    <w:rsid w:val="0054354C"/>
    <w:rsid w:val="005440F8"/>
    <w:rsid w:val="005851CE"/>
    <w:rsid w:val="00594B00"/>
    <w:rsid w:val="005A62B4"/>
    <w:rsid w:val="005B6ECB"/>
    <w:rsid w:val="005C4483"/>
    <w:rsid w:val="005E7B16"/>
    <w:rsid w:val="005F24C1"/>
    <w:rsid w:val="00600E67"/>
    <w:rsid w:val="00635D0A"/>
    <w:rsid w:val="00643494"/>
    <w:rsid w:val="00673E5D"/>
    <w:rsid w:val="006830DE"/>
    <w:rsid w:val="006D057E"/>
    <w:rsid w:val="006E2D58"/>
    <w:rsid w:val="007020F1"/>
    <w:rsid w:val="0072357E"/>
    <w:rsid w:val="00727EB8"/>
    <w:rsid w:val="00766A81"/>
    <w:rsid w:val="00770711"/>
    <w:rsid w:val="0077743A"/>
    <w:rsid w:val="007A5AD0"/>
    <w:rsid w:val="007F59B0"/>
    <w:rsid w:val="0081545E"/>
    <w:rsid w:val="0081610C"/>
    <w:rsid w:val="00817C1F"/>
    <w:rsid w:val="00830663"/>
    <w:rsid w:val="00832419"/>
    <w:rsid w:val="008415D6"/>
    <w:rsid w:val="00854301"/>
    <w:rsid w:val="00873C88"/>
    <w:rsid w:val="00880A12"/>
    <w:rsid w:val="008D09D5"/>
    <w:rsid w:val="008F79C4"/>
    <w:rsid w:val="00917747"/>
    <w:rsid w:val="00923D51"/>
    <w:rsid w:val="00934BF7"/>
    <w:rsid w:val="0098603C"/>
    <w:rsid w:val="009A26E0"/>
    <w:rsid w:val="009B5B04"/>
    <w:rsid w:val="009C0FFB"/>
    <w:rsid w:val="00A056B1"/>
    <w:rsid w:val="00A07987"/>
    <w:rsid w:val="00A11D1B"/>
    <w:rsid w:val="00A351BB"/>
    <w:rsid w:val="00A62875"/>
    <w:rsid w:val="00A64A9A"/>
    <w:rsid w:val="00A83311"/>
    <w:rsid w:val="00A84CB3"/>
    <w:rsid w:val="00A877E1"/>
    <w:rsid w:val="00AA373F"/>
    <w:rsid w:val="00AC7F45"/>
    <w:rsid w:val="00AD7522"/>
    <w:rsid w:val="00AE0D87"/>
    <w:rsid w:val="00AF3FE3"/>
    <w:rsid w:val="00B03902"/>
    <w:rsid w:val="00B06187"/>
    <w:rsid w:val="00B4280D"/>
    <w:rsid w:val="00B76E2E"/>
    <w:rsid w:val="00B973DE"/>
    <w:rsid w:val="00BA48F4"/>
    <w:rsid w:val="00BB29D0"/>
    <w:rsid w:val="00BE1CFE"/>
    <w:rsid w:val="00C233CB"/>
    <w:rsid w:val="00C2361D"/>
    <w:rsid w:val="00C56427"/>
    <w:rsid w:val="00C5698A"/>
    <w:rsid w:val="00C7742B"/>
    <w:rsid w:val="00C866F7"/>
    <w:rsid w:val="00CC24D7"/>
    <w:rsid w:val="00CC517A"/>
    <w:rsid w:val="00CD32A5"/>
    <w:rsid w:val="00CF2C09"/>
    <w:rsid w:val="00CF6C8F"/>
    <w:rsid w:val="00D07812"/>
    <w:rsid w:val="00D22F88"/>
    <w:rsid w:val="00D26820"/>
    <w:rsid w:val="00D60698"/>
    <w:rsid w:val="00DA57F0"/>
    <w:rsid w:val="00DA7031"/>
    <w:rsid w:val="00DB1D31"/>
    <w:rsid w:val="00DE750C"/>
    <w:rsid w:val="00E02A4F"/>
    <w:rsid w:val="00E27B1A"/>
    <w:rsid w:val="00E32E88"/>
    <w:rsid w:val="00E71A0D"/>
    <w:rsid w:val="00EA1D27"/>
    <w:rsid w:val="00EC6D90"/>
    <w:rsid w:val="00ED5F45"/>
    <w:rsid w:val="00EE05EE"/>
    <w:rsid w:val="00EE1CB9"/>
    <w:rsid w:val="00F15C75"/>
    <w:rsid w:val="00F21F85"/>
    <w:rsid w:val="00F34A0A"/>
    <w:rsid w:val="00F43729"/>
    <w:rsid w:val="00F442A7"/>
    <w:rsid w:val="00F53A04"/>
    <w:rsid w:val="00F70448"/>
    <w:rsid w:val="00F76A8C"/>
    <w:rsid w:val="00FB6E47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620C"/>
  <w15:chartTrackingRefBased/>
  <w15:docId w15:val="{02FEEE80-5072-4C74-86EA-509B33C2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Jasna Salaj</cp:lastModifiedBy>
  <cp:revision>22</cp:revision>
  <cp:lastPrinted>2026-07-06T08:02:00Z</cp:lastPrinted>
  <dcterms:created xsi:type="dcterms:W3CDTF">2026-07-02T10:18:00Z</dcterms:created>
  <dcterms:modified xsi:type="dcterms:W3CDTF">2026-07-06T08:07:00Z</dcterms:modified>
</cp:coreProperties>
</file>