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4FA" w:rsidRPr="00A87AAB" w:rsidRDefault="008964FA" w:rsidP="008964FA">
      <w:pPr>
        <w:spacing w:after="0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Broj RKP-a: 20454</w:t>
      </w:r>
    </w:p>
    <w:p w:rsidR="008964FA" w:rsidRPr="00A87AAB" w:rsidRDefault="008964FA" w:rsidP="008964FA">
      <w:pPr>
        <w:spacing w:after="0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Matični broj: 03206041</w:t>
      </w:r>
    </w:p>
    <w:p w:rsidR="008964FA" w:rsidRPr="00A87AAB" w:rsidRDefault="008964FA" w:rsidP="008964FA">
      <w:pPr>
        <w:spacing w:after="0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OIB: 95308842799</w:t>
      </w:r>
    </w:p>
    <w:p w:rsidR="008964FA" w:rsidRPr="00A87AAB" w:rsidRDefault="008964FA" w:rsidP="008964FA">
      <w:pPr>
        <w:spacing w:after="0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Naziv obveznika: OPĆINSKI PREKRŠAJNI SUD U ZAGREBU</w:t>
      </w:r>
    </w:p>
    <w:p w:rsidR="008964FA" w:rsidRPr="00A87AAB" w:rsidRDefault="00E02057" w:rsidP="008964FA">
      <w:pPr>
        <w:spacing w:after="0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Pošta i mjesto: 10 02</w:t>
      </w:r>
      <w:r w:rsidR="008964FA" w:rsidRPr="00A87AAB">
        <w:rPr>
          <w:rFonts w:ascii="Arial" w:hAnsi="Arial" w:cs="Arial"/>
          <w:sz w:val="24"/>
          <w:szCs w:val="24"/>
        </w:rPr>
        <w:t>0 ZAGREB</w:t>
      </w:r>
    </w:p>
    <w:p w:rsidR="008964FA" w:rsidRPr="00A87AAB" w:rsidRDefault="008964FA" w:rsidP="008964FA">
      <w:pPr>
        <w:spacing w:after="0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 xml:space="preserve">Ulica i kućni broj: </w:t>
      </w:r>
      <w:r w:rsidR="00E02057" w:rsidRPr="00A87AAB">
        <w:rPr>
          <w:rFonts w:ascii="Arial" w:hAnsi="Arial" w:cs="Arial"/>
          <w:sz w:val="24"/>
          <w:szCs w:val="24"/>
        </w:rPr>
        <w:t>AVENIJA DUBROVNIK 8</w:t>
      </w:r>
    </w:p>
    <w:p w:rsidR="008964FA" w:rsidRPr="00A87AAB" w:rsidRDefault="008964FA" w:rsidP="008964FA">
      <w:pPr>
        <w:spacing w:after="0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Razina: 11</w:t>
      </w:r>
    </w:p>
    <w:p w:rsidR="008964FA" w:rsidRPr="00A87AAB" w:rsidRDefault="008964FA" w:rsidP="008964FA">
      <w:pPr>
        <w:spacing w:after="0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Šifra djelatnosti: 8423 – Sudske i pravosudne djelatnosti</w:t>
      </w:r>
    </w:p>
    <w:p w:rsidR="008964FA" w:rsidRPr="00A87AAB" w:rsidRDefault="008964FA" w:rsidP="008964FA">
      <w:pPr>
        <w:spacing w:after="0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Razdjel: 109</w:t>
      </w:r>
    </w:p>
    <w:p w:rsidR="008964FA" w:rsidRPr="00A87AAB" w:rsidRDefault="008964FA" w:rsidP="008964FA">
      <w:pPr>
        <w:spacing w:after="0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Šifra/grad općine: 133</w:t>
      </w:r>
    </w:p>
    <w:p w:rsidR="008964FA" w:rsidRPr="00A87AAB" w:rsidRDefault="00BB3F99" w:rsidP="008964FA">
      <w:pPr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Zagreb</w:t>
      </w:r>
      <w:r w:rsidR="008964FA" w:rsidRPr="00A87AAB">
        <w:rPr>
          <w:rFonts w:ascii="Arial" w:hAnsi="Arial" w:cs="Arial"/>
          <w:sz w:val="24"/>
          <w:szCs w:val="24"/>
        </w:rPr>
        <w:t xml:space="preserve">, </w:t>
      </w:r>
      <w:r w:rsidR="00E1270B" w:rsidRPr="00A87AAB">
        <w:rPr>
          <w:rFonts w:ascii="Arial" w:hAnsi="Arial" w:cs="Arial"/>
          <w:sz w:val="24"/>
          <w:szCs w:val="24"/>
        </w:rPr>
        <w:t>1</w:t>
      </w:r>
      <w:r w:rsidR="00204D52">
        <w:rPr>
          <w:rFonts w:ascii="Arial" w:hAnsi="Arial" w:cs="Arial"/>
          <w:sz w:val="24"/>
          <w:szCs w:val="24"/>
        </w:rPr>
        <w:t>4</w:t>
      </w:r>
      <w:r w:rsidR="008964FA" w:rsidRPr="00A87AAB">
        <w:rPr>
          <w:rFonts w:ascii="Arial" w:hAnsi="Arial" w:cs="Arial"/>
          <w:sz w:val="24"/>
          <w:szCs w:val="24"/>
        </w:rPr>
        <w:t xml:space="preserve">. </w:t>
      </w:r>
      <w:r w:rsidR="00E1270B" w:rsidRPr="00A87AAB">
        <w:rPr>
          <w:rFonts w:ascii="Arial" w:hAnsi="Arial" w:cs="Arial"/>
          <w:sz w:val="24"/>
          <w:szCs w:val="24"/>
        </w:rPr>
        <w:t>srpnja</w:t>
      </w:r>
      <w:r w:rsidRPr="00A87AAB">
        <w:rPr>
          <w:rFonts w:ascii="Arial" w:hAnsi="Arial" w:cs="Arial"/>
          <w:sz w:val="24"/>
          <w:szCs w:val="24"/>
        </w:rPr>
        <w:t xml:space="preserve"> 202</w:t>
      </w:r>
      <w:r w:rsidR="005138D8">
        <w:rPr>
          <w:rFonts w:ascii="Arial" w:hAnsi="Arial" w:cs="Arial"/>
          <w:sz w:val="24"/>
          <w:szCs w:val="24"/>
        </w:rPr>
        <w:t>6</w:t>
      </w:r>
      <w:r w:rsidR="008964FA" w:rsidRPr="00A87AAB">
        <w:rPr>
          <w:rFonts w:ascii="Arial" w:hAnsi="Arial" w:cs="Arial"/>
          <w:sz w:val="24"/>
          <w:szCs w:val="24"/>
        </w:rPr>
        <w:t>.</w:t>
      </w:r>
    </w:p>
    <w:p w:rsidR="008964FA" w:rsidRPr="00A87AAB" w:rsidRDefault="008964FA" w:rsidP="008964FA">
      <w:pPr>
        <w:rPr>
          <w:rFonts w:ascii="Arial" w:hAnsi="Arial" w:cs="Arial"/>
          <w:sz w:val="24"/>
          <w:szCs w:val="24"/>
        </w:rPr>
      </w:pPr>
    </w:p>
    <w:p w:rsidR="008964FA" w:rsidRPr="00A87AAB" w:rsidRDefault="008964FA" w:rsidP="008964FA">
      <w:pPr>
        <w:jc w:val="center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 xml:space="preserve"> OBRAZLOŽENJE IZVRŠENJA FINANCIJSKOG PLANA PRORAČUNSKOG KORISNIKA DRŽAVNOG PRORAČUNA </w:t>
      </w:r>
      <w:r w:rsidR="00BC4C94">
        <w:rPr>
          <w:rFonts w:ascii="Arial" w:hAnsi="Arial" w:cs="Arial"/>
          <w:sz w:val="24"/>
          <w:szCs w:val="24"/>
        </w:rPr>
        <w:t>ZA PRVO POLUGODIŠTE 202</w:t>
      </w:r>
      <w:r w:rsidR="005138D8">
        <w:rPr>
          <w:rFonts w:ascii="Arial" w:hAnsi="Arial" w:cs="Arial"/>
          <w:sz w:val="24"/>
          <w:szCs w:val="24"/>
        </w:rPr>
        <w:t>6</w:t>
      </w:r>
      <w:r w:rsidR="00E1270B" w:rsidRPr="00A87AAB">
        <w:rPr>
          <w:rFonts w:ascii="Arial" w:hAnsi="Arial" w:cs="Arial"/>
          <w:sz w:val="24"/>
          <w:szCs w:val="24"/>
        </w:rPr>
        <w:t>.</w:t>
      </w:r>
    </w:p>
    <w:p w:rsidR="008964FA" w:rsidRPr="00A87AAB" w:rsidRDefault="008964FA" w:rsidP="008964FA">
      <w:pPr>
        <w:rPr>
          <w:rFonts w:ascii="Arial" w:hAnsi="Arial" w:cs="Arial"/>
          <w:sz w:val="24"/>
          <w:szCs w:val="24"/>
        </w:rPr>
      </w:pPr>
    </w:p>
    <w:p w:rsidR="008964FA" w:rsidRPr="00A87AAB" w:rsidRDefault="008964FA" w:rsidP="008964FA">
      <w:pPr>
        <w:rPr>
          <w:rFonts w:ascii="Arial" w:hAnsi="Arial" w:cs="Arial"/>
          <w:b/>
          <w:sz w:val="24"/>
          <w:szCs w:val="24"/>
        </w:rPr>
      </w:pPr>
      <w:r w:rsidRPr="00A87AAB">
        <w:rPr>
          <w:rFonts w:ascii="Arial" w:hAnsi="Arial" w:cs="Arial"/>
          <w:b/>
          <w:sz w:val="24"/>
          <w:szCs w:val="24"/>
        </w:rPr>
        <w:t>OPĆI DIO</w:t>
      </w:r>
    </w:p>
    <w:p w:rsidR="00E1270B" w:rsidRPr="00A87AAB" w:rsidRDefault="00BC4C94" w:rsidP="008964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202</w:t>
      </w:r>
      <w:r w:rsidR="005358BB">
        <w:rPr>
          <w:rFonts w:ascii="Arial" w:hAnsi="Arial" w:cs="Arial"/>
          <w:sz w:val="24"/>
          <w:szCs w:val="24"/>
        </w:rPr>
        <w:t>6</w:t>
      </w:r>
      <w:r w:rsidR="00E335F9" w:rsidRPr="00A87AAB">
        <w:rPr>
          <w:rFonts w:ascii="Arial" w:hAnsi="Arial" w:cs="Arial"/>
          <w:sz w:val="24"/>
          <w:szCs w:val="24"/>
        </w:rPr>
        <w:t xml:space="preserve">. </w:t>
      </w:r>
      <w:r w:rsidR="0031779E" w:rsidRPr="00A87AAB">
        <w:rPr>
          <w:rFonts w:ascii="Arial" w:hAnsi="Arial" w:cs="Arial"/>
          <w:sz w:val="24"/>
          <w:szCs w:val="24"/>
        </w:rPr>
        <w:t xml:space="preserve">izvorno je planirano </w:t>
      </w:r>
      <w:r w:rsidR="005222A2">
        <w:rPr>
          <w:rFonts w:ascii="Arial" w:hAnsi="Arial" w:cs="Arial"/>
          <w:sz w:val="24"/>
          <w:szCs w:val="24"/>
        </w:rPr>
        <w:t>7</w:t>
      </w:r>
      <w:r w:rsidR="00E1270B" w:rsidRPr="00A87AAB">
        <w:rPr>
          <w:rFonts w:ascii="Arial" w:hAnsi="Arial" w:cs="Arial"/>
          <w:sz w:val="24"/>
          <w:szCs w:val="24"/>
        </w:rPr>
        <w:t>.</w:t>
      </w:r>
      <w:r w:rsidR="005222A2">
        <w:rPr>
          <w:rFonts w:ascii="Arial" w:hAnsi="Arial" w:cs="Arial"/>
          <w:sz w:val="24"/>
          <w:szCs w:val="24"/>
        </w:rPr>
        <w:t>340</w:t>
      </w:r>
      <w:r w:rsidR="00E1270B" w:rsidRPr="00A87AAB">
        <w:rPr>
          <w:rFonts w:ascii="Arial" w:hAnsi="Arial" w:cs="Arial"/>
          <w:sz w:val="24"/>
          <w:szCs w:val="24"/>
        </w:rPr>
        <w:t>.</w:t>
      </w:r>
      <w:r w:rsidR="005222A2">
        <w:rPr>
          <w:rFonts w:ascii="Arial" w:hAnsi="Arial" w:cs="Arial"/>
          <w:sz w:val="24"/>
          <w:szCs w:val="24"/>
        </w:rPr>
        <w:t>280</w:t>
      </w:r>
      <w:r w:rsidR="00E1270B" w:rsidRPr="00A87AAB">
        <w:rPr>
          <w:rFonts w:ascii="Arial" w:hAnsi="Arial" w:cs="Arial"/>
          <w:sz w:val="24"/>
          <w:szCs w:val="24"/>
        </w:rPr>
        <w:t xml:space="preserve"> </w:t>
      </w:r>
      <w:r w:rsidR="0031779E" w:rsidRPr="00A87AAB">
        <w:rPr>
          <w:rFonts w:ascii="Arial" w:hAnsi="Arial" w:cs="Arial"/>
          <w:sz w:val="24"/>
          <w:szCs w:val="24"/>
        </w:rPr>
        <w:t>eura prihoda i rashoda, o</w:t>
      </w:r>
      <w:r w:rsidR="006C024D" w:rsidRPr="00A87AAB">
        <w:rPr>
          <w:rFonts w:ascii="Arial" w:hAnsi="Arial" w:cs="Arial"/>
          <w:sz w:val="24"/>
          <w:szCs w:val="24"/>
        </w:rPr>
        <w:t>d</w:t>
      </w:r>
      <w:r w:rsidR="0031779E" w:rsidRPr="00A87AAB">
        <w:rPr>
          <w:rFonts w:ascii="Arial" w:hAnsi="Arial" w:cs="Arial"/>
          <w:sz w:val="24"/>
          <w:szCs w:val="24"/>
        </w:rPr>
        <w:t xml:space="preserve"> čega je </w:t>
      </w:r>
      <w:r w:rsidR="005222A2">
        <w:rPr>
          <w:rFonts w:ascii="Arial" w:hAnsi="Arial" w:cs="Arial"/>
          <w:sz w:val="24"/>
          <w:szCs w:val="24"/>
        </w:rPr>
        <w:t>7</w:t>
      </w:r>
      <w:r w:rsidR="0031779E" w:rsidRPr="00A87AAB">
        <w:rPr>
          <w:rFonts w:ascii="Arial" w:hAnsi="Arial" w:cs="Arial"/>
          <w:sz w:val="24"/>
          <w:szCs w:val="24"/>
        </w:rPr>
        <w:t>.</w:t>
      </w:r>
      <w:r w:rsidR="005222A2">
        <w:rPr>
          <w:rFonts w:ascii="Arial" w:hAnsi="Arial" w:cs="Arial"/>
          <w:sz w:val="24"/>
          <w:szCs w:val="24"/>
        </w:rPr>
        <w:t>339</w:t>
      </w:r>
      <w:r w:rsidR="0031779E" w:rsidRPr="00A87AAB">
        <w:rPr>
          <w:rFonts w:ascii="Arial" w:hAnsi="Arial" w:cs="Arial"/>
          <w:sz w:val="24"/>
          <w:szCs w:val="24"/>
        </w:rPr>
        <w:t>.</w:t>
      </w:r>
      <w:r w:rsidR="005222A2">
        <w:rPr>
          <w:rFonts w:ascii="Arial" w:hAnsi="Arial" w:cs="Arial"/>
          <w:sz w:val="24"/>
          <w:szCs w:val="24"/>
        </w:rPr>
        <w:t>780</w:t>
      </w:r>
      <w:r w:rsidR="0031779E" w:rsidRPr="00A87AAB">
        <w:rPr>
          <w:rFonts w:ascii="Arial" w:hAnsi="Arial" w:cs="Arial"/>
          <w:sz w:val="24"/>
          <w:szCs w:val="24"/>
        </w:rPr>
        <w:t xml:space="preserve"> iz o</w:t>
      </w:r>
      <w:r w:rsidR="00E1270B" w:rsidRPr="00A87AAB">
        <w:rPr>
          <w:rFonts w:ascii="Arial" w:hAnsi="Arial" w:cs="Arial"/>
          <w:sz w:val="24"/>
          <w:szCs w:val="24"/>
        </w:rPr>
        <w:t xml:space="preserve">pćih prihoda i primitaka. </w:t>
      </w:r>
    </w:p>
    <w:p w:rsidR="005A399F" w:rsidRDefault="00E1270B" w:rsidP="008964FA">
      <w:pPr>
        <w:jc w:val="both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U prvih 6 mjeseci 202</w:t>
      </w:r>
      <w:r w:rsidR="00352A05">
        <w:rPr>
          <w:rFonts w:ascii="Arial" w:hAnsi="Arial" w:cs="Arial"/>
          <w:sz w:val="24"/>
          <w:szCs w:val="24"/>
        </w:rPr>
        <w:t>6</w:t>
      </w:r>
      <w:r w:rsidR="0031779E" w:rsidRPr="00A87AAB">
        <w:rPr>
          <w:rFonts w:ascii="Arial" w:hAnsi="Arial" w:cs="Arial"/>
          <w:sz w:val="24"/>
          <w:szCs w:val="24"/>
        </w:rPr>
        <w:t xml:space="preserve">. je ostvareno </w:t>
      </w:r>
      <w:r w:rsidRPr="00A87AAB">
        <w:rPr>
          <w:rFonts w:ascii="Arial" w:hAnsi="Arial" w:cs="Arial"/>
          <w:sz w:val="24"/>
          <w:szCs w:val="24"/>
        </w:rPr>
        <w:t>3.</w:t>
      </w:r>
      <w:r w:rsidR="00DD7E52">
        <w:rPr>
          <w:rFonts w:ascii="Arial" w:hAnsi="Arial" w:cs="Arial"/>
          <w:sz w:val="24"/>
          <w:szCs w:val="24"/>
        </w:rPr>
        <w:t>541</w:t>
      </w:r>
      <w:r w:rsidRPr="00A87AAB">
        <w:rPr>
          <w:rFonts w:ascii="Arial" w:hAnsi="Arial" w:cs="Arial"/>
          <w:sz w:val="24"/>
          <w:szCs w:val="24"/>
        </w:rPr>
        <w:t>.</w:t>
      </w:r>
      <w:r w:rsidR="00BC4C94">
        <w:rPr>
          <w:rFonts w:ascii="Arial" w:hAnsi="Arial" w:cs="Arial"/>
          <w:sz w:val="24"/>
          <w:szCs w:val="24"/>
        </w:rPr>
        <w:t>036</w:t>
      </w:r>
      <w:r w:rsidRPr="00A87AAB">
        <w:rPr>
          <w:rFonts w:ascii="Arial" w:hAnsi="Arial" w:cs="Arial"/>
          <w:sz w:val="24"/>
          <w:szCs w:val="24"/>
        </w:rPr>
        <w:t>,</w:t>
      </w:r>
      <w:r w:rsidR="00BC4C94">
        <w:rPr>
          <w:rFonts w:ascii="Arial" w:hAnsi="Arial" w:cs="Arial"/>
          <w:sz w:val="24"/>
          <w:szCs w:val="24"/>
        </w:rPr>
        <w:t>5</w:t>
      </w:r>
      <w:r w:rsidRPr="00A87AAB">
        <w:rPr>
          <w:rFonts w:ascii="Arial" w:hAnsi="Arial" w:cs="Arial"/>
          <w:sz w:val="24"/>
          <w:szCs w:val="24"/>
        </w:rPr>
        <w:t>6</w:t>
      </w:r>
      <w:r w:rsidR="0031779E" w:rsidRPr="00A87AAB">
        <w:rPr>
          <w:rFonts w:ascii="Arial" w:hAnsi="Arial" w:cs="Arial"/>
          <w:sz w:val="24"/>
          <w:szCs w:val="24"/>
        </w:rPr>
        <w:t xml:space="preserve"> eura rashoda i prihoda iz izvora 11</w:t>
      </w:r>
      <w:r w:rsidRPr="00A87AAB">
        <w:rPr>
          <w:rFonts w:ascii="Arial" w:hAnsi="Arial" w:cs="Arial"/>
          <w:sz w:val="24"/>
          <w:szCs w:val="24"/>
        </w:rPr>
        <w:t xml:space="preserve">, što je </w:t>
      </w:r>
      <w:r w:rsidR="008C1A8D">
        <w:rPr>
          <w:rFonts w:ascii="Arial" w:hAnsi="Arial" w:cs="Arial"/>
          <w:sz w:val="24"/>
          <w:szCs w:val="24"/>
        </w:rPr>
        <w:t>48</w:t>
      </w:r>
      <w:r w:rsidRPr="00A87AAB">
        <w:rPr>
          <w:rFonts w:ascii="Arial" w:hAnsi="Arial" w:cs="Arial"/>
          <w:sz w:val="24"/>
          <w:szCs w:val="24"/>
        </w:rPr>
        <w:t>,</w:t>
      </w:r>
      <w:r w:rsidR="008C1A8D">
        <w:rPr>
          <w:rFonts w:ascii="Arial" w:hAnsi="Arial" w:cs="Arial"/>
          <w:sz w:val="24"/>
          <w:szCs w:val="24"/>
        </w:rPr>
        <w:t>25</w:t>
      </w:r>
      <w:r w:rsidRPr="00A87AAB">
        <w:rPr>
          <w:rFonts w:ascii="Arial" w:hAnsi="Arial" w:cs="Arial"/>
          <w:sz w:val="24"/>
          <w:szCs w:val="24"/>
        </w:rPr>
        <w:t>% od ukupno planiranih rashoda za 202</w:t>
      </w:r>
      <w:r w:rsidR="008C1A8D">
        <w:rPr>
          <w:rFonts w:ascii="Arial" w:hAnsi="Arial" w:cs="Arial"/>
          <w:sz w:val="24"/>
          <w:szCs w:val="24"/>
        </w:rPr>
        <w:t>6</w:t>
      </w:r>
      <w:r w:rsidRPr="00A87AAB">
        <w:rPr>
          <w:rFonts w:ascii="Arial" w:hAnsi="Arial" w:cs="Arial"/>
          <w:sz w:val="24"/>
          <w:szCs w:val="24"/>
        </w:rPr>
        <w:t>.</w:t>
      </w:r>
      <w:r w:rsidR="0031779E" w:rsidRPr="00A87AAB">
        <w:rPr>
          <w:rFonts w:ascii="Arial" w:hAnsi="Arial" w:cs="Arial"/>
          <w:sz w:val="24"/>
          <w:szCs w:val="24"/>
        </w:rPr>
        <w:t>,</w:t>
      </w:r>
      <w:r w:rsidR="00B52172">
        <w:rPr>
          <w:rFonts w:ascii="Arial" w:hAnsi="Arial" w:cs="Arial"/>
          <w:sz w:val="24"/>
          <w:szCs w:val="24"/>
        </w:rPr>
        <w:t xml:space="preserve"> </w:t>
      </w:r>
      <w:r w:rsidR="00BF1FA4" w:rsidRPr="00A87AAB">
        <w:rPr>
          <w:rFonts w:ascii="Arial" w:hAnsi="Arial" w:cs="Arial"/>
          <w:sz w:val="24"/>
          <w:szCs w:val="24"/>
        </w:rPr>
        <w:t xml:space="preserve">te je iz izvora 31 ostvareno </w:t>
      </w:r>
      <w:r w:rsidR="008C1A8D">
        <w:rPr>
          <w:rFonts w:ascii="Arial" w:hAnsi="Arial" w:cs="Arial"/>
          <w:sz w:val="24"/>
          <w:szCs w:val="24"/>
        </w:rPr>
        <w:t>221</w:t>
      </w:r>
      <w:r w:rsidRPr="00A87AAB">
        <w:rPr>
          <w:rFonts w:ascii="Arial" w:hAnsi="Arial" w:cs="Arial"/>
          <w:sz w:val="24"/>
          <w:szCs w:val="24"/>
        </w:rPr>
        <w:t>,</w:t>
      </w:r>
      <w:r w:rsidR="008C1A8D">
        <w:rPr>
          <w:rFonts w:ascii="Arial" w:hAnsi="Arial" w:cs="Arial"/>
          <w:sz w:val="24"/>
          <w:szCs w:val="24"/>
        </w:rPr>
        <w:t>44</w:t>
      </w:r>
      <w:r w:rsidR="00BF1FA4" w:rsidRPr="00A87AAB">
        <w:rPr>
          <w:rFonts w:ascii="Arial" w:hAnsi="Arial" w:cs="Arial"/>
          <w:sz w:val="24"/>
          <w:szCs w:val="24"/>
        </w:rPr>
        <w:t xml:space="preserve"> eura prihoda</w:t>
      </w:r>
      <w:r w:rsidR="0031779E" w:rsidRPr="00A87AAB">
        <w:rPr>
          <w:rFonts w:ascii="Arial" w:hAnsi="Arial" w:cs="Arial"/>
          <w:sz w:val="24"/>
          <w:szCs w:val="24"/>
        </w:rPr>
        <w:t>.</w:t>
      </w:r>
    </w:p>
    <w:p w:rsidR="001F1036" w:rsidRPr="00A87AAB" w:rsidRDefault="001F1036" w:rsidP="008964FA">
      <w:pPr>
        <w:jc w:val="both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Rashodi za zaposlene u izvještajnom razdoblju 202</w:t>
      </w:r>
      <w:r>
        <w:rPr>
          <w:rFonts w:ascii="Arial" w:hAnsi="Arial" w:cs="Arial"/>
          <w:sz w:val="24"/>
          <w:szCs w:val="24"/>
        </w:rPr>
        <w:t>5</w:t>
      </w:r>
      <w:r w:rsidRPr="00A87AAB">
        <w:rPr>
          <w:rFonts w:ascii="Arial" w:hAnsi="Arial" w:cs="Arial"/>
          <w:sz w:val="24"/>
          <w:szCs w:val="24"/>
        </w:rPr>
        <w:t xml:space="preserve">. su iznosili </w:t>
      </w:r>
      <w:r w:rsidR="00370BE1">
        <w:rPr>
          <w:rFonts w:ascii="Arial" w:hAnsi="Arial" w:cs="Arial"/>
          <w:sz w:val="24"/>
          <w:szCs w:val="24"/>
        </w:rPr>
        <w:t>3</w:t>
      </w:r>
      <w:r w:rsidRPr="00A87AAB">
        <w:rPr>
          <w:rFonts w:ascii="Arial" w:hAnsi="Arial" w:cs="Arial"/>
          <w:sz w:val="24"/>
          <w:szCs w:val="24"/>
        </w:rPr>
        <w:t>.</w:t>
      </w:r>
      <w:r w:rsidR="00370BE1">
        <w:rPr>
          <w:rFonts w:ascii="Arial" w:hAnsi="Arial" w:cs="Arial"/>
          <w:sz w:val="24"/>
          <w:szCs w:val="24"/>
        </w:rPr>
        <w:t>032</w:t>
      </w:r>
      <w:r w:rsidRPr="00A87AAB">
        <w:rPr>
          <w:rFonts w:ascii="Arial" w:hAnsi="Arial" w:cs="Arial"/>
          <w:sz w:val="24"/>
          <w:szCs w:val="24"/>
        </w:rPr>
        <w:t>.</w:t>
      </w:r>
      <w:r w:rsidR="00370BE1">
        <w:rPr>
          <w:rFonts w:ascii="Arial" w:hAnsi="Arial" w:cs="Arial"/>
          <w:sz w:val="24"/>
          <w:szCs w:val="24"/>
        </w:rPr>
        <w:t>393,47</w:t>
      </w:r>
      <w:r w:rsidRPr="00A87AAB">
        <w:rPr>
          <w:rFonts w:ascii="Arial" w:hAnsi="Arial" w:cs="Arial"/>
          <w:sz w:val="24"/>
          <w:szCs w:val="24"/>
        </w:rPr>
        <w:t xml:space="preserve"> eura, a materijalni rashodi </w:t>
      </w:r>
      <w:r>
        <w:rPr>
          <w:rFonts w:ascii="Arial" w:hAnsi="Arial" w:cs="Arial"/>
          <w:sz w:val="24"/>
          <w:szCs w:val="24"/>
        </w:rPr>
        <w:t>50</w:t>
      </w:r>
      <w:r w:rsidR="0061204F">
        <w:rPr>
          <w:rFonts w:ascii="Arial" w:hAnsi="Arial" w:cs="Arial"/>
          <w:sz w:val="24"/>
          <w:szCs w:val="24"/>
        </w:rPr>
        <w:t>7</w:t>
      </w:r>
      <w:r w:rsidRPr="00A87AAB">
        <w:rPr>
          <w:rFonts w:ascii="Arial" w:hAnsi="Arial" w:cs="Arial"/>
          <w:sz w:val="24"/>
          <w:szCs w:val="24"/>
        </w:rPr>
        <w:t>.</w:t>
      </w:r>
      <w:r w:rsidR="0061204F">
        <w:rPr>
          <w:rFonts w:ascii="Arial" w:hAnsi="Arial" w:cs="Arial"/>
          <w:sz w:val="24"/>
          <w:szCs w:val="24"/>
        </w:rPr>
        <w:t>991</w:t>
      </w:r>
      <w:r w:rsidRPr="00A87AAB">
        <w:rPr>
          <w:rFonts w:ascii="Arial" w:hAnsi="Arial" w:cs="Arial"/>
          <w:sz w:val="24"/>
          <w:szCs w:val="24"/>
        </w:rPr>
        <w:t>,</w:t>
      </w:r>
      <w:r w:rsidR="0061204F">
        <w:rPr>
          <w:rFonts w:ascii="Arial" w:hAnsi="Arial" w:cs="Arial"/>
          <w:sz w:val="24"/>
          <w:szCs w:val="24"/>
        </w:rPr>
        <w:t>78</w:t>
      </w:r>
      <w:r w:rsidRPr="00A87AAB">
        <w:rPr>
          <w:rFonts w:ascii="Arial" w:hAnsi="Arial" w:cs="Arial"/>
          <w:sz w:val="24"/>
          <w:szCs w:val="24"/>
        </w:rPr>
        <w:t xml:space="preserve"> eura.</w:t>
      </w:r>
    </w:p>
    <w:p w:rsidR="00380CD9" w:rsidRDefault="0031779E" w:rsidP="008964FA">
      <w:pPr>
        <w:jc w:val="both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U odnosu na izvršenje</w:t>
      </w:r>
      <w:r w:rsidR="00E1270B" w:rsidRPr="00A87AAB">
        <w:rPr>
          <w:rFonts w:ascii="Arial" w:hAnsi="Arial" w:cs="Arial"/>
          <w:sz w:val="24"/>
          <w:szCs w:val="24"/>
        </w:rPr>
        <w:t xml:space="preserve"> is</w:t>
      </w:r>
      <w:r w:rsidR="0059567D">
        <w:rPr>
          <w:rFonts w:ascii="Arial" w:hAnsi="Arial" w:cs="Arial"/>
          <w:sz w:val="24"/>
          <w:szCs w:val="24"/>
        </w:rPr>
        <w:t>tog polugodišnjeg razdoblja 202</w:t>
      </w:r>
      <w:r w:rsidR="006F3898">
        <w:rPr>
          <w:rFonts w:ascii="Arial" w:hAnsi="Arial" w:cs="Arial"/>
          <w:sz w:val="24"/>
          <w:szCs w:val="24"/>
        </w:rPr>
        <w:t>5</w:t>
      </w:r>
      <w:r w:rsidR="003D009F" w:rsidRPr="00A87AAB">
        <w:rPr>
          <w:rFonts w:ascii="Arial" w:hAnsi="Arial" w:cs="Arial"/>
          <w:sz w:val="24"/>
          <w:szCs w:val="24"/>
        </w:rPr>
        <w:t>. rashodi</w:t>
      </w:r>
      <w:r w:rsidR="006F3898">
        <w:rPr>
          <w:rFonts w:ascii="Arial" w:hAnsi="Arial" w:cs="Arial"/>
          <w:sz w:val="24"/>
          <w:szCs w:val="24"/>
        </w:rPr>
        <w:t xml:space="preserve"> za zaposlene</w:t>
      </w:r>
      <w:r w:rsidR="003D009F" w:rsidRPr="00A87AAB">
        <w:rPr>
          <w:rFonts w:ascii="Arial" w:hAnsi="Arial" w:cs="Arial"/>
          <w:sz w:val="24"/>
          <w:szCs w:val="24"/>
        </w:rPr>
        <w:t xml:space="preserve"> su veći za </w:t>
      </w:r>
      <w:r w:rsidR="006F3898">
        <w:rPr>
          <w:rFonts w:ascii="Arial" w:hAnsi="Arial" w:cs="Arial"/>
          <w:sz w:val="24"/>
          <w:szCs w:val="24"/>
        </w:rPr>
        <w:t>3,76</w:t>
      </w:r>
      <w:r w:rsidRPr="00A87AAB">
        <w:rPr>
          <w:rFonts w:ascii="Arial" w:hAnsi="Arial" w:cs="Arial"/>
          <w:sz w:val="24"/>
          <w:szCs w:val="24"/>
        </w:rPr>
        <w:t>%</w:t>
      </w:r>
      <w:r w:rsidR="003D009F" w:rsidRPr="00A87AAB">
        <w:rPr>
          <w:rFonts w:ascii="Arial" w:hAnsi="Arial" w:cs="Arial"/>
          <w:sz w:val="24"/>
          <w:szCs w:val="24"/>
        </w:rPr>
        <w:t xml:space="preserve"> što je u najvećoj mjeri</w:t>
      </w:r>
      <w:r w:rsidR="0059567D">
        <w:rPr>
          <w:rFonts w:ascii="Arial" w:hAnsi="Arial" w:cs="Arial"/>
          <w:sz w:val="24"/>
          <w:szCs w:val="24"/>
        </w:rPr>
        <w:t xml:space="preserve"> posljedica povećanja </w:t>
      </w:r>
      <w:r w:rsidR="006F3898">
        <w:rPr>
          <w:rFonts w:ascii="Arial" w:hAnsi="Arial" w:cs="Arial"/>
          <w:sz w:val="24"/>
          <w:szCs w:val="24"/>
        </w:rPr>
        <w:t>osnovice za dužnosnike i službenike</w:t>
      </w:r>
      <w:r w:rsidR="0059567D">
        <w:rPr>
          <w:rFonts w:ascii="Arial" w:hAnsi="Arial" w:cs="Arial"/>
          <w:sz w:val="24"/>
          <w:szCs w:val="24"/>
        </w:rPr>
        <w:t xml:space="preserve">. </w:t>
      </w:r>
    </w:p>
    <w:p w:rsidR="00E1270B" w:rsidRDefault="001F1036" w:rsidP="008964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 materijalnih rashoda, najveći dio čine intelektualne usluge gdje je utrošeno </w:t>
      </w:r>
      <w:r w:rsidR="006F3898">
        <w:rPr>
          <w:rFonts w:ascii="Arial" w:hAnsi="Arial" w:cs="Arial"/>
          <w:sz w:val="24"/>
          <w:szCs w:val="24"/>
        </w:rPr>
        <w:t>58,81</w:t>
      </w:r>
      <w:r>
        <w:rPr>
          <w:rFonts w:ascii="Arial" w:hAnsi="Arial" w:cs="Arial"/>
          <w:sz w:val="24"/>
          <w:szCs w:val="24"/>
        </w:rPr>
        <w:t xml:space="preserve">% planiranog i do kraja godine bi se mogao premašiti planirani iznos </w:t>
      </w:r>
      <w:r w:rsidR="00380CD9">
        <w:rPr>
          <w:rFonts w:ascii="Arial" w:hAnsi="Arial" w:cs="Arial"/>
          <w:sz w:val="24"/>
          <w:szCs w:val="24"/>
        </w:rPr>
        <w:t>na tom kontu</w:t>
      </w:r>
      <w:r>
        <w:rPr>
          <w:rFonts w:ascii="Arial" w:hAnsi="Arial" w:cs="Arial"/>
          <w:sz w:val="24"/>
          <w:szCs w:val="24"/>
        </w:rPr>
        <w:t xml:space="preserve">. </w:t>
      </w:r>
      <w:r w:rsidR="00380CD9">
        <w:rPr>
          <w:rFonts w:ascii="Arial" w:hAnsi="Arial" w:cs="Arial"/>
          <w:sz w:val="24"/>
          <w:szCs w:val="24"/>
        </w:rPr>
        <w:t>Iznos intelektualnih usluga isti je kao i prošle godine u istom razdoblju.</w:t>
      </w:r>
    </w:p>
    <w:p w:rsidR="00380CD9" w:rsidRPr="00A87AAB" w:rsidRDefault="00380CD9" w:rsidP="008964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Ostale nespomenute usluge veće nego prošle godine</w:t>
      </w:r>
      <w:r w:rsidR="007B117F">
        <w:rPr>
          <w:rFonts w:ascii="Arial" w:hAnsi="Arial" w:cs="Arial"/>
          <w:sz w:val="24"/>
          <w:szCs w:val="24"/>
        </w:rPr>
        <w:t xml:space="preserve"> jer je 2026. sklopljen ugovor o poslovno tehničkoj suradnji zaštite na radu.</w:t>
      </w:r>
    </w:p>
    <w:p w:rsidR="00C9604B" w:rsidRPr="00A87AAB" w:rsidRDefault="00C9604B" w:rsidP="008964FA">
      <w:pPr>
        <w:jc w:val="both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Prema funkcijskoj klasifikaciji svi rashodi spadaju pod razred 3 Javni red i sigurnost, skupina 033 Sudovi.</w:t>
      </w:r>
    </w:p>
    <w:p w:rsidR="00C9604B" w:rsidRPr="00A87AAB" w:rsidRDefault="00744CD2" w:rsidP="008964FA">
      <w:pPr>
        <w:jc w:val="both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Primici i izdaci nisu planirani niti ih je bilo kao što se vidi u računu financiranja.</w:t>
      </w:r>
    </w:p>
    <w:p w:rsidR="006C024D" w:rsidRPr="00A87AAB" w:rsidRDefault="006C024D" w:rsidP="008964FA">
      <w:pPr>
        <w:jc w:val="both"/>
        <w:rPr>
          <w:rFonts w:ascii="Arial" w:hAnsi="Arial" w:cs="Arial"/>
          <w:b/>
          <w:sz w:val="24"/>
          <w:szCs w:val="24"/>
        </w:rPr>
      </w:pPr>
    </w:p>
    <w:p w:rsidR="008964FA" w:rsidRPr="00A87AAB" w:rsidRDefault="008964FA" w:rsidP="008964FA">
      <w:pPr>
        <w:jc w:val="both"/>
        <w:rPr>
          <w:rFonts w:ascii="Arial" w:hAnsi="Arial" w:cs="Arial"/>
          <w:b/>
          <w:sz w:val="24"/>
          <w:szCs w:val="24"/>
        </w:rPr>
      </w:pPr>
      <w:r w:rsidRPr="00A87AAB">
        <w:rPr>
          <w:rFonts w:ascii="Arial" w:hAnsi="Arial" w:cs="Arial"/>
          <w:b/>
          <w:sz w:val="24"/>
          <w:szCs w:val="24"/>
        </w:rPr>
        <w:lastRenderedPageBreak/>
        <w:t xml:space="preserve">POSEBNI DIO </w:t>
      </w:r>
    </w:p>
    <w:p w:rsidR="008964FA" w:rsidRPr="00A87AAB" w:rsidRDefault="008964FA" w:rsidP="008964FA">
      <w:pPr>
        <w:jc w:val="both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 xml:space="preserve">Ukupni rashodi poslovanja </w:t>
      </w:r>
      <w:r w:rsidR="00744CD2" w:rsidRPr="00A87AAB">
        <w:rPr>
          <w:rFonts w:ascii="Arial" w:hAnsi="Arial" w:cs="Arial"/>
          <w:sz w:val="24"/>
          <w:szCs w:val="24"/>
        </w:rPr>
        <w:t xml:space="preserve">za </w:t>
      </w:r>
      <w:r w:rsidR="00A87AAB" w:rsidRPr="00A87AAB">
        <w:rPr>
          <w:rFonts w:ascii="Arial" w:hAnsi="Arial" w:cs="Arial"/>
          <w:sz w:val="24"/>
          <w:szCs w:val="24"/>
        </w:rPr>
        <w:t>202</w:t>
      </w:r>
      <w:r w:rsidR="00DD18C1">
        <w:rPr>
          <w:rFonts w:ascii="Arial" w:hAnsi="Arial" w:cs="Arial"/>
          <w:sz w:val="24"/>
          <w:szCs w:val="24"/>
        </w:rPr>
        <w:t>6</w:t>
      </w:r>
      <w:r w:rsidR="006C024D" w:rsidRPr="00A87AAB">
        <w:rPr>
          <w:rFonts w:ascii="Arial" w:hAnsi="Arial" w:cs="Arial"/>
          <w:sz w:val="24"/>
          <w:szCs w:val="24"/>
        </w:rPr>
        <w:t>. godinu</w:t>
      </w:r>
      <w:r w:rsidRPr="00A87AAB">
        <w:rPr>
          <w:rFonts w:ascii="Arial" w:hAnsi="Arial" w:cs="Arial"/>
          <w:sz w:val="24"/>
          <w:szCs w:val="24"/>
        </w:rPr>
        <w:t xml:space="preserve"> za Općinski </w:t>
      </w:r>
      <w:r w:rsidR="0097592C" w:rsidRPr="00A87AAB">
        <w:rPr>
          <w:rFonts w:ascii="Arial" w:hAnsi="Arial" w:cs="Arial"/>
          <w:sz w:val="24"/>
          <w:szCs w:val="24"/>
        </w:rPr>
        <w:t>prekršajni sud u Zagrebu</w:t>
      </w:r>
      <w:r w:rsidRPr="00A87AAB">
        <w:rPr>
          <w:rFonts w:ascii="Arial" w:hAnsi="Arial" w:cs="Arial"/>
          <w:sz w:val="24"/>
          <w:szCs w:val="24"/>
        </w:rPr>
        <w:t xml:space="preserve"> sa o</w:t>
      </w:r>
      <w:r w:rsidR="006C024D" w:rsidRPr="00A87AAB">
        <w:rPr>
          <w:rFonts w:ascii="Arial" w:hAnsi="Arial" w:cs="Arial"/>
          <w:sz w:val="24"/>
          <w:szCs w:val="24"/>
        </w:rPr>
        <w:t>snove izvora financiranja 11 – o</w:t>
      </w:r>
      <w:r w:rsidRPr="00A87AAB">
        <w:rPr>
          <w:rFonts w:ascii="Arial" w:hAnsi="Arial" w:cs="Arial"/>
          <w:sz w:val="24"/>
          <w:szCs w:val="24"/>
        </w:rPr>
        <w:t xml:space="preserve">pći prihodi i primici iznose </w:t>
      </w:r>
      <w:r w:rsidR="00A87AAB" w:rsidRPr="00A87AAB">
        <w:rPr>
          <w:rFonts w:ascii="Arial" w:hAnsi="Arial" w:cs="Arial"/>
          <w:sz w:val="24"/>
          <w:szCs w:val="24"/>
        </w:rPr>
        <w:t>3.</w:t>
      </w:r>
      <w:r w:rsidR="00DD18C1">
        <w:rPr>
          <w:rFonts w:ascii="Arial" w:hAnsi="Arial" w:cs="Arial"/>
          <w:sz w:val="24"/>
          <w:szCs w:val="24"/>
        </w:rPr>
        <w:t>541</w:t>
      </w:r>
      <w:r w:rsidR="00A87AAB" w:rsidRPr="00A87AAB">
        <w:rPr>
          <w:rFonts w:ascii="Arial" w:hAnsi="Arial" w:cs="Arial"/>
          <w:sz w:val="24"/>
          <w:szCs w:val="24"/>
        </w:rPr>
        <w:t>.</w:t>
      </w:r>
      <w:r w:rsidR="001F1036">
        <w:rPr>
          <w:rFonts w:ascii="Arial" w:hAnsi="Arial" w:cs="Arial"/>
          <w:sz w:val="24"/>
          <w:szCs w:val="24"/>
        </w:rPr>
        <w:t>8</w:t>
      </w:r>
      <w:r w:rsidR="00DD18C1">
        <w:rPr>
          <w:rFonts w:ascii="Arial" w:hAnsi="Arial" w:cs="Arial"/>
          <w:sz w:val="24"/>
          <w:szCs w:val="24"/>
        </w:rPr>
        <w:t>55</w:t>
      </w:r>
      <w:r w:rsidR="001F1036">
        <w:rPr>
          <w:rFonts w:ascii="Arial" w:hAnsi="Arial" w:cs="Arial"/>
          <w:sz w:val="24"/>
          <w:szCs w:val="24"/>
        </w:rPr>
        <w:t>,</w:t>
      </w:r>
      <w:r w:rsidR="00DD18C1">
        <w:rPr>
          <w:rFonts w:ascii="Arial" w:hAnsi="Arial" w:cs="Arial"/>
          <w:sz w:val="24"/>
          <w:szCs w:val="24"/>
        </w:rPr>
        <w:t>48</w:t>
      </w:r>
      <w:r w:rsidR="00744CD2" w:rsidRPr="00A87AAB">
        <w:rPr>
          <w:rFonts w:ascii="Arial" w:hAnsi="Arial" w:cs="Arial"/>
          <w:sz w:val="24"/>
          <w:szCs w:val="24"/>
        </w:rPr>
        <w:t xml:space="preserve"> eura, </w:t>
      </w:r>
      <w:r w:rsidR="00A87AAB" w:rsidRPr="00A87AAB">
        <w:rPr>
          <w:rFonts w:ascii="Arial" w:hAnsi="Arial" w:cs="Arial"/>
          <w:sz w:val="24"/>
          <w:szCs w:val="24"/>
        </w:rPr>
        <w:t>dok rashoda iz ostalih izvora financiranja nije bilo.</w:t>
      </w:r>
    </w:p>
    <w:p w:rsidR="00A87AAB" w:rsidRPr="00A87AAB" w:rsidRDefault="00A87AAB" w:rsidP="008964FA">
      <w:pPr>
        <w:jc w:val="both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Rashoda za nabavu nefinancijske imovine nije bilo u prvom polugodištu 202</w:t>
      </w:r>
      <w:r w:rsidR="00E74310">
        <w:rPr>
          <w:rFonts w:ascii="Arial" w:hAnsi="Arial" w:cs="Arial"/>
          <w:sz w:val="24"/>
          <w:szCs w:val="24"/>
        </w:rPr>
        <w:t>6</w:t>
      </w:r>
      <w:r w:rsidRPr="00A87AAB">
        <w:rPr>
          <w:rFonts w:ascii="Arial" w:hAnsi="Arial" w:cs="Arial"/>
          <w:sz w:val="24"/>
          <w:szCs w:val="24"/>
        </w:rPr>
        <w:t xml:space="preserve">., dok od rashoda poslovanja, </w:t>
      </w:r>
      <w:r w:rsidR="008E0F39">
        <w:rPr>
          <w:rFonts w:ascii="Arial" w:hAnsi="Arial" w:cs="Arial"/>
          <w:sz w:val="24"/>
          <w:szCs w:val="24"/>
        </w:rPr>
        <w:t>za materijal i energiju je utrošeno manje nego je planirano iako su ugovori za tonere, uredski</w:t>
      </w:r>
      <w:r w:rsidR="00E74310">
        <w:rPr>
          <w:rFonts w:ascii="Arial" w:hAnsi="Arial" w:cs="Arial"/>
          <w:sz w:val="24"/>
          <w:szCs w:val="24"/>
        </w:rPr>
        <w:t xml:space="preserve"> i higijenski materijal još u izvršenju i očekuje se da će biti bliže planiranom u drugoj polovici godine. </w:t>
      </w:r>
      <w:r w:rsidR="008E0F39">
        <w:rPr>
          <w:rFonts w:ascii="Arial" w:hAnsi="Arial" w:cs="Arial"/>
          <w:sz w:val="24"/>
          <w:szCs w:val="24"/>
        </w:rPr>
        <w:t>Rashodi za usluge su u najvećoj mjeri određeni odvjetničkim troškovima i mogli bi biti premašeni iako je na kontu zakupnine i najamnine trošilo puno manje od planiranog jer nije još sklopljen ugovor za najam multifunkcijskih uređaja za ispis</w:t>
      </w:r>
      <w:bookmarkStart w:id="0" w:name="_GoBack"/>
      <w:bookmarkEnd w:id="0"/>
      <w:r w:rsidR="008E0F39">
        <w:rPr>
          <w:rFonts w:ascii="Arial" w:hAnsi="Arial" w:cs="Arial"/>
          <w:sz w:val="24"/>
          <w:szCs w:val="24"/>
        </w:rPr>
        <w:t>.</w:t>
      </w:r>
    </w:p>
    <w:p w:rsidR="00744CD2" w:rsidRPr="00A87AAB" w:rsidRDefault="006C024D" w:rsidP="006C024D">
      <w:pPr>
        <w:jc w:val="both"/>
        <w:rPr>
          <w:rFonts w:ascii="Arial" w:hAnsi="Arial" w:cs="Arial"/>
          <w:sz w:val="24"/>
          <w:szCs w:val="24"/>
        </w:rPr>
      </w:pPr>
      <w:r w:rsidRPr="00A87AAB">
        <w:rPr>
          <w:rFonts w:ascii="Arial" w:hAnsi="Arial" w:cs="Arial"/>
          <w:sz w:val="24"/>
          <w:szCs w:val="24"/>
        </w:rPr>
        <w:t>Svi rashodi su izvršeni unutar programa 2803 Vođenje sudskih postupaka, aktivnost A641000 Vođenje sudskih postupaka iz nadležnosti općinskih sudova.</w:t>
      </w:r>
    </w:p>
    <w:sectPr w:rsidR="00744CD2" w:rsidRPr="00A87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FA"/>
    <w:rsid w:val="00057949"/>
    <w:rsid w:val="001C3F1F"/>
    <w:rsid w:val="001E2D1A"/>
    <w:rsid w:val="001F1036"/>
    <w:rsid w:val="00204D52"/>
    <w:rsid w:val="002351D4"/>
    <w:rsid w:val="002F631D"/>
    <w:rsid w:val="0031779E"/>
    <w:rsid w:val="00330596"/>
    <w:rsid w:val="00352A05"/>
    <w:rsid w:val="00370BE1"/>
    <w:rsid w:val="00380CD9"/>
    <w:rsid w:val="003D009F"/>
    <w:rsid w:val="005138D8"/>
    <w:rsid w:val="005222A2"/>
    <w:rsid w:val="005358BB"/>
    <w:rsid w:val="0059567D"/>
    <w:rsid w:val="005A399F"/>
    <w:rsid w:val="005F2D32"/>
    <w:rsid w:val="0061204F"/>
    <w:rsid w:val="006C024D"/>
    <w:rsid w:val="006F3898"/>
    <w:rsid w:val="00744CD2"/>
    <w:rsid w:val="007B117F"/>
    <w:rsid w:val="00871F84"/>
    <w:rsid w:val="008964FA"/>
    <w:rsid w:val="008C1A8D"/>
    <w:rsid w:val="008E0F39"/>
    <w:rsid w:val="0097592C"/>
    <w:rsid w:val="00A87AAB"/>
    <w:rsid w:val="00B52172"/>
    <w:rsid w:val="00BB3F99"/>
    <w:rsid w:val="00BC4C94"/>
    <w:rsid w:val="00BF1FA4"/>
    <w:rsid w:val="00C45F1A"/>
    <w:rsid w:val="00C70A20"/>
    <w:rsid w:val="00C9604B"/>
    <w:rsid w:val="00DD18C1"/>
    <w:rsid w:val="00DD7E52"/>
    <w:rsid w:val="00E02057"/>
    <w:rsid w:val="00E02657"/>
    <w:rsid w:val="00E1270B"/>
    <w:rsid w:val="00E335F9"/>
    <w:rsid w:val="00E74310"/>
    <w:rsid w:val="00EB1E80"/>
    <w:rsid w:val="00EE0922"/>
    <w:rsid w:val="00EF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B5407"/>
  <w15:docId w15:val="{65DC1468-2058-4416-B7DB-32DC3A53E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4F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5768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Ružica Šipura</dc:creator>
  <cp:lastModifiedBy>Hrvoje Beus</cp:lastModifiedBy>
  <cp:revision>4</cp:revision>
  <dcterms:created xsi:type="dcterms:W3CDTF">2026-07-10T06:08:00Z</dcterms:created>
  <dcterms:modified xsi:type="dcterms:W3CDTF">2026-07-14T07:36:00Z</dcterms:modified>
</cp:coreProperties>
</file>