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0F" w:rsidRPr="00584D59" w:rsidRDefault="009B07D8" w:rsidP="00DF6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D59">
        <w:rPr>
          <w:rFonts w:ascii="Times New Roman" w:hAnsi="Times New Roman" w:cs="Times New Roman"/>
          <w:sz w:val="24"/>
          <w:szCs w:val="24"/>
        </w:rPr>
        <w:t>PRAVNI IZVORI ZA PRIPREMU KANDIDATA ZA TESTIRANJE:</w:t>
      </w:r>
    </w:p>
    <w:p w:rsidR="00DF6846" w:rsidRPr="00584D59" w:rsidRDefault="00DF6846" w:rsidP="00DF6846">
      <w:pPr>
        <w:rPr>
          <w:rFonts w:ascii="Times New Roman" w:hAnsi="Times New Roman" w:cs="Times New Roman"/>
          <w:sz w:val="24"/>
          <w:szCs w:val="24"/>
        </w:rPr>
      </w:pPr>
    </w:p>
    <w:p w:rsidR="00F6644A" w:rsidRPr="00584D59" w:rsidRDefault="00F6644A" w:rsidP="00DF6846">
      <w:pPr>
        <w:rPr>
          <w:rFonts w:ascii="Times New Roman" w:hAnsi="Times New Roman" w:cs="Times New Roman"/>
          <w:sz w:val="24"/>
          <w:szCs w:val="24"/>
        </w:rPr>
      </w:pPr>
    </w:p>
    <w:p w:rsidR="00F6644A" w:rsidRPr="00584D59" w:rsidRDefault="00F6644A" w:rsidP="00DF6846">
      <w:pPr>
        <w:tabs>
          <w:tab w:val="left" w:pos="3168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84D59">
        <w:rPr>
          <w:rFonts w:ascii="Times New Roman" w:hAnsi="Times New Roman" w:cs="Times New Roman"/>
          <w:sz w:val="24"/>
          <w:szCs w:val="24"/>
        </w:rPr>
        <w:t xml:space="preserve">1. </w:t>
      </w:r>
      <w:r w:rsidR="002710D7" w:rsidRPr="00584D59">
        <w:rPr>
          <w:rFonts w:ascii="Times New Roman" w:hAnsi="Times New Roman" w:cs="Times New Roman"/>
          <w:color w:val="231F20"/>
          <w:sz w:val="24"/>
          <w:szCs w:val="24"/>
        </w:rPr>
        <w:t>Sudski poslovnik – Narodne novine br.</w:t>
      </w:r>
      <w:r w:rsidR="002710D7" w:rsidRPr="00584D59">
        <w:rPr>
          <w:rFonts w:ascii="Times New Roman" w:hAnsi="Times New Roman" w:cs="Times New Roman"/>
          <w:sz w:val="24"/>
          <w:szCs w:val="24"/>
        </w:rPr>
        <w:t xml:space="preserve"> </w:t>
      </w:r>
      <w:r w:rsidR="002710D7" w:rsidRPr="00584D59">
        <w:rPr>
          <w:rFonts w:ascii="Times New Roman" w:hAnsi="Times New Roman" w:cs="Times New Roman"/>
          <w:color w:val="231F20"/>
          <w:sz w:val="24"/>
          <w:szCs w:val="24"/>
        </w:rPr>
        <w:t>37/14, 49/14, 8/15, 35/15, 123/15, 45/16, 29/17, 33/17, 34/17, 57/17</w:t>
      </w:r>
      <w:r w:rsidR="009A5E60" w:rsidRPr="00584D59">
        <w:rPr>
          <w:rFonts w:ascii="Times New Roman" w:hAnsi="Times New Roman" w:cs="Times New Roman"/>
          <w:color w:val="231F20"/>
          <w:sz w:val="24"/>
          <w:szCs w:val="24"/>
        </w:rPr>
        <w:t>, 101/18 i 119/18</w:t>
      </w:r>
      <w:bookmarkStart w:id="0" w:name="_GoBack"/>
      <w:bookmarkEnd w:id="0"/>
      <w:r w:rsidR="002710D7" w:rsidRPr="00584D5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9A5E60" w:rsidRPr="00584D5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B07D8" w:rsidRPr="00584D59" w:rsidRDefault="009B07D8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644A" w:rsidRPr="00584D59" w:rsidRDefault="00F6644A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07D8" w:rsidRPr="00584D59" w:rsidRDefault="009B07D8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4D59">
        <w:rPr>
          <w:rFonts w:ascii="Times New Roman" w:hAnsi="Times New Roman" w:cs="Times New Roman"/>
          <w:sz w:val="24"/>
          <w:szCs w:val="24"/>
        </w:rPr>
        <w:t>NAČIN TESTIRANJA:</w:t>
      </w:r>
    </w:p>
    <w:p w:rsidR="009B07D8" w:rsidRPr="00584D59" w:rsidRDefault="009B07D8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0D7" w:rsidRPr="00584D59" w:rsidRDefault="002710D7" w:rsidP="00DF6846">
      <w:pPr>
        <w:pStyle w:val="box8256853"/>
        <w:spacing w:before="0" w:beforeAutospacing="0" w:after="0" w:afterAutospacing="0"/>
        <w:jc w:val="both"/>
        <w:textAlignment w:val="baseline"/>
        <w:rPr>
          <w:color w:val="231F20"/>
        </w:rPr>
      </w:pPr>
      <w:r w:rsidRPr="00584D59">
        <w:rPr>
          <w:color w:val="231F20"/>
        </w:rPr>
        <w:t>Testiranje se provodi u dvije faze.</w:t>
      </w:r>
    </w:p>
    <w:p w:rsidR="002710D7" w:rsidRPr="00584D59" w:rsidRDefault="002710D7" w:rsidP="00DF6846">
      <w:pPr>
        <w:pStyle w:val="box8256853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2710D7" w:rsidRPr="00584D59" w:rsidRDefault="002710D7" w:rsidP="00DF6846">
      <w:pPr>
        <w:pStyle w:val="box8256853"/>
        <w:spacing w:before="0" w:beforeAutospacing="0" w:after="0" w:afterAutospacing="0"/>
        <w:jc w:val="both"/>
        <w:textAlignment w:val="baseline"/>
        <w:rPr>
          <w:color w:val="231F20"/>
        </w:rPr>
      </w:pPr>
      <w:r w:rsidRPr="00584D59">
        <w:rPr>
          <w:color w:val="231F20"/>
        </w:rPr>
        <w:t xml:space="preserve">Prva faza testiranja provodi se pismenom provjerom znanja bitnih za obavljanje poslova administrativnog referenta – sudskog zapisničara. </w:t>
      </w:r>
    </w:p>
    <w:p w:rsidR="002710D7" w:rsidRPr="00584D59" w:rsidRDefault="002710D7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4D59">
        <w:rPr>
          <w:rFonts w:ascii="Times New Roman" w:hAnsi="Times New Roman" w:cs="Times New Roman"/>
          <w:sz w:val="24"/>
          <w:szCs w:val="24"/>
        </w:rPr>
        <w:t xml:space="preserve">Za pismenu provjeru znanja kandidatima se dodjeljuje određeni broj bodova. </w:t>
      </w:r>
    </w:p>
    <w:p w:rsidR="002710D7" w:rsidRPr="00584D59" w:rsidRDefault="002710D7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4D59">
        <w:rPr>
          <w:rFonts w:ascii="Times New Roman" w:hAnsi="Times New Roman" w:cs="Times New Roman"/>
          <w:sz w:val="24"/>
          <w:szCs w:val="24"/>
        </w:rPr>
        <w:t>Smatra se da su kandidati zadovoljili ako su na 50% pitanja točno odgovorili.</w:t>
      </w:r>
    </w:p>
    <w:p w:rsidR="002710D7" w:rsidRPr="00584D59" w:rsidRDefault="002710D7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0D7" w:rsidRPr="00584D59" w:rsidRDefault="002710D7" w:rsidP="00DF6846">
      <w:pPr>
        <w:pStyle w:val="box8256853"/>
        <w:spacing w:before="0" w:beforeAutospacing="0" w:after="0" w:afterAutospacing="0"/>
        <w:jc w:val="both"/>
        <w:textAlignment w:val="baseline"/>
      </w:pPr>
      <w:r w:rsidRPr="00584D59">
        <w:t xml:space="preserve">Kandidati koji su zadovoljili na pismenom testiranju pristupaju drugoj fazi testiranja u kojoj će se testirati znanje rada na osobnom računalu – prijepis teksta, gdje će se testirati brzina i točnost prijepisa, za što se dodjeljuje broj bodova od </w:t>
      </w:r>
      <w:r w:rsidR="009B07D8" w:rsidRPr="00584D59">
        <w:t>0</w:t>
      </w:r>
      <w:r w:rsidRPr="00584D59">
        <w:t xml:space="preserve"> do 10.</w:t>
      </w:r>
    </w:p>
    <w:p w:rsidR="009B07D8" w:rsidRPr="00584D59" w:rsidRDefault="009B07D8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4D59">
        <w:rPr>
          <w:rFonts w:ascii="Times New Roman" w:hAnsi="Times New Roman" w:cs="Times New Roman"/>
          <w:sz w:val="24"/>
          <w:szCs w:val="24"/>
        </w:rPr>
        <w:t xml:space="preserve">Smatra se da su kandidati zadovoljili na testiranju znanja rada na osobnom računalu ako su dobili najmanje 5 bodova. </w:t>
      </w:r>
    </w:p>
    <w:p w:rsidR="002710D7" w:rsidRPr="00584D59" w:rsidRDefault="002710D7" w:rsidP="00DF6846">
      <w:pPr>
        <w:pStyle w:val="box8256853"/>
        <w:spacing w:before="0" w:beforeAutospacing="0" w:after="0" w:afterAutospacing="0"/>
        <w:jc w:val="both"/>
        <w:textAlignment w:val="baseline"/>
      </w:pPr>
    </w:p>
    <w:p w:rsidR="002710D7" w:rsidRPr="00584D59" w:rsidRDefault="002710D7" w:rsidP="00DF6846">
      <w:pPr>
        <w:pStyle w:val="box8256853"/>
        <w:spacing w:before="0" w:beforeAutospacing="0" w:after="0" w:afterAutospacing="0"/>
        <w:jc w:val="both"/>
        <w:textAlignment w:val="baseline"/>
        <w:rPr>
          <w:color w:val="231F20"/>
        </w:rPr>
      </w:pPr>
      <w:r w:rsidRPr="00584D59">
        <w:t xml:space="preserve">Kandidati koji zadovolje u drugoj fazi testiranja upućuju se na razgovor sa Komisijom. </w:t>
      </w:r>
    </w:p>
    <w:p w:rsidR="002710D7" w:rsidRPr="00584D59" w:rsidRDefault="009B07D8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4D59">
        <w:rPr>
          <w:rFonts w:ascii="Times New Roman" w:hAnsi="Times New Roman" w:cs="Times New Roman"/>
          <w:color w:val="000000"/>
          <w:sz w:val="24"/>
          <w:szCs w:val="24"/>
        </w:rPr>
        <w:t>Na razgovor (intervju) pozvat će se 10 kandidata koji su ostvarili ukupno najviše bodova</w:t>
      </w:r>
      <w:r w:rsidR="008713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D5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B5D5D" w:rsidRPr="00584D59" w:rsidRDefault="00FB5D5D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4D59">
        <w:rPr>
          <w:rFonts w:ascii="Times New Roman" w:hAnsi="Times New Roman" w:cs="Times New Roman"/>
          <w:sz w:val="24"/>
          <w:szCs w:val="24"/>
        </w:rPr>
        <w:t xml:space="preserve">Komisija će kroz razgovor s kandidatima utvrditi interese, profesionalne ciljeve i motivaciju kandidata za rad u državnoj službi. </w:t>
      </w:r>
      <w:r w:rsidR="009B07D8" w:rsidRPr="00584D59">
        <w:rPr>
          <w:rFonts w:ascii="Times New Roman" w:hAnsi="Times New Roman" w:cs="Times New Roman"/>
          <w:color w:val="000000"/>
          <w:sz w:val="24"/>
          <w:szCs w:val="24"/>
        </w:rPr>
        <w:t>Rezultati intervjua vrednuju se bodovima od 0 do 10.</w:t>
      </w:r>
    </w:p>
    <w:p w:rsidR="009B07D8" w:rsidRPr="00584D59" w:rsidRDefault="009B07D8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4D59">
        <w:rPr>
          <w:rFonts w:ascii="Times New Roman" w:hAnsi="Times New Roman" w:cs="Times New Roman"/>
          <w:color w:val="000000"/>
          <w:sz w:val="24"/>
          <w:szCs w:val="24"/>
        </w:rPr>
        <w:t>Smatra se da je kandidat zadovoljio na intervjuu ako je dobio najmanje 5 bodova.</w:t>
      </w:r>
    </w:p>
    <w:p w:rsidR="009B07D8" w:rsidRPr="00584D59" w:rsidRDefault="009B07D8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07D8" w:rsidRPr="00584D59" w:rsidRDefault="009B07D8" w:rsidP="00DF6846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5D5D" w:rsidRPr="00584D59" w:rsidRDefault="00FB5D5D" w:rsidP="00DF6846">
      <w:pPr>
        <w:rPr>
          <w:rFonts w:ascii="Times New Roman" w:hAnsi="Times New Roman" w:cs="Times New Roman"/>
          <w:sz w:val="24"/>
          <w:szCs w:val="24"/>
        </w:rPr>
      </w:pPr>
    </w:p>
    <w:sectPr w:rsidR="00FB5D5D" w:rsidRPr="0058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4A"/>
    <w:rsid w:val="001902EA"/>
    <w:rsid w:val="0026713C"/>
    <w:rsid w:val="002710D7"/>
    <w:rsid w:val="003B120F"/>
    <w:rsid w:val="004C6EB3"/>
    <w:rsid w:val="00517980"/>
    <w:rsid w:val="00584D59"/>
    <w:rsid w:val="008713B9"/>
    <w:rsid w:val="008D549D"/>
    <w:rsid w:val="009A5E60"/>
    <w:rsid w:val="009B07D8"/>
    <w:rsid w:val="00C60123"/>
    <w:rsid w:val="00DF6846"/>
    <w:rsid w:val="00F6644A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CA66"/>
  <w15:docId w15:val="{7B8286C8-9C58-492E-8747-8F7F348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56853">
    <w:name w:val="box_8256853"/>
    <w:basedOn w:val="Normal"/>
    <w:rsid w:val="002710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B07D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7</cp:revision>
  <dcterms:created xsi:type="dcterms:W3CDTF">2018-09-14T06:19:00Z</dcterms:created>
  <dcterms:modified xsi:type="dcterms:W3CDTF">2019-05-03T07:14:00Z</dcterms:modified>
</cp:coreProperties>
</file>