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</w:tblGrid>
      <w:tr w:rsidR="00B33A01">
        <w:tc>
          <w:tcPr>
            <w:tcW w:w="2829" w:type="dxa"/>
            <w:shd w:val="clear" w:color="auto" w:fill="FFFFFF"/>
          </w:tcPr>
          <w:p w:rsidR="00B33A01" w:rsidRDefault="00A85D68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A01" w:rsidRDefault="00567D2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/>
              </w:rPr>
              <w:t>Republika Hrvatska</w:t>
            </w:r>
          </w:p>
          <w:p w:rsidR="00B33A01" w:rsidRDefault="00567D2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/>
              </w:rPr>
              <w:t>Županijski sud u Varaždinu</w:t>
            </w:r>
          </w:p>
          <w:p w:rsidR="00B33A01" w:rsidRDefault="00567D21" w:rsidP="003D2205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/>
              </w:rPr>
              <w:t xml:space="preserve"> Varaždin, Braće Radić 2</w:t>
            </w:r>
          </w:p>
        </w:tc>
      </w:tr>
    </w:tbl>
    <w:p w:rsidR="00B33A01" w:rsidRDefault="00567D2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ZA PROVEDBU </w:t>
      </w:r>
      <w:r w:rsidR="003D2205">
        <w:rPr>
          <w:rFonts w:ascii="Times New Roman" w:hAnsi="Times New Roman"/>
          <w:sz w:val="24"/>
          <w:szCs w:val="24"/>
          <w:lang w:val="hr-HR"/>
        </w:rPr>
        <w:t>OGLASA</w:t>
      </w:r>
    </w:p>
    <w:p w:rsidR="00B33A01" w:rsidRDefault="008B2D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Su-333</w:t>
      </w:r>
      <w:r w:rsidR="00567D21">
        <w:rPr>
          <w:rFonts w:ascii="Times New Roman" w:hAnsi="Times New Roman"/>
          <w:sz w:val="24"/>
          <w:szCs w:val="24"/>
          <w:lang w:val="hr-HR"/>
        </w:rPr>
        <w:t>/2020-</w:t>
      </w:r>
      <w:r w:rsidR="005A6999">
        <w:rPr>
          <w:rFonts w:ascii="Times New Roman" w:hAnsi="Times New Roman"/>
          <w:sz w:val="24"/>
          <w:szCs w:val="24"/>
          <w:lang w:val="hr-HR"/>
        </w:rPr>
        <w:t>11</w:t>
      </w:r>
    </w:p>
    <w:p w:rsidR="00B33A01" w:rsidRDefault="00567D2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</w:t>
      </w:r>
      <w:r w:rsidR="00A51BC1">
        <w:rPr>
          <w:rFonts w:ascii="Times New Roman" w:hAnsi="Times New Roman"/>
          <w:sz w:val="24"/>
          <w:szCs w:val="24"/>
          <w:lang w:val="hr-HR"/>
        </w:rPr>
        <w:t>12</w:t>
      </w:r>
      <w:r>
        <w:rPr>
          <w:rFonts w:ascii="Times New Roman" w:hAnsi="Times New Roman"/>
          <w:sz w:val="24"/>
          <w:szCs w:val="24"/>
          <w:lang w:val="hr-HR"/>
        </w:rPr>
        <w:t xml:space="preserve">. veljače 2021. </w:t>
      </w:r>
    </w:p>
    <w:p w:rsidR="001F0F77" w:rsidRDefault="00567D2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67629A" w:rsidRDefault="0067629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OBAVIJEST KANDIDATIMA O VREMENU I MJESTU TESTIRANJA I RAZGOVORA U POSTUPKU PRIJMA U DRŽAVNU SLUŽBU </w:t>
      </w:r>
      <w:r w:rsidR="005B7162" w:rsidRPr="008B2D42">
        <w:rPr>
          <w:rFonts w:ascii="Times New Roman" w:hAnsi="Times New Roman"/>
          <w:sz w:val="24"/>
          <w:szCs w:val="24"/>
          <w:lang w:val="hr-HR"/>
        </w:rPr>
        <w:t>NA ODREĐENO VRIJEME</w:t>
      </w:r>
    </w:p>
    <w:p w:rsidR="00B33A01" w:rsidRDefault="00567D21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ŽUPANIJSKI SUD U VARAŽDINU </w:t>
      </w:r>
    </w:p>
    <w:p w:rsidR="00B33A01" w:rsidRDefault="00567D21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 UPUTE KANDIDATIMA</w:t>
      </w:r>
    </w:p>
    <w:p w:rsidR="00B33A01" w:rsidRDefault="00567D2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B33A01" w:rsidRDefault="00567D2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u w:val="single"/>
          <w:lang w:val="hr-HR"/>
        </w:rPr>
        <w:t>Naziv tijela koje provodi testiranje:</w:t>
      </w:r>
      <w:r>
        <w:rPr>
          <w:rFonts w:ascii="Times New Roman" w:hAnsi="Times New Roman"/>
          <w:sz w:val="24"/>
          <w:szCs w:val="24"/>
          <w:lang w:val="hr-HR"/>
        </w:rPr>
        <w:t xml:space="preserve"> Komisija za provedbu </w:t>
      </w:r>
      <w:r w:rsidR="00A51BC1">
        <w:rPr>
          <w:rFonts w:ascii="Times New Roman" w:hAnsi="Times New Roman"/>
          <w:sz w:val="24"/>
          <w:szCs w:val="24"/>
          <w:lang w:val="hr-HR"/>
        </w:rPr>
        <w:t>oglasa</w:t>
      </w:r>
      <w:r>
        <w:rPr>
          <w:rFonts w:ascii="Times New Roman" w:hAnsi="Times New Roman"/>
          <w:sz w:val="24"/>
          <w:szCs w:val="24"/>
          <w:lang w:val="hr-HR"/>
        </w:rPr>
        <w:t xml:space="preserve"> za prijam s</w:t>
      </w:r>
      <w:r w:rsidR="00A51BC1">
        <w:rPr>
          <w:rFonts w:ascii="Times New Roman" w:hAnsi="Times New Roman"/>
          <w:sz w:val="24"/>
          <w:szCs w:val="24"/>
          <w:lang w:val="hr-HR"/>
        </w:rPr>
        <w:t xml:space="preserve">lužbenika u državnu službu na </w:t>
      </w:r>
      <w:r>
        <w:rPr>
          <w:rFonts w:ascii="Times New Roman" w:hAnsi="Times New Roman"/>
          <w:sz w:val="24"/>
          <w:szCs w:val="24"/>
          <w:lang w:val="hr-HR"/>
        </w:rPr>
        <w:t>određeno vrijeme Županijskog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suda u Varaždinu, objavljenog 23. prosinca 2020. </w:t>
      </w:r>
      <w:r w:rsidR="00A51BC1">
        <w:rPr>
          <w:rFonts w:ascii="Times New Roman" w:hAnsi="Times New Roman"/>
          <w:sz w:val="24"/>
          <w:szCs w:val="24"/>
          <w:lang w:val="hr-HR"/>
        </w:rPr>
        <w:t>na web stranici Ministarstva pravosuđa i uprave, web stranici Županijskog suda u Varaždinu i web stranici Hrvatskog zavoda za zapošljavanje</w:t>
      </w:r>
      <w:r>
        <w:rPr>
          <w:rFonts w:ascii="Times New Roman" w:hAnsi="Times New Roman"/>
          <w:sz w:val="24"/>
          <w:szCs w:val="24"/>
          <w:lang w:val="hr-HR"/>
        </w:rPr>
        <w:t xml:space="preserve"> (u daljnjem tekstu: Komisija). </w:t>
      </w:r>
    </w:p>
    <w:p w:rsidR="00B33A01" w:rsidRDefault="00B33A0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 w:rsidP="00A25309">
      <w:pPr>
        <w:ind w:left="708" w:firstLine="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Naziv radnog mjesta: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A25309" w:rsidRPr="00F06E99">
        <w:rPr>
          <w:rFonts w:ascii="Times New Roman" w:hAnsi="Times New Roman"/>
          <w:sz w:val="24"/>
          <w:szCs w:val="24"/>
          <w:lang w:val="hr-HR"/>
        </w:rPr>
        <w:t>administrativni referent – sudski zapisničar</w:t>
      </w:r>
      <w:r w:rsidR="00A25309">
        <w:rPr>
          <w:rFonts w:ascii="Times New Roman" w:hAnsi="Times New Roman"/>
          <w:sz w:val="24"/>
          <w:szCs w:val="24"/>
          <w:lang w:val="hr-HR"/>
        </w:rPr>
        <w:t xml:space="preserve"> (m/ž) – 3 izvršitelj</w:t>
      </w:r>
      <w:r w:rsidR="001F0F77">
        <w:rPr>
          <w:rFonts w:ascii="Times New Roman" w:hAnsi="Times New Roman"/>
          <w:sz w:val="24"/>
          <w:szCs w:val="24"/>
          <w:lang w:val="hr-HR"/>
        </w:rPr>
        <w:t>a</w:t>
      </w:r>
      <w:r w:rsidR="00A25309">
        <w:rPr>
          <w:rFonts w:ascii="Times New Roman" w:hAnsi="Times New Roman"/>
          <w:sz w:val="24"/>
          <w:szCs w:val="24"/>
          <w:lang w:val="hr-HR"/>
        </w:rPr>
        <w:t xml:space="preserve">/ice </w:t>
      </w:r>
    </w:p>
    <w:p w:rsidR="0067629A" w:rsidRDefault="0067629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u w:val="single"/>
          <w:lang w:val="hr-HR"/>
        </w:rPr>
        <w:t xml:space="preserve">Opis poslova radnog mjesta: </w:t>
      </w:r>
    </w:p>
    <w:p w:rsidR="00B33A01" w:rsidRDefault="00567D2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obavlja poslove zapisničara na rasprava i ročištima, </w:t>
      </w:r>
    </w:p>
    <w:p w:rsidR="00B33A01" w:rsidRDefault="00567D2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obavlja poslove zapisničara po diktatu, </w:t>
      </w:r>
    </w:p>
    <w:p w:rsidR="00B33A01" w:rsidRDefault="00567D2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vrši prijepis rukopisa i drugih tekstova, </w:t>
      </w:r>
    </w:p>
    <w:p w:rsidR="00B33A01" w:rsidRDefault="00567D2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vrši administrativno-tehničku obradu spisa, upisuje prispjela pismena, ulaže dostavnice, te potpuno sređeni spis predaje odgovarajućoj pisarnici suda, </w:t>
      </w:r>
    </w:p>
    <w:p w:rsidR="00B33A01" w:rsidRDefault="00567D2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vrši otpremu sudskih odluka i poziva za stranke, </w:t>
      </w:r>
    </w:p>
    <w:p w:rsidR="00B33A01" w:rsidRDefault="00567D21">
      <w:pPr>
        <w:pStyle w:val="Odlomakpopisa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>obavlja i sve druge administrativno-tehničke poslove po nalogu upravitelja sudske pisarnice, voditelja posebne sudske pisarnice u stalnoj službi, ravnatelja suda odnosno neposredno po nalogu predsjednika suda</w:t>
      </w:r>
    </w:p>
    <w:p w:rsidR="00B33A01" w:rsidRDefault="00B33A01">
      <w:pPr>
        <w:ind w:left="363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Podaci vezani uz plaću propisani su člankom 9. Uredbe o nazivima radnih mjesta i koeficijentima složenosti poslova u državnoj službi </w:t>
      </w:r>
      <w:r>
        <w:rPr>
          <w:rFonts w:ascii="Times New Roman" w:hAnsi="Times New Roman"/>
          <w:color w:val="000000"/>
          <w:sz w:val="24"/>
          <w:lang w:val="hr-HR"/>
        </w:rPr>
        <w:t>(Narodne novine, broj: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 i 73/19).</w:t>
      </w:r>
    </w:p>
    <w:p w:rsidR="0067629A" w:rsidRDefault="0067629A">
      <w:pPr>
        <w:ind w:firstLine="705"/>
        <w:jc w:val="both"/>
        <w:rPr>
          <w:rFonts w:ascii="Times New Roman" w:hAnsi="Times New Roman"/>
          <w:b/>
          <w:color w:val="000000"/>
          <w:sz w:val="24"/>
          <w:u w:val="single"/>
          <w:lang w:val="hr-HR"/>
        </w:rPr>
      </w:pPr>
    </w:p>
    <w:p w:rsidR="00B33A01" w:rsidRDefault="00567D21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b/>
          <w:color w:val="000000"/>
          <w:sz w:val="24"/>
          <w:u w:val="single"/>
          <w:lang w:val="hr-HR"/>
        </w:rPr>
        <w:t>Sadržaj testiranja:</w:t>
      </w:r>
    </w:p>
    <w:p w:rsidR="00B33A01" w:rsidRDefault="00567D21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Provjera znanja, sposobnosti i vještina kandidata te rezultata u dosadašnjem radu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sastoji se od: </w:t>
      </w:r>
    </w:p>
    <w:p w:rsidR="00A51BC1" w:rsidRDefault="00567D21" w:rsidP="00A51BC1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A51BC1">
        <w:rPr>
          <w:rFonts w:ascii="Times New Roman" w:hAnsi="Times New Roman"/>
          <w:sz w:val="24"/>
          <w:szCs w:val="24"/>
          <w:lang w:val="hr-HR"/>
        </w:rPr>
        <w:t>dio: provjera sposobnosti i vještine pisanja na prijenosnom računalu s mogućnošću upotrebe tipkovnice</w:t>
      </w:r>
      <w:r w:rsidR="00C012D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51BC1">
        <w:rPr>
          <w:rFonts w:ascii="Times New Roman" w:hAnsi="Times New Roman"/>
          <w:sz w:val="24"/>
          <w:szCs w:val="24"/>
          <w:lang w:val="hr-HR"/>
        </w:rPr>
        <w:t xml:space="preserve">– prijepis teksta u internetskom programu Intersteno u trajanju od 10 minuta </w:t>
      </w:r>
      <w:r w:rsidR="00C012D3" w:rsidRPr="00A51BC1">
        <w:rPr>
          <w:rFonts w:ascii="Times New Roman" w:hAnsi="Times New Roman"/>
          <w:sz w:val="24"/>
          <w:szCs w:val="24"/>
          <w:lang w:val="hr-HR"/>
        </w:rPr>
        <w:t>(utvrđivanje brzine i točnosti)</w:t>
      </w:r>
    </w:p>
    <w:p w:rsidR="00B33A01" w:rsidRPr="00A51BC1" w:rsidRDefault="00567D21" w:rsidP="00A51BC1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A51BC1">
        <w:rPr>
          <w:rFonts w:ascii="Times New Roman" w:hAnsi="Times New Roman"/>
          <w:sz w:val="24"/>
          <w:szCs w:val="24"/>
          <w:lang w:val="hr-HR"/>
        </w:rPr>
        <w:t>dio</w:t>
      </w:r>
      <w:r w:rsidRPr="00A51BC1">
        <w:rPr>
          <w:rFonts w:ascii="Times New Roman" w:hAnsi="Times New Roman"/>
          <w:sz w:val="24"/>
          <w:lang w:val="hr-HR"/>
        </w:rPr>
        <w:t>: razgovor (intervju) sa članovima Komisije onih kandidata koji su zadovoljili na 1. dijelu provjere.</w:t>
      </w:r>
    </w:p>
    <w:p w:rsidR="00B33A01" w:rsidRDefault="00B33A01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u w:val="single"/>
          <w:lang w:val="hr-HR"/>
        </w:rPr>
        <w:t>Vrijeme i mjesto 1. dijela testiranja (</w:t>
      </w:r>
      <w:r w:rsidR="00EC4565">
        <w:rPr>
          <w:rFonts w:ascii="Times New Roman" w:hAnsi="Times New Roman"/>
          <w:sz w:val="24"/>
          <w:szCs w:val="24"/>
          <w:u w:val="single"/>
          <w:lang w:val="hr-HR"/>
        </w:rPr>
        <w:t>provjera sposobnosti i vještine pisanja</w:t>
      </w:r>
      <w:r w:rsidR="00B70D98">
        <w:rPr>
          <w:rFonts w:ascii="Times New Roman" w:hAnsi="Times New Roman"/>
          <w:sz w:val="24"/>
          <w:szCs w:val="24"/>
          <w:u w:val="single"/>
          <w:lang w:val="hr-HR"/>
        </w:rPr>
        <w:t>)</w:t>
      </w:r>
      <w:r>
        <w:rPr>
          <w:rFonts w:ascii="Times New Roman" w:hAnsi="Times New Roman"/>
          <w:sz w:val="24"/>
          <w:szCs w:val="24"/>
          <w:u w:val="single"/>
          <w:lang w:val="hr-HR"/>
        </w:rPr>
        <w:t xml:space="preserve"> te popis kandidata koji se pozivaju: </w:t>
      </w:r>
    </w:p>
    <w:p w:rsidR="00B33A01" w:rsidRDefault="00B33A01">
      <w:pPr>
        <w:ind w:left="705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B33A01" w:rsidRDefault="00567D2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Formalne uvjete natječaja ispunjavaju, a time ostvaruju i pravo pristupa testiranju koje će se održati</w:t>
      </w:r>
    </w:p>
    <w:p w:rsidR="00B33A01" w:rsidRDefault="00B33A01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EC4565">
      <w:pPr>
        <w:ind w:left="705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dana 19</w:t>
      </w:r>
      <w:r w:rsidR="00567D21">
        <w:rPr>
          <w:rFonts w:ascii="Times New Roman" w:hAnsi="Times New Roman"/>
          <w:b/>
          <w:sz w:val="24"/>
          <w:szCs w:val="24"/>
          <w:lang w:val="hr-HR"/>
        </w:rPr>
        <w:t xml:space="preserve">. veljače 2021. u velikoj raspravnoj dvorani </w:t>
      </w:r>
    </w:p>
    <w:p w:rsidR="00B33A01" w:rsidRDefault="00567D21">
      <w:pPr>
        <w:ind w:left="705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pravosudne zgrade u Ulici Braće Radić 2 u Varaždinu </w:t>
      </w:r>
    </w:p>
    <w:p w:rsidR="00B33A01" w:rsidRDefault="00567D21">
      <w:pPr>
        <w:ind w:left="705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(soba 22 b/p u prizemlju zgrade)</w:t>
      </w:r>
      <w:r w:rsidR="00EC4565">
        <w:rPr>
          <w:rFonts w:ascii="Times New Roman" w:hAnsi="Times New Roman"/>
          <w:b/>
          <w:sz w:val="24"/>
          <w:szCs w:val="24"/>
          <w:lang w:val="hr-HR"/>
        </w:rPr>
        <w:t xml:space="preserve"> s početkom u 9,00 sati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</w:p>
    <w:p w:rsidR="00B33A01" w:rsidRDefault="00B33A01">
      <w:pPr>
        <w:ind w:left="705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sljedeći kandidati (prezime i ime): </w:t>
      </w:r>
    </w:p>
    <w:p w:rsidR="00B33A01" w:rsidRDefault="00B33A01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He. B.</w:t>
      </w:r>
    </w:p>
    <w:p w:rsidR="00B33A01" w:rsidRDefault="00567D2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Ja. Va. D.</w:t>
      </w:r>
    </w:p>
    <w:p w:rsidR="00B33A01" w:rsidRDefault="00567D2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Ko. I.</w:t>
      </w:r>
    </w:p>
    <w:p w:rsidR="00B33A01" w:rsidRDefault="00567D21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Li. S.</w:t>
      </w:r>
    </w:p>
    <w:p w:rsidR="00EC4565" w:rsidRDefault="00567D21" w:rsidP="00EC4565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EC4565">
        <w:rPr>
          <w:rFonts w:ascii="Times New Roman" w:hAnsi="Times New Roman"/>
          <w:sz w:val="24"/>
          <w:szCs w:val="24"/>
          <w:lang w:val="hr-HR"/>
        </w:rPr>
        <w:t>Mi. V.</w:t>
      </w:r>
    </w:p>
    <w:p w:rsidR="00EC4565" w:rsidRDefault="00EC4565" w:rsidP="00EC4565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Pe. Pu. M.</w:t>
      </w:r>
    </w:p>
    <w:p w:rsidR="00EC4565" w:rsidRDefault="00EC4565" w:rsidP="00EC4565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Pi. Š.</w:t>
      </w:r>
    </w:p>
    <w:p w:rsidR="00EC4565" w:rsidRDefault="00EC4565" w:rsidP="00EC4565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Še. A.</w:t>
      </w:r>
    </w:p>
    <w:p w:rsidR="00B33A01" w:rsidRDefault="00EC4565" w:rsidP="00EC4565">
      <w:pPr>
        <w:pStyle w:val="Odlomakpopisa1"/>
        <w:ind w:left="177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33A01" w:rsidRDefault="00567D21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Kandidatima koji nisu pozvani sud je poslao obavijesti kojima ih je obavijestio o nepravodobnosti ili nepotpunosti njihovih prijava ili o tome da ne ispunjavaju formalne uvjete iz javnog natječaja, zbog čega se oni ne smatraju kandidatima prijavljenim na ovaj natječaj. </w:t>
      </w:r>
    </w:p>
    <w:p w:rsidR="00B33A01" w:rsidRDefault="00B33A01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Opća pravila: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SU TIJEKOM CIJELOG POSTUPKA TESTIRANJA DUŽNI NOSITI ZAŠTITNE MASKE, I TO NA ISPRAVAN NAČIN.</w:t>
      </w:r>
    </w:p>
    <w:p w:rsidR="00EC4565" w:rsidRDefault="00EC4565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C4565" w:rsidRPr="001F0F77" w:rsidRDefault="00673240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Prvi dio testiranja: </w:t>
      </w:r>
      <w:r w:rsidR="00EC4565" w:rsidRPr="001F0F77">
        <w:rPr>
          <w:rFonts w:ascii="Times New Roman" w:hAnsi="Times New Roman"/>
          <w:sz w:val="24"/>
          <w:szCs w:val="24"/>
          <w:lang w:val="hr-HR"/>
        </w:rPr>
        <w:t xml:space="preserve">provjera sposobnosti i vještine </w:t>
      </w:r>
      <w:r w:rsidR="001F0F77" w:rsidRPr="005A6999">
        <w:rPr>
          <w:rFonts w:ascii="Times New Roman" w:hAnsi="Times New Roman"/>
          <w:sz w:val="24"/>
          <w:szCs w:val="24"/>
          <w:lang w:val="hr-HR"/>
        </w:rPr>
        <w:t>pisanja</w:t>
      </w:r>
      <w:r w:rsidR="0058357F" w:rsidRPr="005A6999">
        <w:rPr>
          <w:rFonts w:ascii="Times New Roman" w:hAnsi="Times New Roman"/>
          <w:sz w:val="24"/>
          <w:szCs w:val="24"/>
          <w:lang w:val="hr-HR"/>
        </w:rPr>
        <w:t xml:space="preserve"> – prijepis teksta u internetskom programu Intersteno</w:t>
      </w:r>
      <w:r w:rsidR="0058357F" w:rsidRPr="001F0F77">
        <w:rPr>
          <w:rFonts w:ascii="Times New Roman" w:hAnsi="Times New Roman"/>
          <w:sz w:val="24"/>
          <w:szCs w:val="24"/>
          <w:lang w:val="hr-HR"/>
        </w:rPr>
        <w:t xml:space="preserve"> u trajanju od 10 minuta</w:t>
      </w:r>
      <w:r w:rsidR="001F0F77" w:rsidRPr="001F0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C4565" w:rsidRPr="001F0F77">
        <w:rPr>
          <w:rFonts w:ascii="Times New Roman" w:hAnsi="Times New Roman"/>
          <w:sz w:val="24"/>
          <w:szCs w:val="24"/>
          <w:lang w:val="hr-HR"/>
        </w:rPr>
        <w:t>izvršit će se pisanjem na prijenosnom računalu s mogućnošću upotrebe tipkovnice (utvrđ</w:t>
      </w:r>
      <w:r w:rsidR="0058357F">
        <w:rPr>
          <w:rFonts w:ascii="Times New Roman" w:hAnsi="Times New Roman"/>
          <w:sz w:val="24"/>
          <w:szCs w:val="24"/>
          <w:lang w:val="hr-HR"/>
        </w:rPr>
        <w:t>ivanje brzine i točnosti).</w:t>
      </w:r>
    </w:p>
    <w:p w:rsidR="00B33A01" w:rsidRDefault="0058357F" w:rsidP="0058357F">
      <w:pPr>
        <w:tabs>
          <w:tab w:val="left" w:pos="2708"/>
        </w:tabs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B33A01" w:rsidRPr="00A85D68" w:rsidRDefault="00567D2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A85D6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Smatra se da je kandidat/kinja zadovoljio/la na </w:t>
      </w:r>
      <w:r w:rsidR="0058357F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navedenoj </w:t>
      </w:r>
      <w:r w:rsidRPr="00A85D6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provjeri ako je na </w:t>
      </w:r>
      <w:r w:rsidR="0058357F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istoj </w:t>
      </w:r>
      <w:r w:rsidRPr="00A85D6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dobio/la najmanje 5 (pet) bodova.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Smatra se da je kandidat/kinja koji/a ne pristupi testiranju povukao/la prijavu na javni natječaj i više se ne smatra kandidatom u postupku.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kandidati</w:t>
      </w:r>
      <w:r w:rsidR="001C74FC">
        <w:rPr>
          <w:rFonts w:ascii="Times New Roman" w:hAnsi="Times New Roman"/>
          <w:sz w:val="24"/>
          <w:szCs w:val="24"/>
          <w:lang w:val="hr-HR"/>
        </w:rPr>
        <w:t>/kinje koji pristupe testiranju</w:t>
      </w:r>
      <w:r>
        <w:rPr>
          <w:rFonts w:ascii="Times New Roman" w:hAnsi="Times New Roman"/>
          <w:sz w:val="24"/>
          <w:szCs w:val="24"/>
          <w:lang w:val="hr-HR"/>
        </w:rPr>
        <w:t xml:space="preserve"> dužni su sa sobom donijeti identifikacijsku ispravu (osobnu iskaznicu, putovnicu ili vozačku dozvolu), radi utvrđivanja identiteta.</w:t>
      </w:r>
      <w:r w:rsidR="00954B47">
        <w:rPr>
          <w:rFonts w:ascii="Times New Roman" w:hAnsi="Times New Roman"/>
          <w:sz w:val="24"/>
          <w:szCs w:val="24"/>
          <w:lang w:val="hr-HR"/>
        </w:rPr>
        <w:t xml:space="preserve"> K</w:t>
      </w:r>
      <w:r>
        <w:rPr>
          <w:rFonts w:ascii="Times New Roman" w:hAnsi="Times New Roman"/>
          <w:sz w:val="24"/>
          <w:szCs w:val="24"/>
          <w:lang w:val="hr-HR"/>
        </w:rPr>
        <w:t xml:space="preserve">andidati/kinje su se dužni pridržavati utvrđenog vremena i rasporeda testiranja. Za vrijeme </w:t>
      </w:r>
      <w:r w:rsidR="00EC4565">
        <w:rPr>
          <w:rFonts w:ascii="Times New Roman" w:hAnsi="Times New Roman"/>
          <w:sz w:val="24"/>
          <w:szCs w:val="24"/>
          <w:lang w:val="hr-HR"/>
        </w:rPr>
        <w:t xml:space="preserve">provjere sposobnosti i vještina </w:t>
      </w:r>
      <w:r>
        <w:rPr>
          <w:rFonts w:ascii="Times New Roman" w:hAnsi="Times New Roman"/>
          <w:sz w:val="24"/>
          <w:szCs w:val="24"/>
          <w:lang w:val="hr-HR"/>
        </w:rPr>
        <w:t xml:space="preserve">ne smiju napuštati prostoriju u kojoj se obavlja testiranje, a mobilne uređaje moraju isključiti prilikom ulaska u prostoriju u kojoj se obavlja testiranje.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Ukoliko pojedini kandidat/kinja prekrši pravila testiranja ili ne postupi u skladu s njima, udaljit će se s provjere, a njegov test Komisija neće priznati niti vrednovati. U slučaju kršenja Kućnog reda i nepoštivanja naputaka članova Komisije, kandidat/kinja će se upozoriti, a ako se i dalje nastavi neprimjereno ponašati biti će udaljen/a s testiranja te će se smatrati da je odustao/la od daljnjeg postupka testiranja.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Pr="00B362FA" w:rsidRDefault="00567D21" w:rsidP="00BC46CB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B362FA">
        <w:rPr>
          <w:rFonts w:ascii="Times New Roman" w:hAnsi="Times New Roman"/>
          <w:b/>
          <w:sz w:val="24"/>
          <w:szCs w:val="24"/>
          <w:lang w:val="hr-HR"/>
        </w:rPr>
        <w:t xml:space="preserve">Rezultati provjere sposobnosti i vještine </w:t>
      </w:r>
      <w:r w:rsidRPr="00B362FA">
        <w:rPr>
          <w:rFonts w:ascii="Times New Roman" w:hAnsi="Times New Roman"/>
          <w:b/>
          <w:bCs/>
          <w:sz w:val="24"/>
          <w:szCs w:val="24"/>
          <w:lang w:val="hr-HR"/>
        </w:rPr>
        <w:t>pisanja uz uporabu računala</w:t>
      </w:r>
      <w:r w:rsidR="003D2205" w:rsidRPr="00B362FA">
        <w:rPr>
          <w:rFonts w:ascii="Times New Roman" w:hAnsi="Times New Roman"/>
          <w:sz w:val="24"/>
          <w:szCs w:val="24"/>
          <w:lang w:val="hr-HR"/>
        </w:rPr>
        <w:t xml:space="preserve"> (1</w:t>
      </w:r>
      <w:r w:rsidRPr="00B362FA">
        <w:rPr>
          <w:rFonts w:ascii="Times New Roman" w:hAnsi="Times New Roman"/>
          <w:sz w:val="24"/>
          <w:szCs w:val="24"/>
          <w:lang w:val="hr-HR"/>
        </w:rPr>
        <w:t>. dijela testiranja)</w:t>
      </w:r>
      <w:r w:rsidRPr="00B362FA">
        <w:rPr>
          <w:rFonts w:ascii="Times New Roman" w:hAnsi="Times New Roman"/>
          <w:b/>
          <w:sz w:val="24"/>
          <w:szCs w:val="24"/>
          <w:lang w:val="hr-HR"/>
        </w:rPr>
        <w:t xml:space="preserve"> bit će objavljeni pristupjelim kandidatima neposredno nakon utvrđivanja rezultata</w:t>
      </w:r>
      <w:r w:rsidRPr="00B362FA">
        <w:rPr>
          <w:rFonts w:ascii="Times New Roman" w:hAnsi="Times New Roman"/>
          <w:sz w:val="24"/>
          <w:szCs w:val="24"/>
          <w:lang w:val="hr-HR"/>
        </w:rPr>
        <w:t xml:space="preserve">, nakon čega </w:t>
      </w:r>
      <w:r w:rsidR="00BC46CB" w:rsidRPr="00B362FA">
        <w:rPr>
          <w:rFonts w:ascii="Times New Roman" w:hAnsi="Times New Roman"/>
          <w:sz w:val="24"/>
          <w:szCs w:val="24"/>
          <w:lang w:val="hr-HR"/>
        </w:rPr>
        <w:t xml:space="preserve">svi </w:t>
      </w:r>
      <w:r w:rsidRPr="00B362FA">
        <w:rPr>
          <w:rFonts w:ascii="Times New Roman" w:hAnsi="Times New Roman"/>
          <w:sz w:val="24"/>
          <w:szCs w:val="24"/>
          <w:lang w:val="hr-HR"/>
        </w:rPr>
        <w:t xml:space="preserve">kandidati koji su </w:t>
      </w:r>
      <w:r w:rsidR="00BC46CB" w:rsidRPr="00B362FA">
        <w:rPr>
          <w:rFonts w:ascii="Times New Roman" w:hAnsi="Times New Roman"/>
          <w:sz w:val="24"/>
          <w:szCs w:val="24"/>
          <w:lang w:val="hr-HR"/>
        </w:rPr>
        <w:t xml:space="preserve">zadovoljili u </w:t>
      </w:r>
      <w:r w:rsidRPr="00B362FA">
        <w:rPr>
          <w:rFonts w:ascii="Times New Roman" w:hAnsi="Times New Roman"/>
          <w:sz w:val="24"/>
          <w:szCs w:val="24"/>
          <w:lang w:val="hr-HR"/>
        </w:rPr>
        <w:t xml:space="preserve">1. dijelu testiranja </w:t>
      </w:r>
      <w:r w:rsidRPr="00B362FA">
        <w:rPr>
          <w:rFonts w:ascii="Times New Roman" w:hAnsi="Times New Roman"/>
          <w:b/>
          <w:sz w:val="24"/>
          <w:szCs w:val="24"/>
          <w:lang w:val="hr-HR"/>
        </w:rPr>
        <w:t>pristupaju razgovoru (intervjuu) s Komisijom</w:t>
      </w:r>
      <w:r w:rsidRPr="00B362F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362FA">
        <w:rPr>
          <w:rFonts w:ascii="Times New Roman" w:hAnsi="Times New Roman"/>
          <w:b/>
          <w:sz w:val="24"/>
          <w:szCs w:val="24"/>
          <w:lang w:val="hr-HR"/>
        </w:rPr>
        <w:t>koji će se održati</w:t>
      </w:r>
      <w:r w:rsidRPr="00B362FA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istog dana (1</w:t>
      </w:r>
      <w:r w:rsidR="003D2205">
        <w:rPr>
          <w:rFonts w:ascii="Times New Roman" w:hAnsi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sz w:val="24"/>
          <w:szCs w:val="24"/>
          <w:lang w:val="hr-HR"/>
        </w:rPr>
        <w:t>. veljače 2021.) u velikoj raspravnoj dvorani</w:t>
      </w:r>
    </w:p>
    <w:p w:rsidR="00B33A01" w:rsidRDefault="00567D21">
      <w:pPr>
        <w:ind w:firstLine="70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pravosudne zgrade u Ulici Braće Radić 2 u Varaždinu </w:t>
      </w:r>
    </w:p>
    <w:p w:rsidR="00B33A01" w:rsidRDefault="00567D21">
      <w:pPr>
        <w:ind w:firstLine="70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(soba 22 b/p u prizemlju zgrade)</w:t>
      </w:r>
    </w:p>
    <w:p w:rsidR="00B33A01" w:rsidRPr="00B362FA" w:rsidRDefault="003D2205">
      <w:pPr>
        <w:ind w:left="705"/>
        <w:jc w:val="center"/>
        <w:rPr>
          <w:rFonts w:ascii="Times New Roman" w:hAnsi="Times New Roman"/>
          <w:sz w:val="24"/>
          <w:szCs w:val="24"/>
          <w:lang w:val="hr-HR"/>
        </w:rPr>
      </w:pPr>
      <w:r w:rsidRPr="00B362FA">
        <w:rPr>
          <w:rFonts w:ascii="Times New Roman" w:hAnsi="Times New Roman"/>
          <w:b/>
          <w:sz w:val="24"/>
          <w:szCs w:val="24"/>
          <w:lang w:val="hr-HR"/>
        </w:rPr>
        <w:t>neposredno nakon utvrđivanja rezultata</w:t>
      </w:r>
      <w:r w:rsidR="0058357F" w:rsidRPr="00B362FA">
        <w:rPr>
          <w:rFonts w:ascii="Times New Roman" w:hAnsi="Times New Roman"/>
          <w:b/>
          <w:sz w:val="24"/>
          <w:szCs w:val="24"/>
          <w:lang w:val="hr-HR"/>
        </w:rPr>
        <w:t xml:space="preserve"> 1. dijela testiranja</w:t>
      </w:r>
      <w:r w:rsidR="00567D21" w:rsidRPr="00B362FA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će kroz razgovor (intervju) s kandidatima utvrđivati znanja, sposobnosti i vještine, interese, profesionalne ciljeve i motivaciju kandidata za rad u državnoj službi te rezultate ostvarene u njihovu dosadašnjem radu. </w:t>
      </w:r>
    </w:p>
    <w:p w:rsidR="00B33A01" w:rsidRDefault="00B33A01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Rezultati razgovora (intervjua) vrednuju se bodovima od 0-10. Smatra se da je kandidat/kinja zadovoljio na razgovoru (intervjuu) ako je dobio/la najmanje 5 (pet) bodova.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provedenog razgovora (intervjua) Komisija utvrđuje rang-listu kandidata, prema ukupnom broju bodova ostvarenih na testiranju i razgovoru (intervjuu).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(intervjuu) snosi svaki kandidat. 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https://mpu.gov.hr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te na web stranici Županijskog suda u Varaždinu –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https://sudovi.hr/zsvz</w:t>
        </w:r>
      </w:hyperlink>
      <w:r>
        <w:rPr>
          <w:rFonts w:ascii="Times New Roman" w:hAnsi="Times New Roman"/>
          <w:sz w:val="24"/>
          <w:szCs w:val="24"/>
          <w:lang w:val="hr-HR"/>
        </w:rPr>
        <w:t>. Dostava rješenja o prijmu u državnu službu izabranog kandidata smatra se svim kandidatima obavljenom istekom osmoga dana od dana javne objave na web-stranici Ministarstva pravosuđa i uprave.</w:t>
      </w:r>
    </w:p>
    <w:p w:rsidR="00B33A01" w:rsidRDefault="00B33A0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33A01" w:rsidRDefault="00567D21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Prije donošenja rješenja o prijmu, nakon što predsjednik suda izvrši izbor kandidata, pozvat će se izabranog kandidata da dostavi uvjerenje nadležnog suda da se protiv njega ne vodi kazneni postupak, uvjerenje o zdravstvenoj sposobnosti za obavljanje poslova radnog mjesta i izvornike drugih dokaza o ispunjavanju formalnih uvjeta iz javnog natječaja, a ako sve to ne dostavi smatrati će se da je odustao od prijma u državnu službu. </w:t>
      </w:r>
    </w:p>
    <w:p w:rsidR="00B33A01" w:rsidRDefault="00B33A01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74CD7" w:rsidRDefault="00C74CD7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74CD7" w:rsidRDefault="00C74CD7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javnog natječaja</w:t>
      </w:r>
    </w:p>
    <w:sectPr w:rsidR="00C74CD7" w:rsidSect="00706B72">
      <w:headerReference w:type="even" r:id="rId11"/>
      <w:head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38" w:rsidRDefault="00D83738">
      <w:r>
        <w:separator/>
      </w:r>
    </w:p>
  </w:endnote>
  <w:endnote w:type="continuationSeparator" w:id="0">
    <w:p w:rsidR="00D83738" w:rsidRDefault="00D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38" w:rsidRDefault="00D83738">
      <w:r>
        <w:separator/>
      </w:r>
    </w:p>
  </w:footnote>
  <w:footnote w:type="continuationSeparator" w:id="0">
    <w:p w:rsidR="00D83738" w:rsidRDefault="00D8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Default="00656B7A">
    <w:pPr>
      <w:pStyle w:val="Zaglavlje"/>
      <w:jc w:val="center"/>
    </w:pPr>
    <w:r>
      <w:rPr>
        <w:sz w:val="24"/>
        <w:szCs w:val="24"/>
      </w:rPr>
      <w:fldChar w:fldCharType="begin"/>
    </w:r>
    <w:r w:rsidR="00567D21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06B72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Pr="004A4D93" w:rsidRDefault="00706B72" w:rsidP="00706B72">
    <w:pPr>
      <w:pStyle w:val="Zaglavlje"/>
      <w:tabs>
        <w:tab w:val="left" w:pos="4213"/>
        <w:tab w:val="center" w:pos="4536"/>
      </w:tabs>
      <w:rPr>
        <w:rFonts w:ascii="Times New Roman" w:hAnsi="Times New Roman"/>
        <w:sz w:val="24"/>
      </w:rPr>
    </w:pPr>
    <w:r w:rsidRPr="004A4D93">
      <w:rPr>
        <w:rFonts w:ascii="Times New Roman" w:hAnsi="Times New Roman"/>
        <w:sz w:val="24"/>
      </w:rPr>
      <w:tab/>
    </w:r>
    <w:r w:rsidRPr="004A4D93">
      <w:rPr>
        <w:rFonts w:ascii="Times New Roman" w:hAnsi="Times New Roman"/>
        <w:sz w:val="24"/>
      </w:rPr>
      <w:tab/>
    </w:r>
    <w:r w:rsidRPr="004A4D93">
      <w:rPr>
        <w:rFonts w:ascii="Times New Roman" w:hAnsi="Times New Roman"/>
        <w:sz w:val="24"/>
      </w:rPr>
      <w:tab/>
    </w:r>
    <w:r w:rsidR="00656B7A" w:rsidRPr="004A4D93">
      <w:rPr>
        <w:rFonts w:ascii="Times New Roman" w:hAnsi="Times New Roman"/>
        <w:sz w:val="24"/>
      </w:rPr>
      <w:fldChar w:fldCharType="begin"/>
    </w:r>
    <w:r w:rsidR="00567D21" w:rsidRPr="004A4D93">
      <w:rPr>
        <w:rFonts w:ascii="Times New Roman" w:hAnsi="Times New Roman"/>
        <w:sz w:val="24"/>
      </w:rPr>
      <w:instrText xml:space="preserve"> PAGE </w:instrText>
    </w:r>
    <w:r w:rsidR="00656B7A" w:rsidRPr="004A4D93">
      <w:rPr>
        <w:rFonts w:ascii="Times New Roman" w:hAnsi="Times New Roman"/>
        <w:sz w:val="24"/>
      </w:rPr>
      <w:fldChar w:fldCharType="separate"/>
    </w:r>
    <w:r w:rsidR="0087103E">
      <w:rPr>
        <w:rFonts w:ascii="Times New Roman" w:hAnsi="Times New Roman"/>
        <w:noProof/>
        <w:sz w:val="24"/>
      </w:rPr>
      <w:t>2</w:t>
    </w:r>
    <w:r w:rsidR="00656B7A" w:rsidRPr="004A4D93">
      <w:rPr>
        <w:rFonts w:ascii="Times New Roman" w:hAnsi="Times New Roman"/>
        <w:sz w:val="24"/>
      </w:rPr>
      <w:fldChar w:fldCharType="end"/>
    </w:r>
  </w:p>
  <w:p w:rsidR="00B33A01" w:rsidRDefault="00567D21">
    <w:pPr>
      <w:ind w:left="-567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00000003"/>
    <w:multiLevelType w:val="multilevel"/>
    <w:tmpl w:val="00000003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8"/>
    <w:rsid w:val="000522FA"/>
    <w:rsid w:val="000E6D40"/>
    <w:rsid w:val="001C74FC"/>
    <w:rsid w:val="001F0F77"/>
    <w:rsid w:val="002D6BEE"/>
    <w:rsid w:val="00366018"/>
    <w:rsid w:val="0039503B"/>
    <w:rsid w:val="003A2DD1"/>
    <w:rsid w:val="003D2205"/>
    <w:rsid w:val="00445D88"/>
    <w:rsid w:val="004A4D93"/>
    <w:rsid w:val="00567D21"/>
    <w:rsid w:val="0058357F"/>
    <w:rsid w:val="005A6999"/>
    <w:rsid w:val="005B7162"/>
    <w:rsid w:val="006358EA"/>
    <w:rsid w:val="00656B7A"/>
    <w:rsid w:val="00673240"/>
    <w:rsid w:val="0067629A"/>
    <w:rsid w:val="00706B72"/>
    <w:rsid w:val="00720682"/>
    <w:rsid w:val="00763FDA"/>
    <w:rsid w:val="00802F7A"/>
    <w:rsid w:val="0087103E"/>
    <w:rsid w:val="008B14F0"/>
    <w:rsid w:val="008B2D42"/>
    <w:rsid w:val="009251C8"/>
    <w:rsid w:val="00954B47"/>
    <w:rsid w:val="009B58FF"/>
    <w:rsid w:val="00A25309"/>
    <w:rsid w:val="00A51BC1"/>
    <w:rsid w:val="00A6634F"/>
    <w:rsid w:val="00A85D68"/>
    <w:rsid w:val="00B00220"/>
    <w:rsid w:val="00B321E8"/>
    <w:rsid w:val="00B33A01"/>
    <w:rsid w:val="00B362FA"/>
    <w:rsid w:val="00B70D98"/>
    <w:rsid w:val="00BC46CB"/>
    <w:rsid w:val="00C012D3"/>
    <w:rsid w:val="00C74CD7"/>
    <w:rsid w:val="00C934E1"/>
    <w:rsid w:val="00D83738"/>
    <w:rsid w:val="00E54D06"/>
    <w:rsid w:val="00EC4565"/>
    <w:rsid w:val="00EF41A1"/>
    <w:rsid w:val="00F54C70"/>
    <w:rsid w:val="00F65F26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70AF5A"/>
  <w15:docId w15:val="{1FD08D0B-A7DC-4DD8-BB44-7F5AEEE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22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rojstranice1">
    <w:name w:val="Broj stranice1"/>
    <w:basedOn w:val="Zadanifontodlomka1"/>
  </w:style>
  <w:style w:type="character" w:styleId="Hiperveza">
    <w:name w:val="Hyperlink"/>
    <w:basedOn w:val="Zadanifontodlomka1"/>
    <w:rPr>
      <w:color w:val="0000FF"/>
      <w:u w:val="single"/>
    </w:rPr>
  </w:style>
  <w:style w:type="character" w:customStyle="1" w:styleId="SlijeenaHiperveza1">
    <w:name w:val="SlijeđenaHiperveza1"/>
    <w:basedOn w:val="Zadanifontodlomka1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Times New Roman" w:cs="Times New Roman"/>
      <w:color w:val="00000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ekstbalonia1">
    <w:name w:val="Tekst balončića1"/>
    <w:basedOn w:val="Normal"/>
    <w:rPr>
      <w:rFonts w:cs="Tahoma"/>
      <w:sz w:val="16"/>
      <w:szCs w:val="16"/>
    </w:r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BC1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BC1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dovi.hr/zsv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25F1-3E5A-44F8-8216-6F8F0B2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31</cp:revision>
  <cp:lastPrinted>2021-02-10T07:35:00Z</cp:lastPrinted>
  <dcterms:created xsi:type="dcterms:W3CDTF">2021-02-12T07:33:00Z</dcterms:created>
  <dcterms:modified xsi:type="dcterms:W3CDTF">2021-02-12T11:36:00Z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RH - 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