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2633E7" w:rsidRDefault="002633E7" w:rsidP="002633E7">
      <w:pPr>
        <w:pStyle w:val="Bezproreda"/>
        <w:jc w:val="both"/>
        <w:rPr>
          <w:rFonts w:ascii="Arial" w:hAnsi="Arial" w:cs="Arial"/>
          <w:sz w:val="24"/>
          <w:lang w:val="hr-HR"/>
        </w:rPr>
      </w:pPr>
      <w:r>
        <w:rPr>
          <w:rFonts w:ascii="Arial" w:hAnsi="Arial" w:cs="Arial"/>
          <w:sz w:val="24"/>
        </w:rPr>
        <w:t xml:space="preserve">            </w:t>
      </w:r>
      <w:r w:rsidR="00AC13F0" w:rsidRPr="002633E7">
        <w:rPr>
          <w:rFonts w:ascii="Arial" w:hAnsi="Arial" w:cs="Arial"/>
          <w:sz w:val="24"/>
        </w:rPr>
        <w:t xml:space="preserve">   </w:t>
      </w:r>
      <w:r w:rsidR="00AC13F0" w:rsidRPr="002633E7">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00AC13F0" w:rsidRPr="002633E7">
        <w:rPr>
          <w:rFonts w:ascii="Arial" w:hAnsi="Arial" w:cs="Arial"/>
          <w:sz w:val="24"/>
        </w:rPr>
        <w:tab/>
      </w:r>
      <w:r w:rsidR="00AC13F0" w:rsidRPr="002633E7">
        <w:rPr>
          <w:rFonts w:ascii="Arial" w:hAnsi="Arial" w:cs="Arial"/>
          <w:sz w:val="24"/>
        </w:rPr>
        <w:tab/>
      </w:r>
    </w:p>
    <w:p w:rsidR="00AC13F0" w:rsidRPr="002633E7" w:rsidRDefault="00AC13F0" w:rsidP="002633E7">
      <w:pPr>
        <w:pStyle w:val="Bezproreda"/>
        <w:jc w:val="both"/>
        <w:rPr>
          <w:rFonts w:ascii="Arial" w:hAnsi="Arial" w:cs="Arial"/>
          <w:bCs/>
          <w:sz w:val="24"/>
        </w:rPr>
      </w:pPr>
    </w:p>
    <w:p w:rsidR="00AC13F0" w:rsidRPr="002633E7" w:rsidRDefault="00AC13F0" w:rsidP="002633E7">
      <w:pPr>
        <w:pStyle w:val="Bezproreda"/>
        <w:jc w:val="both"/>
        <w:rPr>
          <w:rFonts w:ascii="Arial" w:hAnsi="Arial" w:cs="Arial"/>
          <w:bCs/>
          <w:sz w:val="24"/>
        </w:rPr>
      </w:pPr>
      <w:r w:rsidRPr="002633E7">
        <w:rPr>
          <w:rFonts w:ascii="Arial" w:hAnsi="Arial" w:cs="Arial"/>
          <w:bCs/>
          <w:sz w:val="24"/>
        </w:rPr>
        <w:t xml:space="preserve"> </w:t>
      </w:r>
      <w:r w:rsidR="002633E7">
        <w:rPr>
          <w:rFonts w:ascii="Arial" w:hAnsi="Arial" w:cs="Arial"/>
          <w:bCs/>
          <w:sz w:val="24"/>
        </w:rPr>
        <w:t xml:space="preserve">   </w:t>
      </w:r>
      <w:r w:rsidRPr="002633E7">
        <w:rPr>
          <w:rFonts w:ascii="Arial" w:hAnsi="Arial" w:cs="Arial"/>
          <w:bCs/>
          <w:sz w:val="24"/>
        </w:rPr>
        <w:t>REPUBLIKA HRVATSKA</w:t>
      </w:r>
    </w:p>
    <w:p w:rsidR="00AC13F0" w:rsidRPr="002633E7" w:rsidRDefault="002633E7" w:rsidP="002633E7">
      <w:pPr>
        <w:pStyle w:val="Bezproreda"/>
        <w:jc w:val="both"/>
        <w:rPr>
          <w:rFonts w:ascii="Arial" w:hAnsi="Arial" w:cs="Arial"/>
          <w:b/>
          <w:sz w:val="24"/>
          <w:lang w:val="hr-HR"/>
        </w:rPr>
      </w:pPr>
      <w:r>
        <w:rPr>
          <w:rFonts w:ascii="Arial" w:hAnsi="Arial" w:cs="Arial"/>
          <w:sz w:val="24"/>
          <w:lang w:val="hr-HR"/>
        </w:rPr>
        <w:t xml:space="preserve"> </w:t>
      </w:r>
      <w:r w:rsidR="00AC13F0" w:rsidRPr="002633E7">
        <w:rPr>
          <w:rFonts w:ascii="Arial" w:hAnsi="Arial" w:cs="Arial"/>
          <w:sz w:val="24"/>
          <w:lang w:val="hr-HR"/>
        </w:rPr>
        <w:t>OPĆINSKI SUD U OSIJEKU</w:t>
      </w:r>
    </w:p>
    <w:p w:rsidR="00AC13F0" w:rsidRPr="002633E7" w:rsidRDefault="00AC13F0" w:rsidP="002633E7">
      <w:pPr>
        <w:pStyle w:val="Bezproreda"/>
        <w:jc w:val="both"/>
        <w:rPr>
          <w:rFonts w:ascii="Arial" w:hAnsi="Arial" w:cs="Arial"/>
          <w:b/>
          <w:sz w:val="24"/>
          <w:lang w:val="hr-HR"/>
        </w:rPr>
      </w:pPr>
      <w:r w:rsidRPr="002633E7">
        <w:rPr>
          <w:rFonts w:ascii="Arial" w:hAnsi="Arial" w:cs="Arial"/>
          <w:sz w:val="24"/>
          <w:lang w:val="hr-HR"/>
        </w:rPr>
        <w:t xml:space="preserve">      </w:t>
      </w:r>
      <w:r w:rsidR="002633E7">
        <w:rPr>
          <w:rFonts w:ascii="Arial" w:hAnsi="Arial" w:cs="Arial"/>
          <w:sz w:val="24"/>
          <w:lang w:val="hr-HR"/>
        </w:rPr>
        <w:t xml:space="preserve"> </w:t>
      </w:r>
      <w:r w:rsidRPr="002633E7">
        <w:rPr>
          <w:rFonts w:ascii="Arial" w:hAnsi="Arial" w:cs="Arial"/>
          <w:sz w:val="24"/>
          <w:lang w:val="hr-HR"/>
        </w:rPr>
        <w:t xml:space="preserve"> Ured predsjednika</w:t>
      </w:r>
    </w:p>
    <w:p w:rsidR="00AC13F0" w:rsidRPr="002633E7" w:rsidRDefault="00AC13F0" w:rsidP="002633E7">
      <w:pPr>
        <w:pStyle w:val="Bezproreda"/>
        <w:jc w:val="both"/>
        <w:rPr>
          <w:rFonts w:ascii="Arial" w:hAnsi="Arial" w:cs="Arial"/>
          <w:sz w:val="24"/>
          <w:lang w:val="hr-HR"/>
        </w:rPr>
      </w:pPr>
    </w:p>
    <w:p w:rsidR="00AC13F0" w:rsidRPr="00F6749E" w:rsidRDefault="00AC13F0" w:rsidP="002633E7">
      <w:pPr>
        <w:pStyle w:val="Bezproreda"/>
        <w:jc w:val="both"/>
        <w:rPr>
          <w:rFonts w:ascii="Arial" w:hAnsi="Arial" w:cs="Arial"/>
          <w:szCs w:val="20"/>
        </w:rPr>
      </w:pPr>
      <w:proofErr w:type="spellStart"/>
      <w:r w:rsidRPr="00F6749E">
        <w:rPr>
          <w:rFonts w:ascii="Arial" w:hAnsi="Arial" w:cs="Arial"/>
          <w:szCs w:val="20"/>
        </w:rPr>
        <w:t>Komisija</w:t>
      </w:r>
      <w:proofErr w:type="spellEnd"/>
      <w:r w:rsidRPr="00F6749E">
        <w:rPr>
          <w:rFonts w:ascii="Arial" w:hAnsi="Arial" w:cs="Arial"/>
          <w:szCs w:val="20"/>
        </w:rPr>
        <w:t xml:space="preserve"> </w:t>
      </w:r>
      <w:proofErr w:type="spellStart"/>
      <w:r w:rsidRPr="00F6749E">
        <w:rPr>
          <w:rFonts w:ascii="Arial" w:hAnsi="Arial" w:cs="Arial"/>
          <w:szCs w:val="20"/>
        </w:rPr>
        <w:t>za</w:t>
      </w:r>
      <w:proofErr w:type="spellEnd"/>
      <w:r w:rsidRPr="00F6749E">
        <w:rPr>
          <w:rFonts w:ascii="Arial" w:hAnsi="Arial" w:cs="Arial"/>
          <w:szCs w:val="20"/>
        </w:rPr>
        <w:t xml:space="preserve"> </w:t>
      </w:r>
      <w:proofErr w:type="spellStart"/>
      <w:r w:rsidRPr="00F6749E">
        <w:rPr>
          <w:rFonts w:ascii="Arial" w:hAnsi="Arial" w:cs="Arial"/>
          <w:szCs w:val="20"/>
        </w:rPr>
        <w:t>provedbu</w:t>
      </w:r>
      <w:proofErr w:type="spellEnd"/>
      <w:r w:rsidRPr="00F6749E">
        <w:rPr>
          <w:rFonts w:ascii="Arial" w:hAnsi="Arial" w:cs="Arial"/>
          <w:szCs w:val="20"/>
        </w:rPr>
        <w:t xml:space="preserve"> </w:t>
      </w:r>
      <w:proofErr w:type="spellStart"/>
      <w:r w:rsidRPr="00F6749E">
        <w:rPr>
          <w:rFonts w:ascii="Arial" w:hAnsi="Arial" w:cs="Arial"/>
          <w:szCs w:val="20"/>
        </w:rPr>
        <w:t>Javnog</w:t>
      </w:r>
      <w:proofErr w:type="spellEnd"/>
      <w:r w:rsidRPr="00F6749E">
        <w:rPr>
          <w:rFonts w:ascii="Arial" w:hAnsi="Arial" w:cs="Arial"/>
          <w:szCs w:val="20"/>
        </w:rPr>
        <w:t xml:space="preserve"> </w:t>
      </w:r>
      <w:proofErr w:type="spellStart"/>
      <w:r w:rsidRPr="00F6749E">
        <w:rPr>
          <w:rFonts w:ascii="Arial" w:hAnsi="Arial" w:cs="Arial"/>
          <w:szCs w:val="20"/>
        </w:rPr>
        <w:t>natječaja</w:t>
      </w:r>
      <w:proofErr w:type="spellEnd"/>
    </w:p>
    <w:p w:rsidR="00AC13F0" w:rsidRPr="00F6749E" w:rsidRDefault="00362FF4" w:rsidP="002633E7">
      <w:pPr>
        <w:pStyle w:val="Bezproreda"/>
        <w:jc w:val="both"/>
        <w:rPr>
          <w:rFonts w:ascii="Arial" w:hAnsi="Arial" w:cs="Arial"/>
          <w:szCs w:val="20"/>
        </w:rPr>
      </w:pPr>
      <w:r w:rsidRPr="00F6749E">
        <w:rPr>
          <w:rFonts w:ascii="Arial" w:hAnsi="Arial" w:cs="Arial"/>
          <w:szCs w:val="20"/>
        </w:rPr>
        <w:t xml:space="preserve">     </w:t>
      </w:r>
      <w:r w:rsidR="00F6749E">
        <w:rPr>
          <w:rFonts w:ascii="Arial" w:hAnsi="Arial" w:cs="Arial"/>
          <w:szCs w:val="20"/>
        </w:rPr>
        <w:t xml:space="preserve">  </w:t>
      </w:r>
      <w:proofErr w:type="spellStart"/>
      <w:proofErr w:type="gramStart"/>
      <w:r w:rsidR="00AC13F0" w:rsidRPr="00F6749E">
        <w:rPr>
          <w:rFonts w:ascii="Arial" w:hAnsi="Arial" w:cs="Arial"/>
          <w:szCs w:val="20"/>
        </w:rPr>
        <w:t>za</w:t>
      </w:r>
      <w:proofErr w:type="spellEnd"/>
      <w:proofErr w:type="gramEnd"/>
      <w:r w:rsidR="00AC13F0" w:rsidRPr="00F6749E">
        <w:rPr>
          <w:rFonts w:ascii="Arial" w:hAnsi="Arial" w:cs="Arial"/>
          <w:szCs w:val="20"/>
        </w:rPr>
        <w:t xml:space="preserve"> </w:t>
      </w:r>
      <w:proofErr w:type="spellStart"/>
      <w:r w:rsidR="00AC13F0" w:rsidRPr="00F6749E">
        <w:rPr>
          <w:rFonts w:ascii="Arial" w:hAnsi="Arial" w:cs="Arial"/>
          <w:szCs w:val="20"/>
        </w:rPr>
        <w:t>prijam</w:t>
      </w:r>
      <w:proofErr w:type="spellEnd"/>
      <w:r w:rsidR="00AC13F0" w:rsidRPr="00F6749E">
        <w:rPr>
          <w:rFonts w:ascii="Arial" w:hAnsi="Arial" w:cs="Arial"/>
          <w:szCs w:val="20"/>
        </w:rPr>
        <w:t xml:space="preserve"> u </w:t>
      </w:r>
      <w:proofErr w:type="spellStart"/>
      <w:r w:rsidR="00AC13F0" w:rsidRPr="00F6749E">
        <w:rPr>
          <w:rFonts w:ascii="Arial" w:hAnsi="Arial" w:cs="Arial"/>
          <w:szCs w:val="20"/>
        </w:rPr>
        <w:t>državnu</w:t>
      </w:r>
      <w:proofErr w:type="spellEnd"/>
      <w:r w:rsidR="00AC13F0" w:rsidRPr="00F6749E">
        <w:rPr>
          <w:rFonts w:ascii="Arial" w:hAnsi="Arial" w:cs="Arial"/>
          <w:szCs w:val="20"/>
        </w:rPr>
        <w:t xml:space="preserve"> </w:t>
      </w:r>
      <w:proofErr w:type="spellStart"/>
      <w:r w:rsidR="00AC13F0" w:rsidRPr="00F6749E">
        <w:rPr>
          <w:rFonts w:ascii="Arial" w:hAnsi="Arial" w:cs="Arial"/>
          <w:szCs w:val="20"/>
        </w:rPr>
        <w:t>službu</w:t>
      </w:r>
      <w:proofErr w:type="spellEnd"/>
    </w:p>
    <w:p w:rsidR="00AC13F0" w:rsidRPr="002633E7" w:rsidRDefault="00AC13F0" w:rsidP="002633E7">
      <w:pPr>
        <w:pStyle w:val="Bezproreda"/>
        <w:jc w:val="both"/>
        <w:rPr>
          <w:rFonts w:ascii="Arial" w:hAnsi="Arial" w:cs="Arial"/>
          <w:bCs/>
          <w:sz w:val="24"/>
        </w:rPr>
      </w:pPr>
    </w:p>
    <w:p w:rsidR="00AC13F0" w:rsidRPr="002633E7" w:rsidRDefault="002633E7" w:rsidP="002633E7">
      <w:pPr>
        <w:pStyle w:val="Bezproreda"/>
        <w:jc w:val="both"/>
        <w:rPr>
          <w:rFonts w:ascii="Arial" w:hAnsi="Arial" w:cs="Arial"/>
          <w:sz w:val="24"/>
          <w:lang w:val="hr-HR"/>
        </w:rPr>
      </w:pPr>
      <w:r w:rsidRPr="002633E7">
        <w:rPr>
          <w:rFonts w:ascii="Arial" w:hAnsi="Arial" w:cs="Arial"/>
          <w:sz w:val="24"/>
          <w:lang w:val="hr-HR"/>
        </w:rPr>
        <w:t>Broj:  7-Su-182/2021-41</w:t>
      </w:r>
    </w:p>
    <w:p w:rsidR="00AC13F0" w:rsidRPr="002633E7" w:rsidRDefault="00B62E7E" w:rsidP="002633E7">
      <w:pPr>
        <w:pStyle w:val="Bezproreda"/>
        <w:jc w:val="both"/>
        <w:rPr>
          <w:rFonts w:ascii="Arial" w:hAnsi="Arial" w:cs="Arial"/>
          <w:bCs/>
          <w:sz w:val="24"/>
          <w:lang w:val="hr-HR"/>
        </w:rPr>
      </w:pPr>
      <w:r w:rsidRPr="002633E7">
        <w:rPr>
          <w:rFonts w:ascii="Arial" w:hAnsi="Arial" w:cs="Arial"/>
          <w:bCs/>
          <w:sz w:val="24"/>
        </w:rPr>
        <w:t xml:space="preserve">Osijek, </w:t>
      </w:r>
      <w:r w:rsidR="002633E7" w:rsidRPr="002633E7">
        <w:rPr>
          <w:rFonts w:ascii="Arial" w:hAnsi="Arial" w:cs="Arial"/>
          <w:bCs/>
          <w:sz w:val="24"/>
        </w:rPr>
        <w:t xml:space="preserve">14. </w:t>
      </w:r>
      <w:proofErr w:type="spellStart"/>
      <w:proofErr w:type="gramStart"/>
      <w:r w:rsidR="002633E7" w:rsidRPr="002633E7">
        <w:rPr>
          <w:rFonts w:ascii="Arial" w:hAnsi="Arial" w:cs="Arial"/>
          <w:bCs/>
          <w:sz w:val="24"/>
        </w:rPr>
        <w:t>travnja</w:t>
      </w:r>
      <w:proofErr w:type="spellEnd"/>
      <w:proofErr w:type="gramEnd"/>
      <w:r w:rsidR="002633E7" w:rsidRPr="002633E7">
        <w:rPr>
          <w:rFonts w:ascii="Arial" w:hAnsi="Arial" w:cs="Arial"/>
          <w:bCs/>
          <w:sz w:val="24"/>
        </w:rPr>
        <w:t xml:space="preserve"> 2021</w:t>
      </w:r>
      <w:r w:rsidR="00AC13F0" w:rsidRPr="002633E7">
        <w:rPr>
          <w:rFonts w:ascii="Arial" w:hAnsi="Arial" w:cs="Arial"/>
          <w:bCs/>
          <w:sz w:val="24"/>
        </w:rPr>
        <w:t>.</w:t>
      </w:r>
    </w:p>
    <w:p w:rsidR="00AC13F0" w:rsidRPr="002633E7" w:rsidRDefault="00AC13F0" w:rsidP="002633E7">
      <w:pPr>
        <w:pStyle w:val="Bezproreda"/>
        <w:jc w:val="both"/>
        <w:rPr>
          <w:rFonts w:ascii="Arial" w:hAnsi="Arial" w:cs="Arial"/>
          <w:bCs/>
          <w:sz w:val="24"/>
        </w:rPr>
      </w:pPr>
    </w:p>
    <w:p w:rsidR="00506282" w:rsidRPr="002633E7" w:rsidRDefault="00506282" w:rsidP="002633E7">
      <w:pPr>
        <w:pStyle w:val="Bezproreda"/>
        <w:jc w:val="both"/>
        <w:rPr>
          <w:rFonts w:ascii="Arial" w:hAnsi="Arial" w:cs="Arial"/>
          <w:bCs/>
          <w:sz w:val="24"/>
          <w:lang w:val="hr-HR"/>
        </w:rPr>
      </w:pPr>
    </w:p>
    <w:p w:rsidR="00F1566E" w:rsidRPr="002633E7" w:rsidRDefault="00F1566E" w:rsidP="002633E7">
      <w:pPr>
        <w:pStyle w:val="Bezproreda"/>
        <w:jc w:val="both"/>
        <w:rPr>
          <w:rFonts w:ascii="Arial" w:hAnsi="Arial" w:cs="Arial"/>
          <w:bCs/>
          <w:sz w:val="24"/>
          <w:lang w:val="hr-HR"/>
        </w:rPr>
      </w:pPr>
    </w:p>
    <w:p w:rsidR="0041490B" w:rsidRPr="002633E7" w:rsidRDefault="00F1566E" w:rsidP="002633E7">
      <w:pPr>
        <w:pStyle w:val="Bezproreda"/>
        <w:jc w:val="center"/>
        <w:rPr>
          <w:rFonts w:ascii="Arial" w:hAnsi="Arial" w:cs="Arial"/>
          <w:bCs/>
          <w:sz w:val="24"/>
          <w:lang w:val="hr-HR"/>
        </w:rPr>
      </w:pPr>
      <w:r w:rsidRPr="002633E7">
        <w:rPr>
          <w:rFonts w:ascii="Arial" w:hAnsi="Arial" w:cs="Arial"/>
          <w:bCs/>
          <w:sz w:val="24"/>
          <w:lang w:val="hr-HR"/>
        </w:rPr>
        <w:t>OBAVIJEST I UPUTA KANDIDATIMA</w:t>
      </w:r>
    </w:p>
    <w:p w:rsidR="002633E7" w:rsidRDefault="002633E7" w:rsidP="002633E7">
      <w:pPr>
        <w:pStyle w:val="Bezproreda"/>
        <w:jc w:val="both"/>
        <w:rPr>
          <w:rFonts w:ascii="Arial" w:hAnsi="Arial" w:cs="Arial"/>
          <w:b/>
          <w:bCs/>
          <w:sz w:val="24"/>
          <w:lang w:val="hr-HR"/>
        </w:rPr>
      </w:pPr>
    </w:p>
    <w:p w:rsidR="00AC13F0" w:rsidRPr="002633E7" w:rsidRDefault="00AC13F0" w:rsidP="002633E7">
      <w:pPr>
        <w:pStyle w:val="Bezproreda"/>
        <w:ind w:firstLine="708"/>
        <w:jc w:val="both"/>
        <w:rPr>
          <w:rFonts w:ascii="Arial" w:hAnsi="Arial" w:cs="Arial"/>
          <w:bCs/>
          <w:sz w:val="24"/>
        </w:rPr>
      </w:pPr>
      <w:proofErr w:type="spellStart"/>
      <w:proofErr w:type="gramStart"/>
      <w:r w:rsidRPr="002633E7">
        <w:rPr>
          <w:rFonts w:ascii="Arial" w:hAnsi="Arial" w:cs="Arial"/>
          <w:bCs/>
          <w:sz w:val="24"/>
        </w:rPr>
        <w:t>uz</w:t>
      </w:r>
      <w:proofErr w:type="spellEnd"/>
      <w:proofErr w:type="gramEnd"/>
      <w:r w:rsidRPr="002633E7">
        <w:rPr>
          <w:rFonts w:ascii="Arial" w:hAnsi="Arial" w:cs="Arial"/>
          <w:bCs/>
          <w:sz w:val="24"/>
        </w:rPr>
        <w:t xml:space="preserve"> </w:t>
      </w:r>
      <w:proofErr w:type="spellStart"/>
      <w:r w:rsidR="00362FF4" w:rsidRPr="002633E7">
        <w:rPr>
          <w:rFonts w:ascii="Arial" w:hAnsi="Arial" w:cs="Arial"/>
          <w:bCs/>
          <w:sz w:val="24"/>
        </w:rPr>
        <w:t>Oglas</w:t>
      </w:r>
      <w:proofErr w:type="spellEnd"/>
      <w:r w:rsidRPr="002633E7">
        <w:rPr>
          <w:rFonts w:ascii="Arial" w:hAnsi="Arial" w:cs="Arial"/>
          <w:bCs/>
          <w:sz w:val="24"/>
        </w:rPr>
        <w:t xml:space="preserve"> </w:t>
      </w:r>
      <w:proofErr w:type="spellStart"/>
      <w:r w:rsidRPr="002633E7">
        <w:rPr>
          <w:rFonts w:ascii="Arial" w:hAnsi="Arial" w:cs="Arial"/>
          <w:bCs/>
          <w:sz w:val="24"/>
        </w:rPr>
        <w:t>Općinskog</w:t>
      </w:r>
      <w:proofErr w:type="spellEnd"/>
      <w:r w:rsidRPr="002633E7">
        <w:rPr>
          <w:rFonts w:ascii="Arial" w:hAnsi="Arial" w:cs="Arial"/>
          <w:bCs/>
          <w:sz w:val="24"/>
        </w:rPr>
        <w:t xml:space="preserve"> </w:t>
      </w:r>
      <w:proofErr w:type="spellStart"/>
      <w:r w:rsidRPr="002633E7">
        <w:rPr>
          <w:rFonts w:ascii="Arial" w:hAnsi="Arial" w:cs="Arial"/>
          <w:bCs/>
          <w:sz w:val="24"/>
        </w:rPr>
        <w:t>suda</w:t>
      </w:r>
      <w:proofErr w:type="spellEnd"/>
      <w:r w:rsidRPr="002633E7">
        <w:rPr>
          <w:rFonts w:ascii="Arial" w:hAnsi="Arial" w:cs="Arial"/>
          <w:bCs/>
          <w:sz w:val="24"/>
        </w:rPr>
        <w:t xml:space="preserve"> u </w:t>
      </w:r>
      <w:proofErr w:type="spellStart"/>
      <w:r w:rsidRPr="002633E7">
        <w:rPr>
          <w:rFonts w:ascii="Arial" w:hAnsi="Arial" w:cs="Arial"/>
          <w:bCs/>
          <w:sz w:val="24"/>
        </w:rPr>
        <w:t>Osijeku</w:t>
      </w:r>
      <w:proofErr w:type="spellEnd"/>
      <w:r w:rsidRPr="002633E7">
        <w:rPr>
          <w:rFonts w:ascii="Arial" w:hAnsi="Arial" w:cs="Arial"/>
          <w:bCs/>
          <w:sz w:val="24"/>
        </w:rPr>
        <w:t xml:space="preserve"> </w:t>
      </w:r>
      <w:proofErr w:type="spellStart"/>
      <w:r w:rsidRPr="002633E7">
        <w:rPr>
          <w:rFonts w:ascii="Arial" w:hAnsi="Arial" w:cs="Arial"/>
          <w:bCs/>
          <w:sz w:val="24"/>
        </w:rPr>
        <w:t>broj</w:t>
      </w:r>
      <w:proofErr w:type="spellEnd"/>
      <w:r w:rsidRPr="002633E7">
        <w:rPr>
          <w:rFonts w:ascii="Arial" w:hAnsi="Arial" w:cs="Arial"/>
          <w:bCs/>
          <w:sz w:val="24"/>
        </w:rPr>
        <w:t xml:space="preserve">: </w:t>
      </w:r>
      <w:r w:rsidR="002633E7" w:rsidRPr="002633E7">
        <w:rPr>
          <w:rFonts w:ascii="Arial" w:hAnsi="Arial" w:cs="Arial"/>
          <w:bCs/>
          <w:sz w:val="24"/>
        </w:rPr>
        <w:t xml:space="preserve">7-Su-182/2021-4 </w:t>
      </w:r>
      <w:proofErr w:type="spellStart"/>
      <w:r w:rsidR="002633E7" w:rsidRPr="002633E7">
        <w:rPr>
          <w:rFonts w:ascii="Arial" w:hAnsi="Arial" w:cs="Arial"/>
          <w:bCs/>
          <w:sz w:val="24"/>
        </w:rPr>
        <w:t>od</w:t>
      </w:r>
      <w:proofErr w:type="spellEnd"/>
      <w:r w:rsidR="002633E7" w:rsidRPr="002633E7">
        <w:rPr>
          <w:rFonts w:ascii="Arial" w:hAnsi="Arial" w:cs="Arial"/>
          <w:bCs/>
          <w:sz w:val="24"/>
        </w:rPr>
        <w:t xml:space="preserve"> 24. </w:t>
      </w:r>
      <w:proofErr w:type="spellStart"/>
      <w:proofErr w:type="gramStart"/>
      <w:r w:rsidR="002633E7" w:rsidRPr="002633E7">
        <w:rPr>
          <w:rFonts w:ascii="Arial" w:hAnsi="Arial" w:cs="Arial"/>
          <w:bCs/>
          <w:sz w:val="24"/>
        </w:rPr>
        <w:t>ožujka</w:t>
      </w:r>
      <w:proofErr w:type="spellEnd"/>
      <w:proofErr w:type="gramEnd"/>
      <w:r w:rsidR="002633E7" w:rsidRPr="002633E7">
        <w:rPr>
          <w:rFonts w:ascii="Arial" w:hAnsi="Arial" w:cs="Arial"/>
          <w:bCs/>
          <w:sz w:val="24"/>
        </w:rPr>
        <w:t xml:space="preserve"> 2021. </w:t>
      </w:r>
      <w:proofErr w:type="spellStart"/>
      <w:proofErr w:type="gramStart"/>
      <w:r w:rsidR="002633E7" w:rsidRPr="002633E7">
        <w:rPr>
          <w:rFonts w:ascii="Arial" w:hAnsi="Arial" w:cs="Arial"/>
          <w:bCs/>
          <w:sz w:val="24"/>
        </w:rPr>
        <w:t>godine</w:t>
      </w:r>
      <w:proofErr w:type="spellEnd"/>
      <w:proofErr w:type="gramEnd"/>
    </w:p>
    <w:p w:rsidR="00AC13F0" w:rsidRPr="002633E7" w:rsidRDefault="00AC13F0" w:rsidP="002633E7">
      <w:pPr>
        <w:pStyle w:val="Bezproreda"/>
        <w:jc w:val="both"/>
        <w:rPr>
          <w:rFonts w:ascii="Arial" w:hAnsi="Arial" w:cs="Arial"/>
          <w:bCs/>
          <w:sz w:val="24"/>
        </w:rPr>
      </w:pPr>
    </w:p>
    <w:p w:rsidR="00AC13F0" w:rsidRPr="002633E7" w:rsidRDefault="00AC13F0" w:rsidP="002633E7">
      <w:pPr>
        <w:pStyle w:val="Bezproreda"/>
        <w:jc w:val="center"/>
        <w:rPr>
          <w:rFonts w:ascii="Arial" w:hAnsi="Arial" w:cs="Arial"/>
          <w:bCs/>
          <w:sz w:val="24"/>
          <w:u w:val="single"/>
        </w:rPr>
      </w:pPr>
      <w:proofErr w:type="spellStart"/>
      <w:proofErr w:type="gramStart"/>
      <w:r w:rsidRPr="002633E7">
        <w:rPr>
          <w:rFonts w:ascii="Arial" w:hAnsi="Arial" w:cs="Arial"/>
          <w:bCs/>
          <w:sz w:val="24"/>
          <w:u w:val="single"/>
        </w:rPr>
        <w:t>za</w:t>
      </w:r>
      <w:proofErr w:type="spellEnd"/>
      <w:proofErr w:type="gramEnd"/>
      <w:r w:rsidRPr="002633E7">
        <w:rPr>
          <w:rFonts w:ascii="Arial" w:hAnsi="Arial" w:cs="Arial"/>
          <w:bCs/>
          <w:sz w:val="24"/>
          <w:u w:val="single"/>
        </w:rPr>
        <w:t xml:space="preserve"> </w:t>
      </w:r>
      <w:proofErr w:type="spellStart"/>
      <w:r w:rsidRPr="002633E7">
        <w:rPr>
          <w:rFonts w:ascii="Arial" w:hAnsi="Arial" w:cs="Arial"/>
          <w:bCs/>
          <w:sz w:val="24"/>
          <w:u w:val="single"/>
        </w:rPr>
        <w:t>radno</w:t>
      </w:r>
      <w:proofErr w:type="spellEnd"/>
      <w:r w:rsidRPr="002633E7">
        <w:rPr>
          <w:rFonts w:ascii="Arial" w:hAnsi="Arial" w:cs="Arial"/>
          <w:bCs/>
          <w:sz w:val="24"/>
          <w:u w:val="single"/>
        </w:rPr>
        <w:t xml:space="preserve"> </w:t>
      </w:r>
      <w:proofErr w:type="spellStart"/>
      <w:r w:rsidRPr="002633E7">
        <w:rPr>
          <w:rFonts w:ascii="Arial" w:hAnsi="Arial" w:cs="Arial"/>
          <w:bCs/>
          <w:sz w:val="24"/>
          <w:u w:val="single"/>
        </w:rPr>
        <w:t>mjesto</w:t>
      </w:r>
      <w:proofErr w:type="spellEnd"/>
      <w:r w:rsidRPr="002633E7">
        <w:rPr>
          <w:rFonts w:ascii="Arial" w:hAnsi="Arial" w:cs="Arial"/>
          <w:bCs/>
          <w:sz w:val="24"/>
          <w:u w:val="single"/>
        </w:rPr>
        <w:t xml:space="preserve"> </w:t>
      </w:r>
      <w:proofErr w:type="spellStart"/>
      <w:r w:rsidR="00362FF4" w:rsidRPr="002633E7">
        <w:rPr>
          <w:rFonts w:ascii="Arial" w:hAnsi="Arial" w:cs="Arial"/>
          <w:bCs/>
          <w:sz w:val="24"/>
          <w:u w:val="single"/>
        </w:rPr>
        <w:t>čistač</w:t>
      </w:r>
      <w:proofErr w:type="spellEnd"/>
      <w:r w:rsidR="00362FF4" w:rsidRPr="002633E7">
        <w:rPr>
          <w:rFonts w:ascii="Arial" w:hAnsi="Arial" w:cs="Arial"/>
          <w:bCs/>
          <w:sz w:val="24"/>
          <w:u w:val="single"/>
        </w:rPr>
        <w:t>/</w:t>
      </w:r>
      <w:proofErr w:type="spellStart"/>
      <w:r w:rsidR="00362FF4" w:rsidRPr="002633E7">
        <w:rPr>
          <w:rFonts w:ascii="Arial" w:hAnsi="Arial" w:cs="Arial"/>
          <w:bCs/>
          <w:sz w:val="24"/>
          <w:u w:val="single"/>
        </w:rPr>
        <w:t>ica</w:t>
      </w:r>
      <w:proofErr w:type="spellEnd"/>
    </w:p>
    <w:p w:rsidR="00AC13F0" w:rsidRPr="002633E7" w:rsidRDefault="00AC13F0" w:rsidP="002633E7">
      <w:pPr>
        <w:pStyle w:val="Bezproreda"/>
        <w:jc w:val="both"/>
        <w:rPr>
          <w:rFonts w:ascii="Arial" w:hAnsi="Arial" w:cs="Arial"/>
          <w:b/>
          <w:bCs/>
          <w:sz w:val="24"/>
        </w:rPr>
      </w:pPr>
    </w:p>
    <w:p w:rsidR="00AC13F0" w:rsidRPr="002633E7" w:rsidRDefault="00362FF4" w:rsidP="002633E7">
      <w:pPr>
        <w:pStyle w:val="Bezproreda"/>
        <w:jc w:val="center"/>
        <w:rPr>
          <w:rFonts w:ascii="Arial" w:hAnsi="Arial" w:cs="Arial"/>
          <w:bCs/>
          <w:sz w:val="24"/>
        </w:rPr>
      </w:pPr>
      <w:r w:rsidRPr="002633E7">
        <w:rPr>
          <w:rFonts w:ascii="Arial" w:hAnsi="Arial" w:cs="Arial"/>
          <w:bCs/>
          <w:sz w:val="24"/>
        </w:rPr>
        <w:t>– 1</w:t>
      </w:r>
      <w:r w:rsidR="00AC13F0" w:rsidRPr="002633E7">
        <w:rPr>
          <w:rFonts w:ascii="Arial" w:hAnsi="Arial" w:cs="Arial"/>
          <w:bCs/>
          <w:sz w:val="24"/>
        </w:rPr>
        <w:t xml:space="preserve"> </w:t>
      </w:r>
      <w:r w:rsidRPr="002633E7">
        <w:rPr>
          <w:rFonts w:ascii="Arial" w:hAnsi="Arial" w:cs="Arial"/>
          <w:bCs/>
          <w:sz w:val="24"/>
        </w:rPr>
        <w:t>(</w:t>
      </w:r>
      <w:proofErr w:type="spellStart"/>
      <w:r w:rsidR="00AC13F0" w:rsidRPr="002633E7">
        <w:rPr>
          <w:rFonts w:ascii="Arial" w:hAnsi="Arial" w:cs="Arial"/>
          <w:bCs/>
          <w:sz w:val="24"/>
        </w:rPr>
        <w:t>slovima</w:t>
      </w:r>
      <w:proofErr w:type="spellEnd"/>
      <w:r w:rsidR="00AC13F0" w:rsidRPr="002633E7">
        <w:rPr>
          <w:rFonts w:ascii="Arial" w:hAnsi="Arial" w:cs="Arial"/>
          <w:bCs/>
          <w:sz w:val="24"/>
        </w:rPr>
        <w:t xml:space="preserve">: </w:t>
      </w:r>
      <w:proofErr w:type="spellStart"/>
      <w:r w:rsidRPr="002633E7">
        <w:rPr>
          <w:rFonts w:ascii="Arial" w:hAnsi="Arial" w:cs="Arial"/>
          <w:bCs/>
          <w:sz w:val="24"/>
        </w:rPr>
        <w:t>jedan</w:t>
      </w:r>
      <w:proofErr w:type="spellEnd"/>
      <w:r w:rsidRPr="002633E7">
        <w:rPr>
          <w:rFonts w:ascii="Arial" w:hAnsi="Arial" w:cs="Arial"/>
          <w:bCs/>
          <w:sz w:val="24"/>
        </w:rPr>
        <w:t xml:space="preserve">) </w:t>
      </w:r>
      <w:proofErr w:type="spellStart"/>
      <w:r w:rsidRPr="002633E7">
        <w:rPr>
          <w:rFonts w:ascii="Arial" w:hAnsi="Arial" w:cs="Arial"/>
          <w:bCs/>
          <w:sz w:val="24"/>
        </w:rPr>
        <w:t>izvršitelj</w:t>
      </w:r>
      <w:proofErr w:type="spellEnd"/>
      <w:r w:rsidR="00AC13F0" w:rsidRPr="002633E7">
        <w:rPr>
          <w:rFonts w:ascii="Arial" w:hAnsi="Arial" w:cs="Arial"/>
          <w:bCs/>
          <w:sz w:val="24"/>
        </w:rPr>
        <w:t xml:space="preserve"> </w:t>
      </w:r>
      <w:proofErr w:type="spellStart"/>
      <w:proofErr w:type="gramStart"/>
      <w:r w:rsidR="00AC13F0" w:rsidRPr="002633E7">
        <w:rPr>
          <w:rFonts w:ascii="Arial" w:hAnsi="Arial" w:cs="Arial"/>
          <w:bCs/>
          <w:sz w:val="24"/>
        </w:rPr>
        <w:t>na</w:t>
      </w:r>
      <w:proofErr w:type="spellEnd"/>
      <w:proofErr w:type="gramEnd"/>
      <w:r w:rsidR="00AC13F0" w:rsidRPr="002633E7">
        <w:rPr>
          <w:rFonts w:ascii="Arial" w:hAnsi="Arial" w:cs="Arial"/>
          <w:bCs/>
          <w:sz w:val="24"/>
        </w:rPr>
        <w:t xml:space="preserve"> </w:t>
      </w:r>
      <w:proofErr w:type="spellStart"/>
      <w:r w:rsidR="00AC13F0" w:rsidRPr="002633E7">
        <w:rPr>
          <w:rFonts w:ascii="Arial" w:hAnsi="Arial" w:cs="Arial"/>
          <w:bCs/>
          <w:sz w:val="24"/>
        </w:rPr>
        <w:t>neodređeno</w:t>
      </w:r>
      <w:proofErr w:type="spellEnd"/>
      <w:r w:rsidR="00AC13F0" w:rsidRPr="002633E7">
        <w:rPr>
          <w:rFonts w:ascii="Arial" w:hAnsi="Arial" w:cs="Arial"/>
          <w:bCs/>
          <w:sz w:val="24"/>
        </w:rPr>
        <w:t xml:space="preserve"> </w:t>
      </w:r>
      <w:proofErr w:type="spellStart"/>
      <w:r w:rsidR="00AC13F0" w:rsidRPr="002633E7">
        <w:rPr>
          <w:rFonts w:ascii="Arial" w:hAnsi="Arial" w:cs="Arial"/>
          <w:bCs/>
          <w:sz w:val="24"/>
        </w:rPr>
        <w:t>vrijeme</w:t>
      </w:r>
      <w:proofErr w:type="spellEnd"/>
      <w:r w:rsidR="00AC13F0" w:rsidRPr="002633E7">
        <w:rPr>
          <w:rFonts w:ascii="Arial" w:hAnsi="Arial" w:cs="Arial"/>
          <w:bCs/>
          <w:sz w:val="24"/>
        </w:rPr>
        <w:t>,</w:t>
      </w:r>
    </w:p>
    <w:p w:rsidR="00AC13F0" w:rsidRPr="002633E7" w:rsidRDefault="00AC13F0" w:rsidP="002633E7">
      <w:pPr>
        <w:pStyle w:val="Bezproreda"/>
        <w:jc w:val="center"/>
        <w:rPr>
          <w:rFonts w:ascii="Arial" w:hAnsi="Arial" w:cs="Arial"/>
          <w:bCs/>
          <w:sz w:val="24"/>
        </w:rPr>
      </w:pPr>
      <w:proofErr w:type="spellStart"/>
      <w:proofErr w:type="gramStart"/>
      <w:r w:rsidRPr="002633E7">
        <w:rPr>
          <w:rFonts w:ascii="Arial" w:hAnsi="Arial" w:cs="Arial"/>
          <w:bCs/>
          <w:sz w:val="24"/>
        </w:rPr>
        <w:t>sukladno</w:t>
      </w:r>
      <w:proofErr w:type="spellEnd"/>
      <w:proofErr w:type="gramEnd"/>
      <w:r w:rsidRPr="002633E7">
        <w:rPr>
          <w:rFonts w:ascii="Arial" w:hAnsi="Arial" w:cs="Arial"/>
          <w:bCs/>
          <w:sz w:val="24"/>
        </w:rPr>
        <w:t xml:space="preserve"> </w:t>
      </w:r>
      <w:proofErr w:type="spellStart"/>
      <w:r w:rsidRPr="002633E7">
        <w:rPr>
          <w:rFonts w:ascii="Arial" w:hAnsi="Arial" w:cs="Arial"/>
          <w:bCs/>
          <w:sz w:val="24"/>
        </w:rPr>
        <w:t>članku</w:t>
      </w:r>
      <w:proofErr w:type="spellEnd"/>
      <w:r w:rsidRPr="002633E7">
        <w:rPr>
          <w:rFonts w:ascii="Arial" w:hAnsi="Arial" w:cs="Arial"/>
          <w:bCs/>
          <w:sz w:val="24"/>
        </w:rPr>
        <w:t xml:space="preserve"> </w:t>
      </w:r>
      <w:r w:rsidR="00362FF4" w:rsidRPr="002633E7">
        <w:rPr>
          <w:rFonts w:ascii="Arial" w:hAnsi="Arial" w:cs="Arial"/>
          <w:bCs/>
          <w:sz w:val="24"/>
        </w:rPr>
        <w:t>2</w:t>
      </w:r>
      <w:r w:rsidRPr="002633E7">
        <w:rPr>
          <w:rFonts w:ascii="Arial" w:hAnsi="Arial" w:cs="Arial"/>
          <w:bCs/>
          <w:sz w:val="24"/>
        </w:rPr>
        <w:t xml:space="preserve">. </w:t>
      </w:r>
      <w:proofErr w:type="spellStart"/>
      <w:r w:rsidRPr="002633E7">
        <w:rPr>
          <w:rFonts w:ascii="Arial" w:hAnsi="Arial" w:cs="Arial"/>
          <w:bCs/>
          <w:sz w:val="24"/>
        </w:rPr>
        <w:t>Uredbe</w:t>
      </w:r>
      <w:proofErr w:type="spellEnd"/>
      <w:r w:rsidRPr="002633E7">
        <w:rPr>
          <w:rFonts w:ascii="Arial" w:hAnsi="Arial" w:cs="Arial"/>
          <w:bCs/>
          <w:sz w:val="24"/>
        </w:rPr>
        <w:t xml:space="preserve"> o </w:t>
      </w:r>
      <w:proofErr w:type="spellStart"/>
      <w:r w:rsidRPr="002633E7">
        <w:rPr>
          <w:rFonts w:ascii="Arial" w:hAnsi="Arial" w:cs="Arial"/>
          <w:bCs/>
          <w:sz w:val="24"/>
        </w:rPr>
        <w:t>raspisivanju</w:t>
      </w:r>
      <w:proofErr w:type="spellEnd"/>
      <w:r w:rsidRPr="002633E7">
        <w:rPr>
          <w:rFonts w:ascii="Arial" w:hAnsi="Arial" w:cs="Arial"/>
          <w:bCs/>
          <w:sz w:val="24"/>
        </w:rPr>
        <w:t xml:space="preserve"> i </w:t>
      </w:r>
      <w:proofErr w:type="spellStart"/>
      <w:r w:rsidRPr="002633E7">
        <w:rPr>
          <w:rFonts w:ascii="Arial" w:hAnsi="Arial" w:cs="Arial"/>
          <w:bCs/>
          <w:sz w:val="24"/>
        </w:rPr>
        <w:t>provedbi</w:t>
      </w:r>
      <w:proofErr w:type="spellEnd"/>
      <w:r w:rsidRPr="002633E7">
        <w:rPr>
          <w:rFonts w:ascii="Arial" w:hAnsi="Arial" w:cs="Arial"/>
          <w:bCs/>
          <w:sz w:val="24"/>
        </w:rPr>
        <w:t xml:space="preserve"> </w:t>
      </w:r>
      <w:proofErr w:type="spellStart"/>
      <w:r w:rsidRPr="002633E7">
        <w:rPr>
          <w:rFonts w:ascii="Arial" w:hAnsi="Arial" w:cs="Arial"/>
          <w:bCs/>
          <w:sz w:val="24"/>
        </w:rPr>
        <w:t>javnog</w:t>
      </w:r>
      <w:proofErr w:type="spellEnd"/>
      <w:r w:rsidRPr="002633E7">
        <w:rPr>
          <w:rFonts w:ascii="Arial" w:hAnsi="Arial" w:cs="Arial"/>
          <w:bCs/>
          <w:sz w:val="24"/>
        </w:rPr>
        <w:t xml:space="preserve"> </w:t>
      </w:r>
      <w:proofErr w:type="spellStart"/>
      <w:r w:rsidRPr="002633E7">
        <w:rPr>
          <w:rFonts w:ascii="Arial" w:hAnsi="Arial" w:cs="Arial"/>
          <w:bCs/>
          <w:sz w:val="24"/>
        </w:rPr>
        <w:t>natječaja</w:t>
      </w:r>
      <w:proofErr w:type="spellEnd"/>
      <w:r w:rsidRPr="002633E7">
        <w:rPr>
          <w:rFonts w:ascii="Arial" w:hAnsi="Arial" w:cs="Arial"/>
          <w:bCs/>
          <w:sz w:val="24"/>
        </w:rPr>
        <w:t xml:space="preserve"> i </w:t>
      </w:r>
      <w:proofErr w:type="spellStart"/>
      <w:r w:rsidRPr="002633E7">
        <w:rPr>
          <w:rFonts w:ascii="Arial" w:hAnsi="Arial" w:cs="Arial"/>
          <w:bCs/>
          <w:sz w:val="24"/>
        </w:rPr>
        <w:t>internog</w:t>
      </w:r>
      <w:proofErr w:type="spellEnd"/>
      <w:r w:rsidRPr="002633E7">
        <w:rPr>
          <w:rFonts w:ascii="Arial" w:hAnsi="Arial" w:cs="Arial"/>
          <w:bCs/>
          <w:sz w:val="24"/>
        </w:rPr>
        <w:t xml:space="preserve"> </w:t>
      </w:r>
      <w:proofErr w:type="spellStart"/>
      <w:r w:rsidRPr="002633E7">
        <w:rPr>
          <w:rFonts w:ascii="Arial" w:hAnsi="Arial" w:cs="Arial"/>
          <w:bCs/>
          <w:sz w:val="24"/>
        </w:rPr>
        <w:t>oglasa</w:t>
      </w:r>
      <w:proofErr w:type="spellEnd"/>
      <w:r w:rsidRPr="002633E7">
        <w:rPr>
          <w:rFonts w:ascii="Arial" w:hAnsi="Arial" w:cs="Arial"/>
          <w:bCs/>
          <w:sz w:val="24"/>
        </w:rPr>
        <w:t xml:space="preserve"> u </w:t>
      </w:r>
      <w:proofErr w:type="spellStart"/>
      <w:r w:rsidRPr="002633E7">
        <w:rPr>
          <w:rFonts w:ascii="Arial" w:hAnsi="Arial" w:cs="Arial"/>
          <w:bCs/>
          <w:sz w:val="24"/>
        </w:rPr>
        <w:t>državnoj</w:t>
      </w:r>
      <w:proofErr w:type="spellEnd"/>
      <w:r w:rsidRPr="002633E7">
        <w:rPr>
          <w:rFonts w:ascii="Arial" w:hAnsi="Arial" w:cs="Arial"/>
          <w:bCs/>
          <w:sz w:val="24"/>
        </w:rPr>
        <w:t xml:space="preserve"> </w:t>
      </w:r>
      <w:proofErr w:type="spellStart"/>
      <w:r w:rsidRPr="002633E7">
        <w:rPr>
          <w:rFonts w:ascii="Arial" w:hAnsi="Arial" w:cs="Arial"/>
          <w:bCs/>
          <w:sz w:val="24"/>
        </w:rPr>
        <w:t>službi</w:t>
      </w:r>
      <w:proofErr w:type="spellEnd"/>
      <w:r w:rsidRPr="002633E7">
        <w:rPr>
          <w:rFonts w:ascii="Arial" w:hAnsi="Arial" w:cs="Arial"/>
          <w:bCs/>
          <w:sz w:val="24"/>
        </w:rPr>
        <w:t xml:space="preserve"> ("</w:t>
      </w:r>
      <w:proofErr w:type="spellStart"/>
      <w:r w:rsidRPr="002633E7">
        <w:rPr>
          <w:rFonts w:ascii="Arial" w:hAnsi="Arial" w:cs="Arial"/>
          <w:bCs/>
          <w:sz w:val="24"/>
        </w:rPr>
        <w:t>Narodne</w:t>
      </w:r>
      <w:proofErr w:type="spellEnd"/>
      <w:r w:rsidRPr="002633E7">
        <w:rPr>
          <w:rFonts w:ascii="Arial" w:hAnsi="Arial" w:cs="Arial"/>
          <w:bCs/>
          <w:sz w:val="24"/>
        </w:rPr>
        <w:t xml:space="preserve"> </w:t>
      </w:r>
      <w:proofErr w:type="spellStart"/>
      <w:r w:rsidRPr="002633E7">
        <w:rPr>
          <w:rFonts w:ascii="Arial" w:hAnsi="Arial" w:cs="Arial"/>
          <w:bCs/>
          <w:sz w:val="24"/>
        </w:rPr>
        <w:t>novine</w:t>
      </w:r>
      <w:proofErr w:type="spellEnd"/>
      <w:r w:rsidRPr="002633E7">
        <w:rPr>
          <w:rFonts w:ascii="Arial" w:hAnsi="Arial" w:cs="Arial"/>
          <w:bCs/>
          <w:sz w:val="24"/>
        </w:rPr>
        <w:t xml:space="preserve">" </w:t>
      </w:r>
      <w:proofErr w:type="spellStart"/>
      <w:r w:rsidRPr="002633E7">
        <w:rPr>
          <w:rFonts w:ascii="Arial" w:hAnsi="Arial" w:cs="Arial"/>
          <w:bCs/>
          <w:sz w:val="24"/>
        </w:rPr>
        <w:t>broj</w:t>
      </w:r>
      <w:proofErr w:type="spellEnd"/>
      <w:r w:rsidRPr="002633E7">
        <w:rPr>
          <w:rFonts w:ascii="Arial" w:hAnsi="Arial" w:cs="Arial"/>
          <w:bCs/>
          <w:sz w:val="24"/>
        </w:rPr>
        <w:t>: 78/2017. i 89/2019.)</w:t>
      </w:r>
    </w:p>
    <w:p w:rsidR="00416AA3" w:rsidRPr="002633E7" w:rsidRDefault="00416AA3" w:rsidP="002633E7">
      <w:pPr>
        <w:pStyle w:val="Bezproreda"/>
        <w:jc w:val="center"/>
        <w:rPr>
          <w:rFonts w:ascii="Arial" w:hAnsi="Arial" w:cs="Arial"/>
          <w:bCs/>
          <w:sz w:val="24"/>
          <w:lang w:val="hr-HR"/>
        </w:rPr>
      </w:pPr>
    </w:p>
    <w:p w:rsidR="004F4C77" w:rsidRPr="002633E7" w:rsidRDefault="004F4C77" w:rsidP="002633E7">
      <w:pPr>
        <w:pStyle w:val="Bezproreda"/>
        <w:jc w:val="both"/>
        <w:rPr>
          <w:rFonts w:ascii="Arial" w:hAnsi="Arial" w:cs="Arial"/>
          <w:b/>
          <w:bCs/>
          <w:sz w:val="24"/>
          <w:lang w:val="hr-HR"/>
        </w:rPr>
      </w:pPr>
    </w:p>
    <w:p w:rsidR="00416AA3" w:rsidRPr="002633E7" w:rsidRDefault="0041490B" w:rsidP="002633E7">
      <w:pPr>
        <w:pStyle w:val="Bezproreda"/>
        <w:jc w:val="center"/>
        <w:rPr>
          <w:rFonts w:ascii="Arial" w:hAnsi="Arial" w:cs="Arial"/>
          <w:bCs/>
          <w:sz w:val="24"/>
          <w:lang w:val="hr-HR"/>
        </w:rPr>
      </w:pPr>
      <w:r w:rsidRPr="002633E7">
        <w:rPr>
          <w:rFonts w:ascii="Arial" w:hAnsi="Arial" w:cs="Arial"/>
          <w:bCs/>
          <w:sz w:val="24"/>
          <w:lang w:val="hr-HR"/>
        </w:rPr>
        <w:t>OPIS</w:t>
      </w:r>
      <w:r w:rsidR="00416AA3" w:rsidRPr="002633E7">
        <w:rPr>
          <w:rFonts w:ascii="Arial" w:hAnsi="Arial" w:cs="Arial"/>
          <w:bCs/>
          <w:sz w:val="24"/>
          <w:lang w:val="hr-HR"/>
        </w:rPr>
        <w:t xml:space="preserve"> POSLOVA</w:t>
      </w:r>
    </w:p>
    <w:p w:rsidR="00AE6A48" w:rsidRPr="002633E7" w:rsidRDefault="00AE6A48" w:rsidP="002633E7">
      <w:pPr>
        <w:pStyle w:val="Bezproreda"/>
        <w:jc w:val="both"/>
        <w:rPr>
          <w:rFonts w:ascii="Arial" w:hAnsi="Arial" w:cs="Arial"/>
          <w:bCs/>
          <w:sz w:val="24"/>
          <w:lang w:val="hr-HR"/>
        </w:rPr>
      </w:pPr>
    </w:p>
    <w:p w:rsidR="00AE6A48" w:rsidRPr="002633E7" w:rsidRDefault="004563D6" w:rsidP="002633E7">
      <w:pPr>
        <w:pStyle w:val="Bezproreda"/>
        <w:ind w:firstLine="708"/>
        <w:jc w:val="both"/>
        <w:rPr>
          <w:rFonts w:ascii="Arial" w:hAnsi="Arial" w:cs="Arial"/>
          <w:bCs/>
          <w:sz w:val="24"/>
          <w:lang w:val="hr-HR"/>
        </w:rPr>
      </w:pPr>
      <w:r w:rsidRPr="002633E7">
        <w:rPr>
          <w:rFonts w:ascii="Arial" w:hAnsi="Arial" w:cs="Arial"/>
          <w:bCs/>
          <w:sz w:val="24"/>
          <w:lang w:val="hr-HR"/>
        </w:rPr>
        <w:t xml:space="preserve">Održava čistoću poslovnih prostorija i okoliša i druge poslove po nalogu voditelja odjeljka za pomoćne i tehničke poslove i predsjednika suda. </w:t>
      </w:r>
    </w:p>
    <w:p w:rsidR="00235557" w:rsidRPr="002633E7" w:rsidRDefault="00235557" w:rsidP="002633E7">
      <w:pPr>
        <w:pStyle w:val="Bezproreda"/>
        <w:jc w:val="both"/>
        <w:rPr>
          <w:rFonts w:ascii="Arial" w:hAnsi="Arial" w:cs="Arial"/>
          <w:bCs/>
          <w:sz w:val="24"/>
          <w:lang w:val="hr-HR"/>
        </w:rPr>
      </w:pPr>
    </w:p>
    <w:p w:rsidR="004F4C77" w:rsidRPr="002633E7" w:rsidRDefault="004F4C77" w:rsidP="002633E7">
      <w:pPr>
        <w:pStyle w:val="Bezproreda"/>
        <w:jc w:val="both"/>
        <w:rPr>
          <w:rFonts w:ascii="Arial" w:hAnsi="Arial" w:cs="Arial"/>
          <w:bCs/>
          <w:sz w:val="24"/>
          <w:lang w:val="hr-HR"/>
        </w:rPr>
      </w:pPr>
    </w:p>
    <w:p w:rsidR="008641D9" w:rsidRPr="002633E7" w:rsidRDefault="0041490B" w:rsidP="002633E7">
      <w:pPr>
        <w:pStyle w:val="Bezproreda"/>
        <w:jc w:val="center"/>
        <w:rPr>
          <w:rFonts w:ascii="Arial" w:hAnsi="Arial" w:cs="Arial"/>
          <w:bCs/>
          <w:color w:val="000000" w:themeColor="text1"/>
          <w:sz w:val="24"/>
          <w:lang w:val="hr-HR"/>
        </w:rPr>
      </w:pPr>
      <w:r w:rsidRPr="002633E7">
        <w:rPr>
          <w:rFonts w:ascii="Arial" w:hAnsi="Arial" w:cs="Arial"/>
          <w:bCs/>
          <w:color w:val="000000" w:themeColor="text1"/>
          <w:sz w:val="24"/>
          <w:lang w:val="hr-HR"/>
        </w:rPr>
        <w:t>PODACI</w:t>
      </w:r>
      <w:r w:rsidR="00AE6A48" w:rsidRPr="002633E7">
        <w:rPr>
          <w:rFonts w:ascii="Arial" w:hAnsi="Arial" w:cs="Arial"/>
          <w:bCs/>
          <w:color w:val="000000" w:themeColor="text1"/>
          <w:sz w:val="24"/>
          <w:lang w:val="hr-HR"/>
        </w:rPr>
        <w:t xml:space="preserve"> O PLAĆI</w:t>
      </w:r>
    </w:p>
    <w:p w:rsidR="009D5E71" w:rsidRPr="002633E7" w:rsidRDefault="009D5E71" w:rsidP="002633E7">
      <w:pPr>
        <w:pStyle w:val="Bezproreda"/>
        <w:jc w:val="both"/>
        <w:rPr>
          <w:rFonts w:ascii="Arial" w:hAnsi="Arial" w:cs="Arial"/>
          <w:bCs/>
          <w:sz w:val="24"/>
          <w:lang w:val="hr-HR"/>
        </w:rPr>
      </w:pPr>
    </w:p>
    <w:p w:rsidR="004563D6" w:rsidRDefault="00B33A80" w:rsidP="002633E7">
      <w:pPr>
        <w:pStyle w:val="Bezproreda"/>
        <w:ind w:firstLine="708"/>
        <w:jc w:val="both"/>
        <w:rPr>
          <w:rFonts w:ascii="Arial" w:hAnsi="Arial" w:cs="Arial"/>
          <w:sz w:val="24"/>
          <w:lang w:val="hr-HR"/>
        </w:rPr>
      </w:pPr>
      <w:r w:rsidRPr="002633E7">
        <w:rPr>
          <w:rFonts w:ascii="Arial" w:hAnsi="Arial" w:cs="Arial"/>
          <w:bCs/>
          <w:sz w:val="24"/>
          <w:lang w:val="hr-HR"/>
        </w:rPr>
        <w:t xml:space="preserve">Plaću </w:t>
      </w:r>
      <w:r w:rsidR="004563D6" w:rsidRPr="002633E7">
        <w:rPr>
          <w:rFonts w:ascii="Arial" w:hAnsi="Arial" w:cs="Arial"/>
          <w:bCs/>
          <w:sz w:val="24"/>
          <w:lang w:val="hr-HR"/>
        </w:rPr>
        <w:t>namještenika</w:t>
      </w:r>
      <w:r w:rsidR="009D5E71" w:rsidRPr="002633E7">
        <w:rPr>
          <w:rFonts w:ascii="Arial" w:hAnsi="Arial" w:cs="Arial"/>
          <w:bCs/>
          <w:sz w:val="24"/>
          <w:lang w:val="hr-HR"/>
        </w:rPr>
        <w:t xml:space="preserve"> </w:t>
      </w:r>
      <w:r w:rsidRPr="002633E7">
        <w:rPr>
          <w:rFonts w:ascii="Arial" w:hAnsi="Arial" w:cs="Arial"/>
          <w:bCs/>
          <w:sz w:val="24"/>
          <w:lang w:val="hr-HR"/>
        </w:rPr>
        <w:t>čini umnožak koeficijenta složenosti poslova</w:t>
      </w:r>
      <w:r w:rsidR="00FF5D78" w:rsidRPr="002633E7">
        <w:rPr>
          <w:rFonts w:ascii="Arial" w:hAnsi="Arial" w:cs="Arial"/>
          <w:bCs/>
          <w:sz w:val="24"/>
          <w:lang w:val="hr-HR"/>
        </w:rPr>
        <w:t xml:space="preserve"> radnog mjesta 0,601 </w:t>
      </w:r>
      <w:r w:rsidRPr="002633E7">
        <w:rPr>
          <w:rFonts w:ascii="Arial" w:hAnsi="Arial" w:cs="Arial"/>
          <w:bCs/>
          <w:sz w:val="24"/>
          <w:lang w:val="hr-HR"/>
        </w:rPr>
        <w:t xml:space="preserve">(utvrđen temeljem članka </w:t>
      </w:r>
      <w:r w:rsidR="004563D6" w:rsidRPr="002633E7">
        <w:rPr>
          <w:rFonts w:ascii="Arial" w:hAnsi="Arial" w:cs="Arial"/>
          <w:bCs/>
          <w:sz w:val="24"/>
          <w:lang w:val="hr-HR"/>
        </w:rPr>
        <w:t>4</w:t>
      </w:r>
      <w:r w:rsidRPr="002633E7">
        <w:rPr>
          <w:rFonts w:ascii="Arial" w:hAnsi="Arial" w:cs="Arial"/>
          <w:bCs/>
          <w:sz w:val="24"/>
          <w:lang w:val="hr-HR"/>
        </w:rPr>
        <w:t xml:space="preserve">., podstavak </w:t>
      </w:r>
      <w:r w:rsidR="004563D6" w:rsidRPr="002633E7">
        <w:rPr>
          <w:rFonts w:ascii="Arial" w:hAnsi="Arial" w:cs="Arial"/>
          <w:bCs/>
          <w:sz w:val="24"/>
          <w:lang w:val="hr-HR"/>
        </w:rPr>
        <w:t>c</w:t>
      </w:r>
      <w:r w:rsidRPr="002633E7">
        <w:rPr>
          <w:rFonts w:ascii="Arial" w:hAnsi="Arial" w:cs="Arial"/>
          <w:bCs/>
          <w:sz w:val="24"/>
          <w:lang w:val="hr-HR"/>
        </w:rPr>
        <w:t>, radno mjesto I</w:t>
      </w:r>
      <w:r w:rsidR="004563D6" w:rsidRPr="002633E7">
        <w:rPr>
          <w:rFonts w:ascii="Arial" w:hAnsi="Arial" w:cs="Arial"/>
          <w:bCs/>
          <w:sz w:val="24"/>
          <w:lang w:val="hr-HR"/>
        </w:rPr>
        <w:t xml:space="preserve">V. </w:t>
      </w:r>
      <w:r w:rsidR="00F6749E">
        <w:rPr>
          <w:rFonts w:ascii="Arial" w:hAnsi="Arial" w:cs="Arial"/>
          <w:bCs/>
          <w:sz w:val="24"/>
          <w:lang w:val="hr-HR"/>
        </w:rPr>
        <w:t>v</w:t>
      </w:r>
      <w:r w:rsidR="004563D6" w:rsidRPr="002633E7">
        <w:rPr>
          <w:rFonts w:ascii="Arial" w:hAnsi="Arial" w:cs="Arial"/>
          <w:bCs/>
          <w:sz w:val="24"/>
          <w:lang w:val="hr-HR"/>
        </w:rPr>
        <w:t xml:space="preserve">rste, točka 1. Uredbe o nazivima radnih mjesta i koeficijenta složenosti poslova u državnoj službi – "Narodne novine" broj: </w:t>
      </w:r>
      <w:r w:rsidRPr="002633E7">
        <w:rPr>
          <w:rFonts w:ascii="Arial" w:hAnsi="Arial" w:cs="Arial"/>
          <w:color w:val="000000"/>
          <w:sz w:val="24"/>
        </w:rPr>
        <w:t xml:space="preserve">37/2001., 38/2001. – </w:t>
      </w:r>
      <w:proofErr w:type="spellStart"/>
      <w:proofErr w:type="gramStart"/>
      <w:r w:rsidRPr="002633E7">
        <w:rPr>
          <w:rFonts w:ascii="Arial" w:hAnsi="Arial" w:cs="Arial"/>
          <w:color w:val="000000"/>
          <w:sz w:val="24"/>
        </w:rPr>
        <w:t>ispravak</w:t>
      </w:r>
      <w:proofErr w:type="spellEnd"/>
      <w:proofErr w:type="gramEnd"/>
      <w:r w:rsidRPr="002633E7">
        <w:rPr>
          <w:rFonts w:ascii="Arial" w:hAnsi="Arial" w:cs="Arial"/>
          <w:color w:val="000000"/>
          <w:sz w:val="24"/>
        </w:rPr>
        <w:t xml:space="preserve">, 71/2001., 89/2001., 112/2001., 7/2002. – </w:t>
      </w:r>
      <w:proofErr w:type="spellStart"/>
      <w:proofErr w:type="gramStart"/>
      <w:r w:rsidRPr="002633E7">
        <w:rPr>
          <w:rFonts w:ascii="Arial" w:hAnsi="Arial" w:cs="Arial"/>
          <w:color w:val="000000"/>
          <w:sz w:val="24"/>
        </w:rPr>
        <w:t>ispravak</w:t>
      </w:r>
      <w:proofErr w:type="spellEnd"/>
      <w:proofErr w:type="gramEnd"/>
      <w:r w:rsidRPr="002633E7">
        <w:rPr>
          <w:rFonts w:ascii="Arial" w:hAnsi="Arial" w:cs="Arial"/>
          <w:color w:val="000000"/>
          <w:sz w:val="24"/>
        </w:rPr>
        <w:t xml:space="preserve">, 17/2003., 197/2003., 21/2004., 25/2004. </w:t>
      </w:r>
      <w:proofErr w:type="gramStart"/>
      <w:r w:rsidRPr="002633E7">
        <w:rPr>
          <w:rFonts w:ascii="Arial" w:hAnsi="Arial" w:cs="Arial"/>
          <w:color w:val="000000"/>
          <w:sz w:val="24"/>
        </w:rPr>
        <w:t xml:space="preserve">– </w:t>
      </w:r>
      <w:proofErr w:type="spellStart"/>
      <w:r w:rsidRPr="002633E7">
        <w:rPr>
          <w:rFonts w:ascii="Arial" w:hAnsi="Arial" w:cs="Arial"/>
          <w:color w:val="000000"/>
          <w:sz w:val="24"/>
        </w:rPr>
        <w:t>ispravak</w:t>
      </w:r>
      <w:proofErr w:type="spellEnd"/>
      <w:r w:rsidRPr="002633E7">
        <w:rPr>
          <w:rFonts w:ascii="Arial" w:hAnsi="Arial" w:cs="Arial"/>
          <w:color w:val="000000"/>
          <w:sz w:val="24"/>
        </w:rPr>
        <w:t>, 66/2005., 131/2005., 11/2007., 47/2007., 109/2007., 58/2008., 32/2009., 140/2009., 21/2010., 38/2010., 77/2010., 113/2010., 22/2011., 142/2011., 31/2012., 49/2012., 60/2012., 78/2012., 82/2012., 100/2012., 124/2012., 140/2012., 16/2013., 25/2013., 52/2013., 96/2013., 126/2013., 2/2014., 94/2014., 140/2014, 151/2014.,</w:t>
      </w:r>
      <w:r w:rsidR="00D16311" w:rsidRPr="002633E7">
        <w:rPr>
          <w:rFonts w:ascii="Arial" w:hAnsi="Arial" w:cs="Arial"/>
          <w:color w:val="000000"/>
          <w:sz w:val="24"/>
        </w:rPr>
        <w:t xml:space="preserve"> 76/2015., 100/2015., 78/2017., </w:t>
      </w:r>
      <w:r w:rsidRPr="002633E7">
        <w:rPr>
          <w:rFonts w:ascii="Arial" w:hAnsi="Arial" w:cs="Arial"/>
          <w:color w:val="000000"/>
          <w:sz w:val="24"/>
        </w:rPr>
        <w:t>71/2018.</w:t>
      </w:r>
      <w:proofErr w:type="gramEnd"/>
      <w:r w:rsidR="00D16311" w:rsidRPr="002633E7">
        <w:rPr>
          <w:rFonts w:ascii="Arial" w:hAnsi="Arial" w:cs="Arial"/>
          <w:color w:val="000000"/>
          <w:sz w:val="24"/>
        </w:rPr>
        <w:t xml:space="preserve"> </w:t>
      </w:r>
      <w:proofErr w:type="gramStart"/>
      <w:r w:rsidR="00D16311" w:rsidRPr="002633E7">
        <w:rPr>
          <w:rFonts w:ascii="Arial" w:hAnsi="Arial" w:cs="Arial"/>
          <w:color w:val="000000"/>
          <w:sz w:val="24"/>
        </w:rPr>
        <w:t>i</w:t>
      </w:r>
      <w:proofErr w:type="gramEnd"/>
      <w:r w:rsidR="00D16311" w:rsidRPr="002633E7">
        <w:rPr>
          <w:rFonts w:ascii="Arial" w:hAnsi="Arial" w:cs="Arial"/>
          <w:color w:val="000000"/>
          <w:sz w:val="24"/>
        </w:rPr>
        <w:t xml:space="preserve"> 73/2019.</w:t>
      </w:r>
      <w:r w:rsidRPr="002633E7">
        <w:rPr>
          <w:rFonts w:ascii="Arial" w:hAnsi="Arial" w:cs="Arial"/>
          <w:sz w:val="24"/>
          <w:lang w:val="hr-HR"/>
        </w:rPr>
        <w:t>)</w:t>
      </w:r>
      <w:r w:rsidR="008963AF">
        <w:rPr>
          <w:rFonts w:ascii="Arial" w:hAnsi="Arial" w:cs="Arial"/>
          <w:sz w:val="24"/>
          <w:lang w:val="hr-HR"/>
        </w:rPr>
        <w:t xml:space="preserve"> i osnovice za izračun plaće = 6.044,51 kn,</w:t>
      </w:r>
      <w:bookmarkStart w:id="0" w:name="_GoBack"/>
      <w:bookmarkEnd w:id="0"/>
      <w:r w:rsidR="004563D6" w:rsidRPr="002633E7">
        <w:rPr>
          <w:rFonts w:ascii="Arial" w:hAnsi="Arial" w:cs="Arial"/>
          <w:sz w:val="24"/>
        </w:rPr>
        <w:t xml:space="preserve"> </w:t>
      </w:r>
      <w:r w:rsidR="004563D6" w:rsidRPr="002633E7">
        <w:rPr>
          <w:rFonts w:ascii="Arial" w:hAnsi="Arial" w:cs="Arial"/>
          <w:sz w:val="24"/>
          <w:lang w:val="hr-HR"/>
        </w:rPr>
        <w:t>uvećan za 0,5% za svaku navršenu godinu radnog staža</w:t>
      </w:r>
      <w:r w:rsidR="00D16311" w:rsidRPr="002633E7">
        <w:rPr>
          <w:rFonts w:ascii="Arial" w:hAnsi="Arial" w:cs="Arial"/>
          <w:sz w:val="24"/>
          <w:lang w:val="hr-HR"/>
        </w:rPr>
        <w:t>.</w:t>
      </w:r>
    </w:p>
    <w:p w:rsidR="002633E7" w:rsidRDefault="002633E7" w:rsidP="002633E7">
      <w:pPr>
        <w:pStyle w:val="Bezproreda"/>
        <w:jc w:val="both"/>
        <w:rPr>
          <w:rFonts w:ascii="Arial" w:hAnsi="Arial" w:cs="Arial"/>
          <w:sz w:val="24"/>
          <w:lang w:val="hr-HR"/>
        </w:rPr>
      </w:pPr>
    </w:p>
    <w:p w:rsidR="002633E7" w:rsidRDefault="002633E7" w:rsidP="002633E7">
      <w:pPr>
        <w:pStyle w:val="Bezproreda"/>
        <w:jc w:val="both"/>
        <w:rPr>
          <w:rFonts w:ascii="Arial" w:hAnsi="Arial" w:cs="Arial"/>
          <w:sz w:val="24"/>
          <w:lang w:val="hr-HR"/>
        </w:rPr>
      </w:pPr>
    </w:p>
    <w:p w:rsidR="002633E7" w:rsidRPr="002633E7" w:rsidRDefault="002633E7" w:rsidP="002633E7">
      <w:pPr>
        <w:pStyle w:val="Bezproreda"/>
        <w:jc w:val="both"/>
        <w:rPr>
          <w:rFonts w:ascii="Arial" w:hAnsi="Arial" w:cs="Arial"/>
          <w:bCs/>
          <w:sz w:val="24"/>
          <w:lang w:val="hr-HR"/>
        </w:rPr>
      </w:pPr>
    </w:p>
    <w:p w:rsidR="00FF5D78" w:rsidRPr="002633E7" w:rsidRDefault="00FF5D78" w:rsidP="002633E7">
      <w:pPr>
        <w:pStyle w:val="Bezproreda"/>
        <w:jc w:val="both"/>
        <w:rPr>
          <w:rFonts w:ascii="Arial" w:hAnsi="Arial" w:cs="Arial"/>
          <w:sz w:val="24"/>
          <w:lang w:val="hr-HR"/>
        </w:rPr>
      </w:pPr>
    </w:p>
    <w:p w:rsidR="00F1566E" w:rsidRDefault="00795C4E" w:rsidP="002633E7">
      <w:pPr>
        <w:pStyle w:val="Bezproreda"/>
        <w:jc w:val="center"/>
        <w:rPr>
          <w:rFonts w:ascii="Arial" w:hAnsi="Arial" w:cs="Arial"/>
          <w:bCs/>
          <w:sz w:val="24"/>
          <w:lang w:val="hr-HR"/>
        </w:rPr>
      </w:pPr>
      <w:r w:rsidRPr="002633E7">
        <w:rPr>
          <w:rFonts w:ascii="Arial" w:hAnsi="Arial" w:cs="Arial"/>
          <w:bCs/>
          <w:sz w:val="24"/>
          <w:lang w:val="hr-HR"/>
        </w:rPr>
        <w:t xml:space="preserve">SADRŽAJ I </w:t>
      </w:r>
      <w:r w:rsidR="0041490B" w:rsidRPr="002633E7">
        <w:rPr>
          <w:rFonts w:ascii="Arial" w:hAnsi="Arial" w:cs="Arial"/>
          <w:bCs/>
          <w:sz w:val="24"/>
          <w:lang w:val="hr-HR"/>
        </w:rPr>
        <w:t>NAČIN</w:t>
      </w:r>
      <w:r w:rsidR="00357D28" w:rsidRPr="002633E7">
        <w:rPr>
          <w:rFonts w:ascii="Arial" w:hAnsi="Arial" w:cs="Arial"/>
          <w:bCs/>
          <w:sz w:val="24"/>
          <w:lang w:val="hr-HR"/>
        </w:rPr>
        <w:t xml:space="preserve"> </w:t>
      </w:r>
      <w:r w:rsidR="00B679CB">
        <w:rPr>
          <w:rFonts w:ascii="Arial" w:hAnsi="Arial" w:cs="Arial"/>
          <w:bCs/>
          <w:sz w:val="24"/>
          <w:lang w:val="hr-HR"/>
        </w:rPr>
        <w:t>RAZGOVORA (INTERVJUA)</w:t>
      </w:r>
    </w:p>
    <w:p w:rsidR="002633E7" w:rsidRPr="002633E7" w:rsidRDefault="002633E7" w:rsidP="002633E7">
      <w:pPr>
        <w:pStyle w:val="Bezproreda"/>
        <w:jc w:val="center"/>
        <w:rPr>
          <w:rFonts w:ascii="Arial" w:hAnsi="Arial" w:cs="Arial"/>
          <w:bCs/>
          <w:sz w:val="24"/>
          <w:lang w:val="hr-HR"/>
        </w:rPr>
      </w:pPr>
    </w:p>
    <w:p w:rsidR="00F1566E" w:rsidRPr="002633E7" w:rsidRDefault="00F1566E" w:rsidP="002633E7">
      <w:pPr>
        <w:pStyle w:val="Bezproreda"/>
        <w:jc w:val="center"/>
        <w:rPr>
          <w:rFonts w:ascii="Arial" w:hAnsi="Arial" w:cs="Arial"/>
          <w:bCs/>
          <w:sz w:val="24"/>
          <w:lang w:val="hr-HR"/>
        </w:rPr>
      </w:pPr>
    </w:p>
    <w:p w:rsidR="00057690" w:rsidRPr="002633E7" w:rsidRDefault="004563D6" w:rsidP="002633E7">
      <w:pPr>
        <w:pStyle w:val="Bezproreda"/>
        <w:ind w:firstLine="708"/>
        <w:jc w:val="both"/>
        <w:rPr>
          <w:rFonts w:ascii="Arial" w:hAnsi="Arial" w:cs="Arial"/>
          <w:bCs/>
          <w:sz w:val="24"/>
          <w:lang w:val="hr-HR"/>
        </w:rPr>
      </w:pPr>
      <w:r w:rsidRPr="002633E7">
        <w:rPr>
          <w:rFonts w:ascii="Arial" w:hAnsi="Arial" w:cs="Arial"/>
          <w:bCs/>
          <w:sz w:val="24"/>
          <w:lang w:val="hr-HR"/>
        </w:rPr>
        <w:t xml:space="preserve">Prilikom dolaska na razgovor(intervju) od kandidata </w:t>
      </w:r>
      <w:r w:rsidR="00057690" w:rsidRPr="002633E7">
        <w:rPr>
          <w:rFonts w:ascii="Arial" w:hAnsi="Arial" w:cs="Arial"/>
          <w:bCs/>
          <w:sz w:val="24"/>
          <w:lang w:val="hr-HR"/>
        </w:rPr>
        <w:t xml:space="preserve">će biti zatraženo predočavanje odgovarajuće identifikacijske isprave radi utvrđivanja identiteta. </w:t>
      </w:r>
      <w:r w:rsidRPr="002633E7">
        <w:rPr>
          <w:rFonts w:ascii="Arial" w:hAnsi="Arial" w:cs="Arial"/>
          <w:bCs/>
          <w:sz w:val="24"/>
          <w:lang w:val="hr-HR"/>
        </w:rPr>
        <w:t xml:space="preserve">Razgovoru (intervju) </w:t>
      </w:r>
      <w:r w:rsidR="00057690" w:rsidRPr="002633E7">
        <w:rPr>
          <w:rFonts w:ascii="Arial" w:hAnsi="Arial" w:cs="Arial"/>
          <w:bCs/>
          <w:sz w:val="24"/>
          <w:lang w:val="hr-HR"/>
        </w:rPr>
        <w:t xml:space="preserve">ne mogu pristupiti kandidati koji ne mogu dokazati identitet, osobe koje ne ispunjavanju formalne uvjete natječaja, te osobe za koje se utvrdi da nisu podnijele prijavu na oglas za radno mjesto za koje se obavlja </w:t>
      </w:r>
      <w:r w:rsidRPr="002633E7">
        <w:rPr>
          <w:rFonts w:ascii="Arial" w:hAnsi="Arial" w:cs="Arial"/>
          <w:bCs/>
          <w:sz w:val="24"/>
          <w:lang w:val="hr-HR"/>
        </w:rPr>
        <w:t>razgovor (intervju).</w:t>
      </w:r>
    </w:p>
    <w:p w:rsidR="009D5E71" w:rsidRPr="002633E7" w:rsidRDefault="009D5E71" w:rsidP="002633E7">
      <w:pPr>
        <w:pStyle w:val="Bezproreda"/>
        <w:jc w:val="both"/>
        <w:rPr>
          <w:rFonts w:ascii="Arial" w:hAnsi="Arial" w:cs="Arial"/>
          <w:bCs/>
          <w:sz w:val="24"/>
          <w:lang w:val="hr-HR"/>
        </w:rPr>
      </w:pPr>
    </w:p>
    <w:p w:rsidR="00525D2F" w:rsidRPr="002633E7" w:rsidRDefault="00057690" w:rsidP="00F6749E">
      <w:pPr>
        <w:pStyle w:val="Bezproreda"/>
        <w:ind w:firstLine="708"/>
        <w:jc w:val="both"/>
        <w:rPr>
          <w:rFonts w:ascii="Arial" w:hAnsi="Arial" w:cs="Arial"/>
          <w:bCs/>
          <w:sz w:val="24"/>
          <w:lang w:val="hr-HR"/>
        </w:rPr>
      </w:pPr>
      <w:r w:rsidRPr="002633E7">
        <w:rPr>
          <w:rFonts w:ascii="Arial" w:hAnsi="Arial" w:cs="Arial"/>
          <w:bCs/>
          <w:sz w:val="24"/>
          <w:lang w:val="hr-HR"/>
        </w:rPr>
        <w:t xml:space="preserve">Po utvrđivanju identiteta i svojstva kandidata započet će se s </w:t>
      </w:r>
      <w:r w:rsidR="004563D6" w:rsidRPr="002633E7">
        <w:rPr>
          <w:rFonts w:ascii="Arial" w:hAnsi="Arial" w:cs="Arial"/>
          <w:bCs/>
          <w:sz w:val="24"/>
          <w:lang w:val="hr-HR"/>
        </w:rPr>
        <w:t>razgovorom (intervjuom)</w:t>
      </w:r>
      <w:r w:rsidRPr="002633E7">
        <w:rPr>
          <w:rFonts w:ascii="Arial" w:hAnsi="Arial" w:cs="Arial"/>
          <w:bCs/>
          <w:sz w:val="24"/>
          <w:lang w:val="hr-HR"/>
        </w:rPr>
        <w:t>.</w:t>
      </w:r>
    </w:p>
    <w:p w:rsidR="00057690" w:rsidRPr="002633E7" w:rsidRDefault="00057690" w:rsidP="002633E7">
      <w:pPr>
        <w:pStyle w:val="Bezproreda"/>
        <w:jc w:val="both"/>
        <w:rPr>
          <w:rFonts w:ascii="Arial" w:hAnsi="Arial" w:cs="Arial"/>
          <w:bCs/>
          <w:sz w:val="24"/>
          <w:lang w:val="hr-HR"/>
        </w:rPr>
      </w:pPr>
    </w:p>
    <w:p w:rsidR="00302699" w:rsidRPr="002633E7" w:rsidRDefault="008641D9" w:rsidP="002633E7">
      <w:pPr>
        <w:pStyle w:val="Bezproreda"/>
        <w:jc w:val="both"/>
        <w:rPr>
          <w:rFonts w:ascii="Arial" w:hAnsi="Arial" w:cs="Arial"/>
          <w:bCs/>
          <w:sz w:val="24"/>
          <w:lang w:val="hr-HR"/>
        </w:rPr>
      </w:pPr>
      <w:r w:rsidRPr="002633E7">
        <w:rPr>
          <w:rFonts w:ascii="Arial" w:hAnsi="Arial" w:cs="Arial"/>
          <w:bCs/>
          <w:sz w:val="24"/>
          <w:lang w:val="hr-HR"/>
        </w:rPr>
        <w:t xml:space="preserve">  </w:t>
      </w:r>
      <w:r w:rsidR="00F23AE4" w:rsidRPr="002633E7">
        <w:rPr>
          <w:rFonts w:ascii="Arial" w:hAnsi="Arial" w:cs="Arial"/>
          <w:bCs/>
          <w:sz w:val="24"/>
          <w:lang w:val="hr-HR"/>
        </w:rPr>
        <w:t xml:space="preserve"> </w:t>
      </w:r>
      <w:r w:rsidR="00F6749E">
        <w:rPr>
          <w:rFonts w:ascii="Arial" w:hAnsi="Arial" w:cs="Arial"/>
          <w:bCs/>
          <w:sz w:val="24"/>
          <w:lang w:val="hr-HR"/>
        </w:rPr>
        <w:tab/>
      </w:r>
      <w:r w:rsidR="004563D6" w:rsidRPr="002633E7">
        <w:rPr>
          <w:rFonts w:ascii="Arial" w:hAnsi="Arial" w:cs="Arial"/>
          <w:bCs/>
          <w:sz w:val="24"/>
          <w:lang w:val="hr-HR"/>
        </w:rPr>
        <w:t xml:space="preserve">Razgovor (intervju) se sastoji od utvrđivanja sposobnosti i vještina, interesa i motivacije za rad u državnoj službi, te rezultata ostvarenih u dosadašnjem radu. </w:t>
      </w:r>
    </w:p>
    <w:p w:rsidR="00357D28" w:rsidRPr="002633E7" w:rsidRDefault="00357D28" w:rsidP="002633E7">
      <w:pPr>
        <w:pStyle w:val="Bezproreda"/>
        <w:jc w:val="both"/>
        <w:rPr>
          <w:rFonts w:ascii="Arial" w:hAnsi="Arial" w:cs="Arial"/>
          <w:bCs/>
          <w:sz w:val="24"/>
          <w:lang w:val="hr-HR"/>
        </w:rPr>
      </w:pPr>
    </w:p>
    <w:p w:rsidR="00357D28" w:rsidRPr="002633E7" w:rsidRDefault="001D1D95" w:rsidP="00F6749E">
      <w:pPr>
        <w:pStyle w:val="Bezproreda"/>
        <w:ind w:firstLine="708"/>
        <w:jc w:val="both"/>
        <w:rPr>
          <w:rFonts w:ascii="Arial" w:hAnsi="Arial" w:cs="Arial"/>
          <w:bCs/>
          <w:sz w:val="24"/>
          <w:lang w:val="hr-HR"/>
        </w:rPr>
      </w:pPr>
      <w:r w:rsidRPr="002633E7">
        <w:rPr>
          <w:rFonts w:ascii="Arial" w:hAnsi="Arial" w:cs="Arial"/>
          <w:bCs/>
          <w:sz w:val="24"/>
          <w:lang w:val="hr-HR"/>
        </w:rPr>
        <w:t>Prilikom razgovora (intervjua)</w:t>
      </w:r>
      <w:r w:rsidR="00357D28" w:rsidRPr="002633E7">
        <w:rPr>
          <w:rFonts w:ascii="Arial" w:hAnsi="Arial" w:cs="Arial"/>
          <w:bCs/>
          <w:sz w:val="24"/>
          <w:lang w:val="hr-HR"/>
        </w:rPr>
        <w:t xml:space="preserve"> kandidatima se dodjeljuje od nula do des</w:t>
      </w:r>
      <w:r w:rsidR="004563D6" w:rsidRPr="002633E7">
        <w:rPr>
          <w:rFonts w:ascii="Arial" w:hAnsi="Arial" w:cs="Arial"/>
          <w:bCs/>
          <w:sz w:val="24"/>
          <w:lang w:val="hr-HR"/>
        </w:rPr>
        <w:t xml:space="preserve">et (0-10) bodova. Smatra se da je kandidat </w:t>
      </w:r>
      <w:r w:rsidR="00C833AA" w:rsidRPr="002633E7">
        <w:rPr>
          <w:rFonts w:ascii="Arial" w:hAnsi="Arial" w:cs="Arial"/>
          <w:bCs/>
          <w:sz w:val="24"/>
          <w:lang w:val="hr-HR"/>
        </w:rPr>
        <w:t xml:space="preserve">zadovoljio ako je ostvario minimalno pet  (5) bodova. </w:t>
      </w:r>
      <w:r w:rsidR="004563D6" w:rsidRPr="002633E7">
        <w:rPr>
          <w:rFonts w:ascii="Arial" w:hAnsi="Arial" w:cs="Arial"/>
          <w:bCs/>
          <w:sz w:val="24"/>
          <w:lang w:val="hr-HR"/>
        </w:rPr>
        <w:t xml:space="preserve"> </w:t>
      </w:r>
    </w:p>
    <w:p w:rsidR="00357D28" w:rsidRPr="002633E7" w:rsidRDefault="00357D28" w:rsidP="002633E7">
      <w:pPr>
        <w:pStyle w:val="Bezproreda"/>
        <w:jc w:val="both"/>
        <w:rPr>
          <w:rFonts w:ascii="Arial" w:hAnsi="Arial" w:cs="Arial"/>
          <w:bCs/>
          <w:sz w:val="24"/>
          <w:lang w:val="hr-HR"/>
        </w:rPr>
      </w:pPr>
    </w:p>
    <w:p w:rsidR="004563D6" w:rsidRPr="002633E7" w:rsidRDefault="00357D28" w:rsidP="00F6749E">
      <w:pPr>
        <w:pStyle w:val="Bezproreda"/>
        <w:ind w:firstLine="708"/>
        <w:jc w:val="both"/>
        <w:rPr>
          <w:rFonts w:ascii="Arial" w:hAnsi="Arial" w:cs="Arial"/>
          <w:bCs/>
          <w:sz w:val="24"/>
          <w:lang w:val="hr-HR"/>
        </w:rPr>
      </w:pPr>
      <w:r w:rsidRPr="002633E7">
        <w:rPr>
          <w:rFonts w:ascii="Arial" w:hAnsi="Arial" w:cs="Arial"/>
          <w:bCs/>
          <w:sz w:val="24"/>
          <w:lang w:val="hr-HR"/>
        </w:rPr>
        <w:t xml:space="preserve">Komisija </w:t>
      </w:r>
      <w:r w:rsidR="004563D6" w:rsidRPr="002633E7">
        <w:rPr>
          <w:rFonts w:ascii="Arial" w:hAnsi="Arial" w:cs="Arial"/>
          <w:bCs/>
          <w:sz w:val="24"/>
          <w:lang w:val="hr-HR"/>
        </w:rPr>
        <w:t xml:space="preserve">utvrđuje rang-listu kandidata na temelju ostvarenih bodova i sastavlja izvješće o provedenom postupku, te ga dostavlja predsjednici suda radi izbora kandidata. </w:t>
      </w:r>
    </w:p>
    <w:p w:rsidR="004563D6" w:rsidRPr="002633E7" w:rsidRDefault="004563D6" w:rsidP="002633E7">
      <w:pPr>
        <w:pStyle w:val="Bezproreda"/>
        <w:jc w:val="both"/>
        <w:rPr>
          <w:rFonts w:ascii="Arial" w:hAnsi="Arial" w:cs="Arial"/>
          <w:bCs/>
          <w:sz w:val="24"/>
          <w:lang w:val="hr-HR"/>
        </w:rPr>
      </w:pPr>
    </w:p>
    <w:p w:rsidR="008641D9" w:rsidRPr="002633E7" w:rsidRDefault="008641D9" w:rsidP="002633E7">
      <w:pPr>
        <w:pStyle w:val="Bezproreda"/>
        <w:jc w:val="both"/>
        <w:rPr>
          <w:rFonts w:ascii="Arial" w:hAnsi="Arial" w:cs="Arial"/>
          <w:color w:val="000000"/>
          <w:sz w:val="24"/>
        </w:rPr>
      </w:pPr>
    </w:p>
    <w:p w:rsidR="008641D9" w:rsidRPr="002633E7" w:rsidRDefault="008641D9" w:rsidP="002633E7">
      <w:pPr>
        <w:pStyle w:val="Bezproreda"/>
        <w:jc w:val="both"/>
        <w:rPr>
          <w:rFonts w:ascii="Arial" w:hAnsi="Arial" w:cs="Arial"/>
          <w:color w:val="000000"/>
          <w:sz w:val="24"/>
        </w:rPr>
      </w:pPr>
    </w:p>
    <w:p w:rsidR="008641D9" w:rsidRPr="002633E7" w:rsidRDefault="008641D9" w:rsidP="002633E7">
      <w:pPr>
        <w:pStyle w:val="Bezproreda"/>
        <w:ind w:left="5664" w:firstLine="708"/>
        <w:jc w:val="both"/>
        <w:rPr>
          <w:rFonts w:ascii="Arial" w:hAnsi="Arial" w:cs="Arial"/>
          <w:color w:val="000000"/>
          <w:sz w:val="24"/>
        </w:rPr>
      </w:pPr>
      <w:proofErr w:type="spellStart"/>
      <w:r w:rsidRPr="002633E7">
        <w:rPr>
          <w:rFonts w:ascii="Arial" w:hAnsi="Arial" w:cs="Arial"/>
          <w:color w:val="000000"/>
          <w:sz w:val="24"/>
        </w:rPr>
        <w:t>Općinski</w:t>
      </w:r>
      <w:proofErr w:type="spellEnd"/>
      <w:r w:rsidRPr="002633E7">
        <w:rPr>
          <w:rFonts w:ascii="Arial" w:hAnsi="Arial" w:cs="Arial"/>
          <w:color w:val="000000"/>
          <w:sz w:val="24"/>
        </w:rPr>
        <w:t xml:space="preserve"> </w:t>
      </w:r>
      <w:proofErr w:type="spellStart"/>
      <w:r w:rsidRPr="002633E7">
        <w:rPr>
          <w:rFonts w:ascii="Arial" w:hAnsi="Arial" w:cs="Arial"/>
          <w:color w:val="000000"/>
          <w:sz w:val="24"/>
        </w:rPr>
        <w:t>sud</w:t>
      </w:r>
      <w:proofErr w:type="spellEnd"/>
      <w:r w:rsidRPr="002633E7">
        <w:rPr>
          <w:rFonts w:ascii="Arial" w:hAnsi="Arial" w:cs="Arial"/>
          <w:color w:val="000000"/>
          <w:sz w:val="24"/>
        </w:rPr>
        <w:t xml:space="preserve"> u </w:t>
      </w:r>
      <w:proofErr w:type="spellStart"/>
      <w:r w:rsidRPr="002633E7">
        <w:rPr>
          <w:rFonts w:ascii="Arial" w:hAnsi="Arial" w:cs="Arial"/>
          <w:color w:val="000000"/>
          <w:sz w:val="24"/>
        </w:rPr>
        <w:t>Osijeku</w:t>
      </w:r>
      <w:proofErr w:type="spellEnd"/>
    </w:p>
    <w:p w:rsidR="00C16150" w:rsidRPr="002633E7" w:rsidRDefault="00C16150" w:rsidP="002633E7">
      <w:pPr>
        <w:pStyle w:val="Bezproreda"/>
        <w:jc w:val="both"/>
        <w:rPr>
          <w:rFonts w:ascii="Arial" w:hAnsi="Arial" w:cs="Arial"/>
          <w:bCs/>
          <w:sz w:val="24"/>
          <w:lang w:val="hr-HR"/>
        </w:rPr>
      </w:pPr>
      <w:r w:rsidRPr="002633E7">
        <w:rPr>
          <w:rFonts w:ascii="Arial" w:hAnsi="Arial" w:cs="Arial"/>
          <w:bCs/>
          <w:sz w:val="24"/>
          <w:lang w:val="hr-HR"/>
        </w:rPr>
        <w:tab/>
      </w:r>
      <w:r w:rsidRPr="002633E7">
        <w:rPr>
          <w:rFonts w:ascii="Arial" w:hAnsi="Arial" w:cs="Arial"/>
          <w:bCs/>
          <w:sz w:val="24"/>
          <w:lang w:val="hr-HR"/>
        </w:rPr>
        <w:tab/>
      </w:r>
    </w:p>
    <w:p w:rsidR="00C16150" w:rsidRPr="002633E7" w:rsidRDefault="00C16150" w:rsidP="002633E7">
      <w:pPr>
        <w:pStyle w:val="Bezproreda"/>
        <w:jc w:val="both"/>
        <w:rPr>
          <w:rFonts w:ascii="Arial" w:hAnsi="Arial" w:cs="Arial"/>
          <w:bCs/>
          <w:sz w:val="24"/>
          <w:lang w:val="hr-HR"/>
        </w:rPr>
      </w:pPr>
    </w:p>
    <w:p w:rsidR="00625578" w:rsidRPr="002633E7" w:rsidRDefault="00625578" w:rsidP="002633E7">
      <w:pPr>
        <w:pStyle w:val="Bezproreda"/>
        <w:jc w:val="both"/>
        <w:rPr>
          <w:rFonts w:ascii="Arial" w:hAnsi="Arial" w:cs="Arial"/>
          <w:sz w:val="24"/>
        </w:rPr>
      </w:pPr>
    </w:p>
    <w:sectPr w:rsidR="00625578" w:rsidRPr="002633E7" w:rsidSect="00BC50DE">
      <w:headerReference w:type="default" r:id="rId9"/>
      <w:footerReference w:type="default" r:id="rId10"/>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AC" w:rsidRDefault="00AC35AC" w:rsidP="00506282">
      <w:r>
        <w:separator/>
      </w:r>
    </w:p>
  </w:endnote>
  <w:endnote w:type="continuationSeparator" w:id="0">
    <w:p w:rsidR="00AC35AC" w:rsidRDefault="00AC35AC"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73586"/>
      <w:docPartObj>
        <w:docPartGallery w:val="Page Numbers (Bottom of Page)"/>
        <w:docPartUnique/>
      </w:docPartObj>
    </w:sdtPr>
    <w:sdtEndPr/>
    <w:sdtContent>
      <w:p w:rsidR="00506282" w:rsidRDefault="00506282">
        <w:pPr>
          <w:pStyle w:val="Podnoje"/>
          <w:jc w:val="right"/>
        </w:pPr>
        <w:r>
          <w:fldChar w:fldCharType="begin"/>
        </w:r>
        <w:r>
          <w:instrText>PAGE   \* MERGEFORMAT</w:instrText>
        </w:r>
        <w:r>
          <w:fldChar w:fldCharType="separate"/>
        </w:r>
        <w:r w:rsidR="008963AF" w:rsidRPr="008963AF">
          <w:rPr>
            <w:noProof/>
            <w:lang w:val="hr-HR"/>
          </w:rPr>
          <w:t>2</w:t>
        </w:r>
        <w:r>
          <w:fldChar w:fldCharType="end"/>
        </w:r>
      </w:p>
    </w:sdtContent>
  </w:sdt>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AC" w:rsidRDefault="00AC35AC" w:rsidP="00506282">
      <w:r>
        <w:separator/>
      </w:r>
    </w:p>
  </w:footnote>
  <w:footnote w:type="continuationSeparator" w:id="0">
    <w:p w:rsidR="00AC35AC" w:rsidRDefault="00AC35AC" w:rsidP="0050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67635"/>
      <w:docPartObj>
        <w:docPartGallery w:val="Page Numbers (Top of Page)"/>
        <w:docPartUnique/>
      </w:docPartObj>
    </w:sdtPr>
    <w:sdtEndPr/>
    <w:sdtContent>
      <w:p w:rsidR="00FF5D78" w:rsidRDefault="00FF5D78">
        <w:pPr>
          <w:pStyle w:val="Zaglavlje"/>
          <w:jc w:val="center"/>
        </w:pPr>
        <w:r>
          <w:fldChar w:fldCharType="begin"/>
        </w:r>
        <w:r>
          <w:instrText>PAGE   \* MERGEFORMAT</w:instrText>
        </w:r>
        <w:r>
          <w:fldChar w:fldCharType="separate"/>
        </w:r>
        <w:r w:rsidR="008963AF" w:rsidRPr="008963AF">
          <w:rPr>
            <w:noProof/>
            <w:lang w:val="hr-HR"/>
          </w:rPr>
          <w:t>2</w:t>
        </w:r>
        <w:r>
          <w:fldChar w:fldCharType="end"/>
        </w:r>
      </w:p>
    </w:sdtContent>
  </w:sdt>
  <w:p w:rsidR="00FF5D78" w:rsidRDefault="00FF5D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557F2"/>
    <w:rsid w:val="00057690"/>
    <w:rsid w:val="00067912"/>
    <w:rsid w:val="000839EA"/>
    <w:rsid w:val="000A6079"/>
    <w:rsid w:val="000B73A8"/>
    <w:rsid w:val="000D0ED5"/>
    <w:rsid w:val="000F7A56"/>
    <w:rsid w:val="001078E1"/>
    <w:rsid w:val="0013455F"/>
    <w:rsid w:val="00154454"/>
    <w:rsid w:val="0018725F"/>
    <w:rsid w:val="001B2E51"/>
    <w:rsid w:val="001D1D95"/>
    <w:rsid w:val="002004D9"/>
    <w:rsid w:val="00227A2A"/>
    <w:rsid w:val="00235557"/>
    <w:rsid w:val="002633E7"/>
    <w:rsid w:val="002A5D0F"/>
    <w:rsid w:val="002E68FC"/>
    <w:rsid w:val="00302699"/>
    <w:rsid w:val="00311751"/>
    <w:rsid w:val="00325D3D"/>
    <w:rsid w:val="00357D28"/>
    <w:rsid w:val="00361EE2"/>
    <w:rsid w:val="00362FF4"/>
    <w:rsid w:val="003B1C87"/>
    <w:rsid w:val="003D150B"/>
    <w:rsid w:val="003E0B2A"/>
    <w:rsid w:val="0041490B"/>
    <w:rsid w:val="00416AA3"/>
    <w:rsid w:val="004431F4"/>
    <w:rsid w:val="004563D6"/>
    <w:rsid w:val="004859A1"/>
    <w:rsid w:val="004A4065"/>
    <w:rsid w:val="004F4C77"/>
    <w:rsid w:val="004F6217"/>
    <w:rsid w:val="00506282"/>
    <w:rsid w:val="005174F0"/>
    <w:rsid w:val="00525D2F"/>
    <w:rsid w:val="0054173C"/>
    <w:rsid w:val="00541AA6"/>
    <w:rsid w:val="00547029"/>
    <w:rsid w:val="00570BA1"/>
    <w:rsid w:val="005A3ED9"/>
    <w:rsid w:val="005B1AA8"/>
    <w:rsid w:val="005D6435"/>
    <w:rsid w:val="005E0B77"/>
    <w:rsid w:val="005E2F1D"/>
    <w:rsid w:val="005F1647"/>
    <w:rsid w:val="006034D3"/>
    <w:rsid w:val="00610469"/>
    <w:rsid w:val="00610DC5"/>
    <w:rsid w:val="00625578"/>
    <w:rsid w:val="00633DC9"/>
    <w:rsid w:val="006563FC"/>
    <w:rsid w:val="0066528E"/>
    <w:rsid w:val="00665C5D"/>
    <w:rsid w:val="00671FA9"/>
    <w:rsid w:val="006730C5"/>
    <w:rsid w:val="0067409D"/>
    <w:rsid w:val="0068503B"/>
    <w:rsid w:val="006A28DA"/>
    <w:rsid w:val="00713126"/>
    <w:rsid w:val="0072785C"/>
    <w:rsid w:val="00736D29"/>
    <w:rsid w:val="0074679E"/>
    <w:rsid w:val="007732F0"/>
    <w:rsid w:val="00782867"/>
    <w:rsid w:val="00795C4E"/>
    <w:rsid w:val="007A0D1C"/>
    <w:rsid w:val="007A41B2"/>
    <w:rsid w:val="007F7C4F"/>
    <w:rsid w:val="00847B9A"/>
    <w:rsid w:val="008641D9"/>
    <w:rsid w:val="00865CDE"/>
    <w:rsid w:val="00882510"/>
    <w:rsid w:val="00887ABF"/>
    <w:rsid w:val="00891F79"/>
    <w:rsid w:val="008963AF"/>
    <w:rsid w:val="008C16BF"/>
    <w:rsid w:val="009033D4"/>
    <w:rsid w:val="0095005E"/>
    <w:rsid w:val="009523B7"/>
    <w:rsid w:val="00974574"/>
    <w:rsid w:val="009C23C4"/>
    <w:rsid w:val="009C4B52"/>
    <w:rsid w:val="009D5E71"/>
    <w:rsid w:val="00A5191F"/>
    <w:rsid w:val="00A75896"/>
    <w:rsid w:val="00A82C5D"/>
    <w:rsid w:val="00A90705"/>
    <w:rsid w:val="00AC13F0"/>
    <w:rsid w:val="00AC35AC"/>
    <w:rsid w:val="00AE6A48"/>
    <w:rsid w:val="00B042A9"/>
    <w:rsid w:val="00B33A80"/>
    <w:rsid w:val="00B62E7E"/>
    <w:rsid w:val="00B63F94"/>
    <w:rsid w:val="00B679CB"/>
    <w:rsid w:val="00B822BD"/>
    <w:rsid w:val="00B92021"/>
    <w:rsid w:val="00B964A5"/>
    <w:rsid w:val="00BC50DE"/>
    <w:rsid w:val="00C16150"/>
    <w:rsid w:val="00C176D9"/>
    <w:rsid w:val="00C430A2"/>
    <w:rsid w:val="00C5275B"/>
    <w:rsid w:val="00C625D1"/>
    <w:rsid w:val="00C70BE5"/>
    <w:rsid w:val="00C833AA"/>
    <w:rsid w:val="00C927D1"/>
    <w:rsid w:val="00CC3E96"/>
    <w:rsid w:val="00CD1A8B"/>
    <w:rsid w:val="00CF26A1"/>
    <w:rsid w:val="00CF7B02"/>
    <w:rsid w:val="00D16311"/>
    <w:rsid w:val="00D67853"/>
    <w:rsid w:val="00DA03F4"/>
    <w:rsid w:val="00DB052E"/>
    <w:rsid w:val="00DE3876"/>
    <w:rsid w:val="00E02265"/>
    <w:rsid w:val="00E22502"/>
    <w:rsid w:val="00E95465"/>
    <w:rsid w:val="00EC2F27"/>
    <w:rsid w:val="00EC70A1"/>
    <w:rsid w:val="00ED6E21"/>
    <w:rsid w:val="00F1566E"/>
    <w:rsid w:val="00F23AE4"/>
    <w:rsid w:val="00F2661E"/>
    <w:rsid w:val="00F34D15"/>
    <w:rsid w:val="00F54C05"/>
    <w:rsid w:val="00F5556A"/>
    <w:rsid w:val="00F55980"/>
    <w:rsid w:val="00F6749E"/>
    <w:rsid w:val="00FA512E"/>
    <w:rsid w:val="00FA5A1A"/>
    <w:rsid w:val="00FA5F0F"/>
    <w:rsid w:val="00FB290A"/>
    <w:rsid w:val="00FD0B11"/>
    <w:rsid w:val="00FD6F6F"/>
    <w:rsid w:val="00FF5D78"/>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BA50"/>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rsid w:val="00AC13F0"/>
    <w:rPr>
      <w:rFonts w:ascii="Arial" w:eastAsia="Times New Roman" w:hAnsi="Arial" w:cs="Arial"/>
      <w:b/>
      <w:bCs/>
      <w:i/>
      <w:iCs/>
      <w:sz w:val="24"/>
      <w:szCs w:val="24"/>
      <w:lang w:val="en-GB" w:eastAsia="hr-HR"/>
    </w:rPr>
  </w:style>
  <w:style w:type="paragraph" w:styleId="Bezproreda">
    <w:name w:val="No Spacing"/>
    <w:uiPriority w:val="1"/>
    <w:qFormat/>
    <w:rsid w:val="002633E7"/>
    <w:pPr>
      <w:widowControl w:val="0"/>
      <w:autoSpaceDE w:val="0"/>
      <w:autoSpaceDN w:val="0"/>
      <w:adjustRightInd w:val="0"/>
      <w:spacing w:after="0"/>
    </w:pPr>
    <w:rPr>
      <w:rFonts w:ascii="CG Times" w:eastAsia="Times New Roman" w:hAnsi="CG Times" w:cs="Times New Roman"/>
      <w:sz w:val="20"/>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A43B-1B50-43DA-8BA6-99978397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Nora Frankić</cp:lastModifiedBy>
  <cp:revision>4</cp:revision>
  <cp:lastPrinted>2021-04-15T11:50:00Z</cp:lastPrinted>
  <dcterms:created xsi:type="dcterms:W3CDTF">2021-04-14T08:23:00Z</dcterms:created>
  <dcterms:modified xsi:type="dcterms:W3CDTF">2021-04-15T11:59:00Z</dcterms:modified>
</cp:coreProperties>
</file>