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0D" w:rsidRDefault="00A15B0D" w:rsidP="00A15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eastAsia="ja-JP"/>
        </w:rPr>
        <w:tab/>
      </w:r>
      <w:r>
        <w:rPr>
          <w:rFonts w:ascii="Calibri" w:eastAsia="MS Mincho" w:hAnsi="Calibri"/>
          <w:noProof/>
          <w:sz w:val="20"/>
          <w:szCs w:val="20"/>
          <w:lang w:eastAsia="hr-HR"/>
        </w:rPr>
        <w:drawing>
          <wp:inline distT="0" distB="0" distL="0" distR="0" wp14:anchorId="249D0F37" wp14:editId="385D880C">
            <wp:extent cx="724535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0D" w:rsidRDefault="00A15B0D" w:rsidP="00A15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REPUBLIKA HRVATSKA</w:t>
      </w: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Općinski sud u Rijeci</w:t>
      </w: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Ured predsjednika</w:t>
      </w: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Žrtava fašizma 7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>Posl.br.: 7 Su- 230/2021</w:t>
      </w:r>
      <w:r w:rsidR="0058668F">
        <w:rPr>
          <w:rFonts w:ascii="Arial" w:eastAsia="MS Mincho" w:hAnsi="Arial" w:cs="Arial"/>
          <w:sz w:val="24"/>
          <w:szCs w:val="24"/>
          <w:lang w:eastAsia="ja-JP"/>
        </w:rPr>
        <w:t>-25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 xml:space="preserve">U Rijeci, </w:t>
      </w:r>
      <w:r w:rsidR="0058668F">
        <w:rPr>
          <w:rFonts w:ascii="Arial" w:eastAsia="MS Mincho" w:hAnsi="Arial" w:cs="Arial"/>
          <w:sz w:val="24"/>
          <w:szCs w:val="24"/>
          <w:lang w:eastAsia="ja-JP"/>
        </w:rPr>
        <w:t>06. rujna</w:t>
      </w:r>
      <w:r w:rsidRPr="00593FE6">
        <w:rPr>
          <w:rFonts w:ascii="Arial" w:eastAsia="MS Mincho" w:hAnsi="Arial" w:cs="Arial"/>
          <w:sz w:val="24"/>
          <w:szCs w:val="24"/>
          <w:lang w:eastAsia="ja-JP"/>
        </w:rPr>
        <w:t xml:space="preserve"> 2021. 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Sukladno članku 61. stavku 11. Zakona o državnim službenicima 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(„Narodne novine“, broj 92/05, 142/06, 77/07, 107/07, 27/08, 34/11, 49/11, 150/11, 34/12, 49/12, 37/13, 38/13, 1/15, 138/15, 61/17 i 98/19)</w:t>
      </w:r>
      <w:r w:rsidRPr="00593FE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uz prethodno odobrenje Ministarstva pravosuđa i uprave, KLASA: 119-02/21-04/49, URBROJ: 514-08-03-02-01/01-21-39 od 01. lipnja 2021. godine, Općinski sud u Rijeci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raspisuje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15B0D" w:rsidRPr="00593FE6" w:rsidRDefault="00A15B0D" w:rsidP="00A15B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OGLAS</w:t>
      </w:r>
    </w:p>
    <w:p w:rsidR="008A45B0" w:rsidRPr="00593FE6" w:rsidRDefault="00A15B0D" w:rsidP="00AC25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3F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</w:p>
    <w:p w:rsidR="00AC25BF" w:rsidRPr="00593FE6" w:rsidRDefault="00AC25BF" w:rsidP="00AC25B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1</w:t>
      </w:r>
      <w:r w:rsidRPr="00593FE6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Općinski sud u Rijeci, za popunu radnog mjesta I. vrste SUDSKI SAVJETNIK - (</w:t>
      </w:r>
      <w:r w:rsidR="0058668F">
        <w:rPr>
          <w:rFonts w:ascii="Arial" w:eastAsia="MS Mincho" w:hAnsi="Arial" w:cs="Arial"/>
          <w:b/>
          <w:sz w:val="24"/>
          <w:szCs w:val="24"/>
          <w:lang w:eastAsia="ja-JP"/>
        </w:rPr>
        <w:t>2</w:t>
      </w: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 xml:space="preserve"> izvršitelja) –  </w:t>
      </w:r>
      <w:r w:rsidRPr="00593F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prijam u državnu službu na određeno vrijeme radi povećanog opsega posla</w:t>
      </w: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)</w:t>
      </w: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AC25BF" w:rsidRPr="00593FE6" w:rsidRDefault="00AC25BF" w:rsidP="00AC25B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2. Općinski sud u Rijeci, za popunu radnog mjesta III. vrste ADMINISTRATIVNI</w:t>
      </w:r>
      <w:r w:rsidR="0058668F">
        <w:rPr>
          <w:rFonts w:ascii="Arial" w:eastAsia="MS Mincho" w:hAnsi="Arial" w:cs="Arial"/>
          <w:b/>
          <w:sz w:val="24"/>
          <w:szCs w:val="24"/>
          <w:lang w:eastAsia="ja-JP"/>
        </w:rPr>
        <w:t xml:space="preserve"> REFERENT – SUDSKI ZAPISNIČAR (3</w:t>
      </w: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 xml:space="preserve"> izvršitelja)  – </w:t>
      </w:r>
      <w:r w:rsidRPr="00593F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prijam u državnu službu na određeno vrijeme radi povećanog opsega posla</w:t>
      </w: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)</w:t>
      </w: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Stručni uvjeti za radno mjesto pod t. 1.:</w:t>
      </w:r>
    </w:p>
    <w:p w:rsidR="00AC25BF" w:rsidRPr="00593FE6" w:rsidRDefault="00AC25BF" w:rsidP="00AC25BF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 xml:space="preserve">završen diplomski sveučilišni studij prava </w:t>
      </w:r>
    </w:p>
    <w:p w:rsidR="00AC25BF" w:rsidRPr="00593FE6" w:rsidRDefault="00AC25BF" w:rsidP="00AC25BF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>položen pravosudni ispit</w:t>
      </w: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Stručni uvjeti za radno mjesto pod t. 2.:</w:t>
      </w: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24E3" w:rsidRPr="00593FE6" w:rsidRDefault="00A224E3" w:rsidP="00A224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3FE6">
        <w:rPr>
          <w:rFonts w:ascii="Arial" w:hAnsi="Arial" w:cs="Arial"/>
          <w:sz w:val="24"/>
          <w:szCs w:val="24"/>
        </w:rPr>
        <w:t>-</w:t>
      </w:r>
      <w:r w:rsidRPr="00593FE6">
        <w:rPr>
          <w:rFonts w:ascii="Arial" w:hAnsi="Arial" w:cs="Arial"/>
          <w:sz w:val="24"/>
          <w:szCs w:val="24"/>
        </w:rPr>
        <w:tab/>
        <w:t>srednja stručna sprema upravne, ekonomske, birot</w:t>
      </w:r>
      <w:r w:rsidR="00593FE6">
        <w:rPr>
          <w:rFonts w:ascii="Arial" w:hAnsi="Arial" w:cs="Arial"/>
          <w:sz w:val="24"/>
          <w:szCs w:val="24"/>
        </w:rPr>
        <w:t xml:space="preserve">ehničke ili grafičke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  <w:t xml:space="preserve">struke, </w:t>
      </w:r>
      <w:r w:rsidRPr="00593FE6">
        <w:rPr>
          <w:rFonts w:ascii="Arial" w:hAnsi="Arial" w:cs="Arial"/>
          <w:sz w:val="24"/>
          <w:szCs w:val="24"/>
        </w:rPr>
        <w:t>odnosno stečena srednja stručna sprema sa za</w:t>
      </w:r>
      <w:r w:rsidR="00593FE6">
        <w:rPr>
          <w:rFonts w:ascii="Arial" w:hAnsi="Arial" w:cs="Arial"/>
          <w:sz w:val="24"/>
          <w:szCs w:val="24"/>
        </w:rPr>
        <w:t xml:space="preserve">vršenom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  <w:t xml:space="preserve">gimnazijom ili drugom </w:t>
      </w:r>
      <w:r w:rsidRPr="00593FE6">
        <w:rPr>
          <w:rFonts w:ascii="Arial" w:hAnsi="Arial" w:cs="Arial"/>
          <w:sz w:val="24"/>
          <w:szCs w:val="24"/>
        </w:rPr>
        <w:t xml:space="preserve">četverogodišnjom školom čiji je nastavni plan i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Pr="00593FE6">
        <w:rPr>
          <w:rFonts w:ascii="Arial" w:hAnsi="Arial" w:cs="Arial"/>
          <w:sz w:val="24"/>
          <w:szCs w:val="24"/>
        </w:rPr>
        <w:t>p</w:t>
      </w:r>
      <w:r w:rsidR="00593FE6">
        <w:rPr>
          <w:rFonts w:ascii="Arial" w:hAnsi="Arial" w:cs="Arial"/>
          <w:sz w:val="24"/>
          <w:szCs w:val="24"/>
        </w:rPr>
        <w:t xml:space="preserve">rogram isti ili u pretežitom </w:t>
      </w:r>
      <w:r w:rsidRPr="00593FE6">
        <w:rPr>
          <w:rFonts w:ascii="Arial" w:hAnsi="Arial" w:cs="Arial"/>
          <w:sz w:val="24"/>
          <w:szCs w:val="24"/>
        </w:rPr>
        <w:t xml:space="preserve">dijelu jednak nastavnom planu i programu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Pr="00593FE6">
        <w:rPr>
          <w:rFonts w:ascii="Arial" w:hAnsi="Arial" w:cs="Arial"/>
          <w:sz w:val="24"/>
          <w:szCs w:val="24"/>
        </w:rPr>
        <w:t>škola</w:t>
      </w:r>
      <w:r w:rsidR="00593FE6">
        <w:rPr>
          <w:rFonts w:ascii="Arial" w:hAnsi="Arial" w:cs="Arial"/>
          <w:sz w:val="24"/>
          <w:szCs w:val="24"/>
        </w:rPr>
        <w:t xml:space="preserve"> u kojima se obrazuju kadrovi </w:t>
      </w:r>
      <w:r w:rsidRPr="00593FE6">
        <w:rPr>
          <w:rFonts w:ascii="Arial" w:hAnsi="Arial" w:cs="Arial"/>
          <w:sz w:val="24"/>
          <w:szCs w:val="24"/>
        </w:rPr>
        <w:t>za propisane struke</w:t>
      </w:r>
    </w:p>
    <w:p w:rsidR="00A224E3" w:rsidRPr="00593FE6" w:rsidRDefault="00A224E3" w:rsidP="00A224E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3FE6">
        <w:rPr>
          <w:rFonts w:ascii="Arial" w:hAnsi="Arial" w:cs="Arial"/>
          <w:sz w:val="24"/>
          <w:szCs w:val="24"/>
        </w:rPr>
        <w:t>-</w:t>
      </w:r>
      <w:r w:rsidRPr="00593FE6">
        <w:rPr>
          <w:rFonts w:ascii="Arial" w:hAnsi="Arial" w:cs="Arial"/>
          <w:sz w:val="24"/>
          <w:szCs w:val="24"/>
        </w:rPr>
        <w:tab/>
        <w:t>1 (jedna) godina radnog staža u struci,</w:t>
      </w:r>
    </w:p>
    <w:p w:rsidR="00A224E3" w:rsidRPr="00593FE6" w:rsidRDefault="00A224E3" w:rsidP="00A224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3FE6">
        <w:rPr>
          <w:rFonts w:ascii="Arial" w:hAnsi="Arial" w:cs="Arial"/>
          <w:sz w:val="24"/>
          <w:szCs w:val="24"/>
        </w:rPr>
        <w:t>-</w:t>
      </w:r>
      <w:r w:rsidRPr="00593FE6">
        <w:rPr>
          <w:rFonts w:ascii="Arial" w:hAnsi="Arial" w:cs="Arial"/>
          <w:sz w:val="24"/>
          <w:szCs w:val="24"/>
        </w:rPr>
        <w:tab/>
        <w:t xml:space="preserve">položen državni stručni ispit </w:t>
      </w:r>
    </w:p>
    <w:p w:rsidR="00D93AF6" w:rsidRPr="00593FE6" w:rsidRDefault="00D93AF6" w:rsidP="00D93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D93AF6" w:rsidRPr="00593FE6" w:rsidRDefault="00D93AF6" w:rsidP="00D93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U državnu službu ne može biti primljena osoba za čiji prijam postoje zapreke iz članka 49. Zakona o državnim službenicima.</w:t>
      </w:r>
    </w:p>
    <w:p w:rsidR="00D93AF6" w:rsidRPr="00593FE6" w:rsidRDefault="00D93AF6" w:rsidP="00D93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hAnsi="Arial" w:cs="Arial"/>
          <w:sz w:val="24"/>
          <w:szCs w:val="24"/>
        </w:rPr>
        <w:lastRenderedPageBreak/>
        <w:t>Na oglas se mogu prijaviti i kandidati/kinje koji nemaju položeni državni ispit odgovarajuće razine, uz obvezu polaganja državnog ispita sukladno članku 56. Zakona o državnim službenicima.</w:t>
      </w:r>
    </w:p>
    <w:p w:rsidR="00D93AF6" w:rsidRPr="00593FE6" w:rsidRDefault="00D93AF6" w:rsidP="00D93AF6">
      <w:pPr>
        <w:spacing w:before="100" w:beforeAutospacing="1" w:afterLines="120" w:after="288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Na oglas se mogu prijaviti osobe oba spola.</w:t>
      </w:r>
    </w:p>
    <w:p w:rsidR="00D93AF6" w:rsidRPr="00593FE6" w:rsidRDefault="00D93AF6" w:rsidP="00D93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Osoba se prima u državnu službu uz obvezan probni rad od 2 mjeseca.</w:t>
      </w:r>
    </w:p>
    <w:p w:rsidR="00D93AF6" w:rsidRPr="00593FE6" w:rsidRDefault="00D93AF6" w:rsidP="00D93AF6">
      <w:pPr>
        <w:spacing w:before="100" w:beforeAutospacing="1" w:afterLines="120" w:after="288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prijavi na oglas  navode se osobni podaci podnositelja prijave (osobno ime, adresa stanovanja, broj telefona, odnosno mobitela, po mogućnosti e-mail adresa) i naziv radnog mjesta na koje se prijavljuje.</w:t>
      </w:r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Prijavu je potrebno vlastoručno potpisati. </w:t>
      </w:r>
    </w:p>
    <w:p w:rsidR="00DF4F11" w:rsidRPr="00593FE6" w:rsidRDefault="00DF4F11" w:rsidP="00DF4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Uz prijavu, kandidati  su dužni priložiti za radno mjesto pod t. 1: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životopis </w:t>
      </w:r>
    </w:p>
    <w:p w:rsidR="00DF4F11" w:rsidRPr="00593FE6" w:rsidRDefault="00DF4F11" w:rsidP="00DF4F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dokaz o hrvatskom državljanstvu (preslika osobne iskaznice, vojne iskaznice, putovnice ili domovnice),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>dokaz o završenom diplomskom sveučilišnom studiju prava,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>svjedodžbu o položenom pravosudnom ispitu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DF4F11" w:rsidRPr="00593FE6" w:rsidRDefault="00DF4F11" w:rsidP="00DF4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Uz prijavu, kandidati  su dužni priložiti za radno mjesto pod t. 2: 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životopis, 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dokaz o hrvatskom državljanstvu (preslika osobne iskaznice, vojne iskaznice, putovnice ili domovnice),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preslika svjedodžbe, 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Isprave se prilažu u neovjerenoj preslici, a prije izbora kandidata predočit će se izvornik.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Prijave s dokazima o ispunjavanju uvjeta podnose se u roku od 8 dana od dana objave oglasa na internetskoj stranici Ministarstva pravosuđa i uprave (mpu.gov.hr) neposredno ili poštom na adresu Općinski sud u Rijeci, Žrtava fašizma 7, Rijeka,</w:t>
      </w:r>
      <w:r w:rsidRPr="00593FE6">
        <w:rPr>
          <w:rFonts w:ascii="Arial" w:hAnsi="Arial" w:cs="Arial"/>
          <w:sz w:val="24"/>
          <w:szCs w:val="24"/>
        </w:rPr>
        <w:t xml:space="preserve"> uz naznaku: "Prijava na oglas 7 Su-230/2021" – </w:t>
      </w:r>
      <w:bookmarkStart w:id="0" w:name="_GoBack"/>
      <w:bookmarkEnd w:id="0"/>
      <w:r w:rsidRPr="00593FE6">
        <w:rPr>
          <w:rFonts w:ascii="Arial" w:hAnsi="Arial" w:cs="Arial"/>
          <w:sz w:val="24"/>
          <w:szCs w:val="24"/>
          <w:u w:val="single"/>
        </w:rPr>
        <w:t xml:space="preserve">uz naznaku radnog mjesta za koje se </w:t>
      </w:r>
      <w:r w:rsidR="00593FE6" w:rsidRPr="00593FE6">
        <w:rPr>
          <w:rFonts w:ascii="Arial" w:hAnsi="Arial" w:cs="Arial"/>
          <w:sz w:val="24"/>
          <w:szCs w:val="24"/>
          <w:u w:val="single"/>
        </w:rPr>
        <w:t>k</w:t>
      </w:r>
      <w:r w:rsidR="00593FE6"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>andidat/</w:t>
      </w:r>
      <w:proofErr w:type="spellStart"/>
      <w:r w:rsidR="00593FE6"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>kinja</w:t>
      </w:r>
      <w:proofErr w:type="spellEnd"/>
      <w:r w:rsidR="00593FE6"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593FE6">
        <w:rPr>
          <w:rFonts w:ascii="Arial" w:hAnsi="Arial" w:cs="Arial"/>
          <w:sz w:val="24"/>
          <w:szCs w:val="24"/>
          <w:u w:val="single"/>
        </w:rPr>
        <w:t>javlja</w:t>
      </w:r>
      <w:r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Potpunom prijavom</w:t>
      </w:r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smatra se ona koja sadrži sve podatke i priloge navedene u oglasu. Osoba koja nije podnijela pravodobnu ili potpunu prijavu ili ne ispunjava formalne uvjete iz oglasa, ne smatra se kandidatom prijavljenim na oglas.</w:t>
      </w:r>
    </w:p>
    <w:p w:rsidR="00FE2CB2" w:rsidRPr="00593FE6" w:rsidRDefault="00FE2CB2" w:rsidP="00FE2CB2">
      <w:pPr>
        <w:spacing w:before="100" w:beforeAutospacing="1" w:afterLines="120" w:after="288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proofErr w:type="spellStart"/>
      <w:r w:rsidRPr="00593FE6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(Narodne novine broj 155/02, 47/10, 80/10 i 93/11), dužan/a se u prijavi na oglas pozvati na to pravo te ima prednost u odnosu na ostale kandidate samo pod jednakim uvjetima.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 uz prijavu na  oglas dužan/a je, osim dokaza o ispunjavanju traženih uvjeta, priložiti i dokaze propisane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člankom 103. stavkom 1. Zakona o hrvatskim braniteljima iz Domovinskog rada i članovima njihovih obitelji, a koji su objavljeni na web stranici Ministarstva  hrvatskih branitelja: </w:t>
      </w:r>
      <w:hyperlink r:id="rId6" w:history="1">
        <w:r w:rsidRPr="00593FE6">
          <w:rPr>
            <w:rStyle w:val="Hiperveza"/>
            <w:rFonts w:ascii="Arial" w:eastAsia="Times New Roman" w:hAnsi="Arial" w:cs="Arial"/>
            <w:color w:val="000000"/>
            <w:sz w:val="24"/>
            <w:szCs w:val="24"/>
            <w:u w:val="none"/>
            <w:lang w:eastAsia="hr-HR"/>
          </w:rPr>
          <w:t>https://branitelji.gov.hr/zaposljavanje-843/843</w:t>
        </w:r>
      </w:hyperlink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Komisiju za provedbu oglasa (u nastavku teksta: Komisija) imenuje predsjednik Općinskog suda u Rijeci.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Komisija utvrđuje listu kandidata prijavljenih na oglas koji ispunjavaju formalne uvjete iz oglasa, čije su prijave pravodobne i potpune i kandidate s te liste upućuje </w:t>
      </w:r>
      <w:r w:rsidRPr="00593FE6">
        <w:rPr>
          <w:rFonts w:ascii="Arial" w:eastAsia="Times New Roman" w:hAnsi="Arial" w:cs="Arial"/>
          <w:sz w:val="24"/>
          <w:szCs w:val="24"/>
          <w:lang w:eastAsia="hr-HR"/>
        </w:rPr>
        <w:t>na testiranje i intervju.</w:t>
      </w:r>
    </w:p>
    <w:p w:rsidR="00FE2CB2" w:rsidRPr="00593FE6" w:rsidRDefault="00FE2CB2" w:rsidP="00FE2CB2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Calibri" w:hAnsi="Arial" w:cs="Arial"/>
          <w:color w:val="000000"/>
          <w:sz w:val="24"/>
          <w:szCs w:val="24"/>
        </w:rPr>
        <w:t>Kandidat/</w:t>
      </w:r>
      <w:proofErr w:type="spellStart"/>
      <w:r w:rsidRPr="00593FE6">
        <w:rPr>
          <w:rFonts w:ascii="Arial" w:eastAsia="Calibri" w:hAnsi="Arial" w:cs="Arial"/>
          <w:color w:val="000000"/>
          <w:sz w:val="24"/>
          <w:szCs w:val="24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koji/a nije pristupio/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ila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testiranju više se ne smatra kandidatom/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kinjom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postupku.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se na oglas ne prijave osobe koje ispunjavaju propisane uvjete, odnosno ako prijavljeni kandidati ne zadovolje na testiranju, predsjednik suda će obustaviti postupak po ovom oglasu.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Testiranje se sastoji od provjere znanja, sposobnosti i vještina kandidata (pisani dio testiranja) i razgovora Komisije s kandidatima (intervju).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Pravni izvori za pripremu kandidata za testiranje objavit će se na web stranici Općinskog suda u Rijeci  </w:t>
      </w:r>
      <w:hyperlink r:id="rId7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 w:rsidRPr="00593FE6">
        <w:rPr>
          <w:rFonts w:ascii="Arial" w:hAnsi="Arial" w:cs="Arial"/>
          <w:sz w:val="24"/>
          <w:szCs w:val="24"/>
        </w:rPr>
        <w:t xml:space="preserve">, 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istovremeno s objavom oglasa.</w:t>
      </w:r>
    </w:p>
    <w:p w:rsidR="00FE2CB2" w:rsidRPr="00593FE6" w:rsidRDefault="00FE2CB2" w:rsidP="00FE2CB2">
      <w:pPr>
        <w:rPr>
          <w:rFonts w:ascii="Arial" w:hAnsi="Arial" w:cs="Arial"/>
          <w:sz w:val="24"/>
          <w:szCs w:val="24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Vrijeme i mjesto održavanja testiranja objavit će se najmanje pet dana prije dana određenog za testiranje, na web stranici Općinskog suda u Rijeci  </w:t>
      </w:r>
      <w:hyperlink r:id="rId8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Izabrani/a kandidat/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bit će pozvan/a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odustankom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prijma u državnu službu. 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Opis poslova i podaci o plaći radnog mjesta, sadržaj i način testiranja objavit će se na web stranici Općinskog suda u Rijeci  </w:t>
      </w:r>
      <w:r w:rsidRPr="00593FE6">
        <w:rPr>
          <w:rFonts w:ascii="Arial" w:hAnsi="Arial" w:cs="Arial"/>
          <w:sz w:val="24"/>
          <w:szCs w:val="24"/>
        </w:rPr>
        <w:t>https://sudovi.hr/hr/osri/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,.</w:t>
      </w:r>
    </w:p>
    <w:p w:rsidR="00FE2CB2" w:rsidRPr="00593FE6" w:rsidRDefault="00FE2CB2" w:rsidP="00FE2CB2">
      <w:pPr>
        <w:rPr>
          <w:rFonts w:ascii="Arial" w:hAnsi="Arial" w:cs="Arial"/>
          <w:sz w:val="24"/>
          <w:szCs w:val="24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 rezultatima oglasa kandidati će biti obaviješteni javnom objavom rješenja o prijmu u državnu službu izabranog kandidata na web stranici Ministarstva pravosuđa i uprave </w:t>
      </w:r>
      <w:hyperlink r:id="rId9" w:history="1">
        <w:r w:rsidRPr="00593FE6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mpu.gov.hr</w:t>
        </w:r>
      </w:hyperlink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web stranici Općinskog suda u Rijeci </w:t>
      </w:r>
      <w:hyperlink r:id="rId10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 w:rsidRPr="00593FE6">
        <w:rPr>
          <w:rFonts w:ascii="Arial" w:hAnsi="Arial" w:cs="Arial"/>
          <w:sz w:val="24"/>
          <w:szCs w:val="24"/>
        </w:rPr>
        <w:t>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Dostava rješenja svim kandidatima smatra se obavljenom istekom osmoga dana od dana objave na web stranici Ministarstva pravosuđa i uprave.</w:t>
      </w:r>
    </w:p>
    <w:p w:rsidR="00FE2CB2" w:rsidRPr="00593FE6" w:rsidRDefault="00FE2CB2" w:rsidP="00FE2CB2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FE2CB2" w:rsidRPr="00593FE6" w:rsidRDefault="00FE2CB2" w:rsidP="00FE2CB2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  <w:t>OPĆINSKI SUD U RIJECI</w:t>
      </w:r>
    </w:p>
    <w:p w:rsidR="00AC25BF" w:rsidRPr="00593FE6" w:rsidRDefault="00AC25BF">
      <w:pPr>
        <w:rPr>
          <w:rFonts w:ascii="Arial" w:hAnsi="Arial" w:cs="Arial"/>
          <w:sz w:val="24"/>
          <w:szCs w:val="24"/>
        </w:rPr>
      </w:pPr>
    </w:p>
    <w:sectPr w:rsidR="00AC25BF" w:rsidRPr="0059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7B8"/>
    <w:multiLevelType w:val="hybridMultilevel"/>
    <w:tmpl w:val="52C6DD14"/>
    <w:lvl w:ilvl="0" w:tplc="E90E605E">
      <w:start w:val="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A"/>
    <w:rsid w:val="0058668F"/>
    <w:rsid w:val="00593FE6"/>
    <w:rsid w:val="008A45B0"/>
    <w:rsid w:val="00A15B0D"/>
    <w:rsid w:val="00A224E3"/>
    <w:rsid w:val="00AC25BF"/>
    <w:rsid w:val="00C520A8"/>
    <w:rsid w:val="00D93AF6"/>
    <w:rsid w:val="00DF4F11"/>
    <w:rsid w:val="00F8260A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4562"/>
  <w15:chartTrackingRefBased/>
  <w15:docId w15:val="{59B57040-5446-4644-BA6C-B1AFAF3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0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hr/os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ovi.hr/os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udovi.hr/os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bertic\AppData\Local\Microsoft\Windows\INetCache\Content.Outlook\YWNHZS9W\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1277</Words>
  <Characters>7282</Characters>
  <Application>Microsoft Office Word</Application>
  <DocSecurity>0</DocSecurity>
  <Lines>60</Lines>
  <Paragraphs>17</Paragraphs>
  <ScaleCrop>false</ScaleCrop>
  <Company>Ministarstvo Pravosuda Republike Hrvatske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12</cp:revision>
  <dcterms:created xsi:type="dcterms:W3CDTF">2021-07-07T08:36:00Z</dcterms:created>
  <dcterms:modified xsi:type="dcterms:W3CDTF">2021-09-03T10:42:00Z</dcterms:modified>
</cp:coreProperties>
</file>