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23" w:rsidRPr="001E5EDF" w:rsidRDefault="00A33423" w:rsidP="00A33423">
      <w:pPr>
        <w:spacing w:after="0" w:line="240" w:lineRule="auto"/>
        <w:rPr>
          <w:rFonts w:eastAsia="Calibri" w:cs="Times New Roman"/>
          <w:szCs w:val="24"/>
        </w:rPr>
      </w:pPr>
      <w:r w:rsidRPr="001E5EDF">
        <w:rPr>
          <w:rFonts w:eastAsia="Calibri" w:cs="Times New Roman"/>
          <w:szCs w:val="24"/>
        </w:rPr>
        <w:t xml:space="preserve">            </w:t>
      </w:r>
      <w:r>
        <w:rPr>
          <w:rFonts w:eastAsia="Calibri" w:cs="Times New Roman"/>
          <w:szCs w:val="24"/>
        </w:rPr>
        <w:t xml:space="preserve">        </w:t>
      </w:r>
      <w:r w:rsidRPr="001E5EDF">
        <w:rPr>
          <w:rFonts w:eastAsia="Calibri" w:cs="Times New Roman"/>
          <w:szCs w:val="24"/>
        </w:rPr>
        <w:t xml:space="preserve">  </w:t>
      </w:r>
      <w:r w:rsidRPr="001E5EDF">
        <w:rPr>
          <w:rFonts w:eastAsia="Calibri" w:cs="Times New Roman"/>
          <w:noProof/>
          <w:szCs w:val="24"/>
          <w:lang w:eastAsia="hr-HR"/>
        </w:rPr>
        <w:drawing>
          <wp:inline distT="0" distB="0" distL="0" distR="0" wp14:anchorId="1B4E1D1E" wp14:editId="1EBFBC93">
            <wp:extent cx="485775" cy="609600"/>
            <wp:effectExtent l="0" t="0" r="9525" b="0"/>
            <wp:docPr id="1" name="Slika 1" descr="cid:image003.jpg@01D4A278.7557C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3.jpg@01D4A278.7557CA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423" w:rsidRPr="001E5EDF" w:rsidRDefault="00A33423" w:rsidP="00A33423">
      <w:pPr>
        <w:spacing w:after="0" w:line="240" w:lineRule="auto"/>
        <w:rPr>
          <w:rFonts w:ascii="Arial" w:eastAsia="Calibri" w:hAnsi="Arial" w:cs="Arial"/>
          <w:szCs w:val="24"/>
        </w:rPr>
      </w:pPr>
      <w:r w:rsidRPr="001E5EDF">
        <w:rPr>
          <w:rFonts w:ascii="Arial" w:eastAsia="Calibri" w:hAnsi="Arial" w:cs="Arial"/>
          <w:szCs w:val="24"/>
        </w:rPr>
        <w:t xml:space="preserve">      </w:t>
      </w:r>
      <w:r>
        <w:rPr>
          <w:rFonts w:ascii="Arial" w:eastAsia="Calibri" w:hAnsi="Arial" w:cs="Arial"/>
          <w:szCs w:val="24"/>
        </w:rPr>
        <w:t xml:space="preserve">  </w:t>
      </w:r>
      <w:r w:rsidRPr="001E5EDF">
        <w:rPr>
          <w:rFonts w:ascii="Arial" w:eastAsia="Calibri" w:hAnsi="Arial" w:cs="Arial"/>
          <w:szCs w:val="24"/>
        </w:rPr>
        <w:t xml:space="preserve">  Republika Hrvatska</w:t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color w:val="000000"/>
          <w:szCs w:val="24"/>
        </w:rPr>
        <w:t>7 Su-</w:t>
      </w:r>
      <w:r w:rsidR="007119B6">
        <w:rPr>
          <w:rFonts w:ascii="Arial" w:eastAsia="Calibri" w:hAnsi="Arial" w:cs="Arial"/>
          <w:color w:val="000000"/>
          <w:szCs w:val="24"/>
        </w:rPr>
        <w:t>400/2021-65</w:t>
      </w:r>
    </w:p>
    <w:p w:rsidR="00A33423" w:rsidRPr="001E5EDF" w:rsidRDefault="00A33423" w:rsidP="00A33423">
      <w:pPr>
        <w:spacing w:after="0" w:line="240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 </w:t>
      </w:r>
      <w:r w:rsidRPr="001E5EDF">
        <w:rPr>
          <w:rFonts w:ascii="Arial" w:eastAsia="Calibri" w:hAnsi="Arial" w:cs="Arial"/>
          <w:szCs w:val="24"/>
        </w:rPr>
        <w:t xml:space="preserve">Općinski sud u Vinkovcima </w:t>
      </w:r>
    </w:p>
    <w:p w:rsidR="00A33423" w:rsidRPr="001E5EDF" w:rsidRDefault="00A33423" w:rsidP="00A33423">
      <w:pPr>
        <w:spacing w:after="0" w:line="240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</w:t>
      </w:r>
      <w:r w:rsidRPr="001E5EDF">
        <w:rPr>
          <w:rFonts w:ascii="Arial" w:eastAsia="Calibri" w:hAnsi="Arial" w:cs="Arial"/>
          <w:szCs w:val="24"/>
        </w:rPr>
        <w:t>Trg bana Josipa Šokčevića 17</w:t>
      </w:r>
    </w:p>
    <w:p w:rsidR="00A33423" w:rsidRPr="001E5EDF" w:rsidRDefault="00A33423" w:rsidP="00A33423">
      <w:pPr>
        <w:spacing w:after="0" w:line="240" w:lineRule="auto"/>
        <w:rPr>
          <w:rFonts w:ascii="Arial" w:eastAsia="Calibri" w:hAnsi="Arial" w:cs="Arial"/>
          <w:szCs w:val="24"/>
        </w:rPr>
      </w:pPr>
      <w:r w:rsidRPr="001E5EDF">
        <w:rPr>
          <w:rFonts w:ascii="Arial" w:eastAsia="Calibri" w:hAnsi="Arial" w:cs="Arial"/>
          <w:szCs w:val="24"/>
        </w:rPr>
        <w:t xml:space="preserve">   </w:t>
      </w:r>
      <w:r>
        <w:rPr>
          <w:rFonts w:ascii="Arial" w:eastAsia="Calibri" w:hAnsi="Arial" w:cs="Arial"/>
          <w:szCs w:val="24"/>
        </w:rPr>
        <w:t xml:space="preserve">   </w:t>
      </w:r>
      <w:r w:rsidRPr="001E5EDF">
        <w:rPr>
          <w:rFonts w:ascii="Arial" w:eastAsia="Calibri" w:hAnsi="Arial" w:cs="Arial"/>
          <w:szCs w:val="24"/>
        </w:rPr>
        <w:t xml:space="preserve">      32100 Vinkovci</w:t>
      </w:r>
    </w:p>
    <w:p w:rsidR="00A33423" w:rsidRPr="001E5EDF" w:rsidRDefault="00A33423" w:rsidP="00A33423">
      <w:pPr>
        <w:spacing w:after="0" w:line="240" w:lineRule="auto"/>
        <w:rPr>
          <w:rFonts w:ascii="Arial" w:eastAsia="Calibri" w:hAnsi="Arial" w:cs="Arial"/>
          <w:szCs w:val="24"/>
        </w:rPr>
      </w:pPr>
      <w:r w:rsidRPr="001E5EDF">
        <w:rPr>
          <w:rFonts w:ascii="Arial" w:eastAsia="Calibri" w:hAnsi="Arial" w:cs="Arial"/>
          <w:szCs w:val="24"/>
        </w:rPr>
        <w:t xml:space="preserve">    </w:t>
      </w:r>
      <w:r>
        <w:rPr>
          <w:rFonts w:ascii="Arial" w:eastAsia="Calibri" w:hAnsi="Arial" w:cs="Arial"/>
          <w:szCs w:val="24"/>
        </w:rPr>
        <w:t xml:space="preserve">   </w:t>
      </w:r>
      <w:r w:rsidRPr="001E5EDF">
        <w:rPr>
          <w:rFonts w:ascii="Arial" w:eastAsia="Calibri" w:hAnsi="Arial" w:cs="Arial"/>
          <w:szCs w:val="24"/>
        </w:rPr>
        <w:t xml:space="preserve">  OIB 77561654785</w:t>
      </w:r>
    </w:p>
    <w:p w:rsidR="00A33423" w:rsidRPr="001E5EDF" w:rsidRDefault="00A33423" w:rsidP="00A33423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bookmarkStart w:id="0" w:name="_GoBack"/>
      <w:bookmarkEnd w:id="0"/>
    </w:p>
    <w:p w:rsidR="00A33423" w:rsidRPr="001E5EDF" w:rsidRDefault="00A33423" w:rsidP="00A33423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Komisija za provedbu javnog natječaja </w:t>
      </w:r>
    </w:p>
    <w:p w:rsidR="00A33423" w:rsidRPr="001E5EDF" w:rsidRDefault="00A33423" w:rsidP="00A33423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A33423" w:rsidRPr="001E5EDF" w:rsidRDefault="00A33423" w:rsidP="00A33423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A33423" w:rsidRPr="001E5EDF" w:rsidRDefault="00A33423" w:rsidP="00A33423">
      <w:pPr>
        <w:spacing w:after="240" w:line="240" w:lineRule="auto"/>
        <w:jc w:val="center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RANG LISTA KANDIDATA</w:t>
      </w:r>
    </w:p>
    <w:p w:rsidR="00156D91" w:rsidRDefault="00A33423" w:rsidP="00A33423">
      <w:pPr>
        <w:spacing w:after="24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Nakon provedenog testiranja kandidata vezano za Javni natječaj za prijam u državnu službu na radno mjesto </w:t>
      </w:r>
      <w:r w:rsidR="007119B6">
        <w:rPr>
          <w:rFonts w:ascii="Arial" w:eastAsia="Times New Roman" w:hAnsi="Arial" w:cs="Arial"/>
          <w:color w:val="000000"/>
          <w:szCs w:val="24"/>
          <w:lang w:eastAsia="hr-HR"/>
        </w:rPr>
        <w:t xml:space="preserve">administrativni referent - </w:t>
      </w:r>
      <w:proofErr w:type="spellStart"/>
      <w:r w:rsidR="007119B6">
        <w:rPr>
          <w:rFonts w:ascii="Arial" w:eastAsia="Times New Roman" w:hAnsi="Arial" w:cs="Arial"/>
          <w:color w:val="000000"/>
          <w:szCs w:val="24"/>
          <w:lang w:eastAsia="hr-HR"/>
        </w:rPr>
        <w:t>upisničar</w:t>
      </w:r>
      <w:proofErr w:type="spellEnd"/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Pr="00F15AC6">
        <w:rPr>
          <w:rFonts w:ascii="Arial" w:eastAsia="Times New Roman" w:hAnsi="Arial" w:cs="Arial"/>
          <w:color w:val="000000"/>
          <w:szCs w:val="24"/>
          <w:lang w:eastAsia="hr-HR"/>
        </w:rPr>
        <w:t>1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 (</w:t>
      </w:r>
      <w:r w:rsidRPr="00F15AC6">
        <w:rPr>
          <w:rFonts w:ascii="Arial" w:eastAsia="Times New Roman" w:hAnsi="Arial" w:cs="Arial"/>
          <w:color w:val="000000"/>
          <w:szCs w:val="24"/>
          <w:lang w:eastAsia="hr-HR"/>
        </w:rPr>
        <w:t>jedan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) izvršitelj</w:t>
      </w:r>
      <w:r w:rsidRPr="00F15AC6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na neodređeno vrijeme u Općinski sud u Vinkovcima, Komisija za provedbu javnog natječaja nakon obavlj</w:t>
      </w:r>
      <w:r w:rsidR="0084626A">
        <w:rPr>
          <w:rFonts w:ascii="Arial" w:eastAsia="Times New Roman" w:hAnsi="Arial" w:cs="Arial"/>
          <w:color w:val="000000"/>
          <w:szCs w:val="24"/>
          <w:lang w:eastAsia="hr-HR"/>
        </w:rPr>
        <w:t>enog pismenog dijela testiranja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 i razgovora (</w:t>
      </w:r>
      <w:r w:rsidRPr="00F15AC6">
        <w:rPr>
          <w:rFonts w:ascii="Arial" w:eastAsia="Times New Roman" w:hAnsi="Arial" w:cs="Arial"/>
          <w:color w:val="000000"/>
          <w:szCs w:val="24"/>
          <w:lang w:eastAsia="hr-HR"/>
        </w:rPr>
        <w:t>intervjua) objavljuje slijedeću</w:t>
      </w:r>
      <w:r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rang</w:t>
      </w:r>
      <w:r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listu: </w:t>
      </w:r>
    </w:p>
    <w:p w:rsidR="00A33423" w:rsidRPr="001E5EDF" w:rsidRDefault="00A33423" w:rsidP="00A33423">
      <w:pPr>
        <w:spacing w:after="24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4"/>
        <w:gridCol w:w="1891"/>
        <w:gridCol w:w="1350"/>
        <w:gridCol w:w="1350"/>
        <w:gridCol w:w="1266"/>
        <w:gridCol w:w="1324"/>
      </w:tblGrid>
      <w:tr w:rsidR="0084626A" w:rsidRPr="001E5EDF" w:rsidTr="00156D91">
        <w:tc>
          <w:tcPr>
            <w:tcW w:w="844" w:type="dxa"/>
          </w:tcPr>
          <w:p w:rsidR="0084626A" w:rsidRPr="001E5EDF" w:rsidRDefault="0084626A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Redni broj:</w:t>
            </w:r>
          </w:p>
        </w:tc>
        <w:tc>
          <w:tcPr>
            <w:tcW w:w="1891" w:type="dxa"/>
          </w:tcPr>
          <w:p w:rsidR="0084626A" w:rsidRPr="001E5EDF" w:rsidRDefault="0084626A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Ime i prezime kandidata:</w:t>
            </w:r>
          </w:p>
        </w:tc>
        <w:tc>
          <w:tcPr>
            <w:tcW w:w="1350" w:type="dxa"/>
          </w:tcPr>
          <w:p w:rsidR="0084626A" w:rsidRPr="001E5EDF" w:rsidRDefault="0084626A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Ustav Republike Hrvatske</w:t>
            </w: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(broj bodova)</w:t>
            </w:r>
          </w:p>
        </w:tc>
        <w:tc>
          <w:tcPr>
            <w:tcW w:w="1350" w:type="dxa"/>
          </w:tcPr>
          <w:p w:rsidR="007119B6" w:rsidRDefault="007119B6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Sudski poslovnik</w:t>
            </w:r>
          </w:p>
          <w:p w:rsidR="0084626A" w:rsidRPr="001E5EDF" w:rsidRDefault="007119B6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(broj bodova)  </w:t>
            </w:r>
          </w:p>
        </w:tc>
        <w:tc>
          <w:tcPr>
            <w:tcW w:w="1266" w:type="dxa"/>
          </w:tcPr>
          <w:p w:rsidR="0084626A" w:rsidRPr="001E5EDF" w:rsidRDefault="0084626A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Rezultat intervjua (broj bodova)</w:t>
            </w:r>
          </w:p>
        </w:tc>
        <w:tc>
          <w:tcPr>
            <w:tcW w:w="1324" w:type="dxa"/>
          </w:tcPr>
          <w:p w:rsidR="0084626A" w:rsidRPr="001E5EDF" w:rsidRDefault="0084626A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Ukupan broj ostvarenih bodova</w:t>
            </w:r>
          </w:p>
        </w:tc>
      </w:tr>
      <w:tr w:rsidR="0084626A" w:rsidRPr="001E5EDF" w:rsidTr="00156D91">
        <w:tc>
          <w:tcPr>
            <w:tcW w:w="844" w:type="dxa"/>
          </w:tcPr>
          <w:p w:rsidR="0084626A" w:rsidRPr="001E5EDF" w:rsidRDefault="0084626A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1.</w:t>
            </w:r>
          </w:p>
        </w:tc>
        <w:tc>
          <w:tcPr>
            <w:tcW w:w="1891" w:type="dxa"/>
          </w:tcPr>
          <w:p w:rsidR="0084626A" w:rsidRPr="001E5EDF" w:rsidRDefault="007119B6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Sabo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Filip </w:t>
            </w:r>
            <w:r w:rsidR="0084626A"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</w:t>
            </w:r>
            <w:r w:rsidR="0084626A"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 </w:t>
            </w:r>
          </w:p>
        </w:tc>
        <w:tc>
          <w:tcPr>
            <w:tcW w:w="1350" w:type="dxa"/>
          </w:tcPr>
          <w:p w:rsidR="0084626A" w:rsidRPr="001E5EDF" w:rsidRDefault="007119B6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8</w:t>
            </w:r>
          </w:p>
        </w:tc>
        <w:tc>
          <w:tcPr>
            <w:tcW w:w="1350" w:type="dxa"/>
          </w:tcPr>
          <w:p w:rsidR="0084626A" w:rsidRPr="001E5EDF" w:rsidRDefault="007119B6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7</w:t>
            </w:r>
          </w:p>
        </w:tc>
        <w:tc>
          <w:tcPr>
            <w:tcW w:w="1266" w:type="dxa"/>
          </w:tcPr>
          <w:p w:rsidR="0084626A" w:rsidRPr="001E5EDF" w:rsidRDefault="0084626A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10</w:t>
            </w:r>
          </w:p>
        </w:tc>
        <w:tc>
          <w:tcPr>
            <w:tcW w:w="1324" w:type="dxa"/>
          </w:tcPr>
          <w:p w:rsidR="0084626A" w:rsidRPr="001E5EDF" w:rsidRDefault="0084626A" w:rsidP="007119B6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2</w:t>
            </w:r>
            <w:r w:rsidR="007119B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5</w:t>
            </w:r>
          </w:p>
        </w:tc>
      </w:tr>
      <w:tr w:rsidR="007119B6" w:rsidRPr="001E5EDF" w:rsidTr="00156D91">
        <w:tc>
          <w:tcPr>
            <w:tcW w:w="844" w:type="dxa"/>
          </w:tcPr>
          <w:p w:rsidR="007119B6" w:rsidRPr="001E5EDF" w:rsidRDefault="007119B6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2. </w:t>
            </w:r>
          </w:p>
        </w:tc>
        <w:tc>
          <w:tcPr>
            <w:tcW w:w="1891" w:type="dxa"/>
          </w:tcPr>
          <w:p w:rsidR="007119B6" w:rsidRDefault="007119B6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Maričić Ivana </w:t>
            </w:r>
          </w:p>
        </w:tc>
        <w:tc>
          <w:tcPr>
            <w:tcW w:w="1350" w:type="dxa"/>
          </w:tcPr>
          <w:p w:rsidR="007119B6" w:rsidRDefault="007119B6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5</w:t>
            </w:r>
          </w:p>
        </w:tc>
        <w:tc>
          <w:tcPr>
            <w:tcW w:w="1350" w:type="dxa"/>
          </w:tcPr>
          <w:p w:rsidR="007119B6" w:rsidRDefault="007119B6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10</w:t>
            </w:r>
          </w:p>
        </w:tc>
        <w:tc>
          <w:tcPr>
            <w:tcW w:w="1266" w:type="dxa"/>
          </w:tcPr>
          <w:p w:rsidR="007119B6" w:rsidRPr="00F15AC6" w:rsidRDefault="007119B6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9</w:t>
            </w:r>
          </w:p>
        </w:tc>
        <w:tc>
          <w:tcPr>
            <w:tcW w:w="1324" w:type="dxa"/>
          </w:tcPr>
          <w:p w:rsidR="007119B6" w:rsidRDefault="007119B6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24</w:t>
            </w:r>
          </w:p>
        </w:tc>
      </w:tr>
      <w:tr w:rsidR="007119B6" w:rsidRPr="001E5EDF" w:rsidTr="00156D91">
        <w:tc>
          <w:tcPr>
            <w:tcW w:w="844" w:type="dxa"/>
          </w:tcPr>
          <w:p w:rsidR="007119B6" w:rsidRPr="001E5EDF" w:rsidRDefault="007119B6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3. </w:t>
            </w:r>
          </w:p>
        </w:tc>
        <w:tc>
          <w:tcPr>
            <w:tcW w:w="1891" w:type="dxa"/>
          </w:tcPr>
          <w:p w:rsidR="007119B6" w:rsidRDefault="007119B6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Perković Ena</w:t>
            </w:r>
          </w:p>
        </w:tc>
        <w:tc>
          <w:tcPr>
            <w:tcW w:w="1350" w:type="dxa"/>
          </w:tcPr>
          <w:p w:rsidR="007119B6" w:rsidRDefault="007119B6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7</w:t>
            </w:r>
          </w:p>
        </w:tc>
        <w:tc>
          <w:tcPr>
            <w:tcW w:w="1350" w:type="dxa"/>
          </w:tcPr>
          <w:p w:rsidR="007119B6" w:rsidRDefault="007119B6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7</w:t>
            </w:r>
          </w:p>
        </w:tc>
        <w:tc>
          <w:tcPr>
            <w:tcW w:w="1266" w:type="dxa"/>
          </w:tcPr>
          <w:p w:rsidR="007119B6" w:rsidRPr="00F15AC6" w:rsidRDefault="007119B6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8</w:t>
            </w:r>
          </w:p>
        </w:tc>
        <w:tc>
          <w:tcPr>
            <w:tcW w:w="1324" w:type="dxa"/>
          </w:tcPr>
          <w:p w:rsidR="007119B6" w:rsidRDefault="007119B6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22</w:t>
            </w:r>
          </w:p>
        </w:tc>
      </w:tr>
      <w:tr w:rsidR="007119B6" w:rsidRPr="001E5EDF" w:rsidTr="00156D91">
        <w:tc>
          <w:tcPr>
            <w:tcW w:w="844" w:type="dxa"/>
          </w:tcPr>
          <w:p w:rsidR="007119B6" w:rsidRPr="001E5EDF" w:rsidRDefault="007119B6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4.</w:t>
            </w:r>
          </w:p>
        </w:tc>
        <w:tc>
          <w:tcPr>
            <w:tcW w:w="1891" w:type="dxa"/>
          </w:tcPr>
          <w:p w:rsidR="007119B6" w:rsidRDefault="007119B6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Simić Jelena </w:t>
            </w:r>
          </w:p>
        </w:tc>
        <w:tc>
          <w:tcPr>
            <w:tcW w:w="1350" w:type="dxa"/>
          </w:tcPr>
          <w:p w:rsidR="007119B6" w:rsidRDefault="007119B6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7</w:t>
            </w:r>
          </w:p>
        </w:tc>
        <w:tc>
          <w:tcPr>
            <w:tcW w:w="1350" w:type="dxa"/>
          </w:tcPr>
          <w:p w:rsidR="007119B6" w:rsidRDefault="007119B6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7</w:t>
            </w:r>
          </w:p>
        </w:tc>
        <w:tc>
          <w:tcPr>
            <w:tcW w:w="1266" w:type="dxa"/>
          </w:tcPr>
          <w:p w:rsidR="007119B6" w:rsidRPr="00F15AC6" w:rsidRDefault="007119B6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8</w:t>
            </w:r>
          </w:p>
        </w:tc>
        <w:tc>
          <w:tcPr>
            <w:tcW w:w="1324" w:type="dxa"/>
          </w:tcPr>
          <w:p w:rsidR="007119B6" w:rsidRDefault="007119B6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22</w:t>
            </w:r>
          </w:p>
        </w:tc>
      </w:tr>
      <w:tr w:rsidR="007119B6" w:rsidRPr="001E5EDF" w:rsidTr="00156D91">
        <w:tc>
          <w:tcPr>
            <w:tcW w:w="844" w:type="dxa"/>
          </w:tcPr>
          <w:p w:rsidR="007119B6" w:rsidRPr="001E5EDF" w:rsidRDefault="007119B6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5. </w:t>
            </w:r>
          </w:p>
        </w:tc>
        <w:tc>
          <w:tcPr>
            <w:tcW w:w="1891" w:type="dxa"/>
          </w:tcPr>
          <w:p w:rsidR="007119B6" w:rsidRDefault="007119B6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Jakšić Dijana </w:t>
            </w:r>
          </w:p>
        </w:tc>
        <w:tc>
          <w:tcPr>
            <w:tcW w:w="1350" w:type="dxa"/>
          </w:tcPr>
          <w:p w:rsidR="007119B6" w:rsidRDefault="007119B6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7</w:t>
            </w:r>
          </w:p>
        </w:tc>
        <w:tc>
          <w:tcPr>
            <w:tcW w:w="1350" w:type="dxa"/>
          </w:tcPr>
          <w:p w:rsidR="007119B6" w:rsidRDefault="007119B6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5</w:t>
            </w:r>
          </w:p>
        </w:tc>
        <w:tc>
          <w:tcPr>
            <w:tcW w:w="1266" w:type="dxa"/>
          </w:tcPr>
          <w:p w:rsidR="007119B6" w:rsidRPr="00F15AC6" w:rsidRDefault="007119B6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9</w:t>
            </w:r>
          </w:p>
        </w:tc>
        <w:tc>
          <w:tcPr>
            <w:tcW w:w="1324" w:type="dxa"/>
          </w:tcPr>
          <w:p w:rsidR="007119B6" w:rsidRDefault="007119B6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21</w:t>
            </w:r>
          </w:p>
        </w:tc>
      </w:tr>
      <w:tr w:rsidR="007119B6" w:rsidRPr="001E5EDF" w:rsidTr="00156D91">
        <w:tc>
          <w:tcPr>
            <w:tcW w:w="844" w:type="dxa"/>
          </w:tcPr>
          <w:p w:rsidR="007119B6" w:rsidRDefault="007119B6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6. </w:t>
            </w:r>
          </w:p>
        </w:tc>
        <w:tc>
          <w:tcPr>
            <w:tcW w:w="1891" w:type="dxa"/>
          </w:tcPr>
          <w:p w:rsidR="007119B6" w:rsidRDefault="007119B6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Mandić Gordana </w:t>
            </w:r>
          </w:p>
        </w:tc>
        <w:tc>
          <w:tcPr>
            <w:tcW w:w="1350" w:type="dxa"/>
          </w:tcPr>
          <w:p w:rsidR="007119B6" w:rsidRDefault="007119B6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6</w:t>
            </w:r>
          </w:p>
        </w:tc>
        <w:tc>
          <w:tcPr>
            <w:tcW w:w="1350" w:type="dxa"/>
          </w:tcPr>
          <w:p w:rsidR="007119B6" w:rsidRDefault="007119B6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5</w:t>
            </w:r>
          </w:p>
        </w:tc>
        <w:tc>
          <w:tcPr>
            <w:tcW w:w="1266" w:type="dxa"/>
          </w:tcPr>
          <w:p w:rsidR="007119B6" w:rsidRDefault="007119B6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8</w:t>
            </w:r>
          </w:p>
        </w:tc>
        <w:tc>
          <w:tcPr>
            <w:tcW w:w="1324" w:type="dxa"/>
          </w:tcPr>
          <w:p w:rsidR="007119B6" w:rsidRDefault="007119B6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19</w:t>
            </w:r>
          </w:p>
        </w:tc>
      </w:tr>
    </w:tbl>
    <w:p w:rsidR="00A33423" w:rsidRPr="00F15AC6" w:rsidRDefault="00A33423" w:rsidP="00A33423">
      <w:pPr>
        <w:spacing w:after="24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br/>
      </w:r>
      <w:r>
        <w:rPr>
          <w:rFonts w:ascii="Arial" w:eastAsia="Times New Roman" w:hAnsi="Arial" w:cs="Arial"/>
          <w:color w:val="000000"/>
          <w:szCs w:val="24"/>
          <w:lang w:eastAsia="hr-HR"/>
        </w:rPr>
        <w:t>Uz rang listu priložiti će se I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zvješće o provedenom postupku čelniku tijela, kojega potpisuju svi članovi komisije.</w:t>
      </w:r>
    </w:p>
    <w:p w:rsidR="004D7C5E" w:rsidRDefault="004D7C5E" w:rsidP="004D7C5E">
      <w:pPr>
        <w:spacing w:after="24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Cs w:val="24"/>
          <w:lang w:eastAsia="hr-HR"/>
        </w:rPr>
        <w:t xml:space="preserve">U Vinkovcima, </w:t>
      </w:r>
      <w:r w:rsidR="007119B6">
        <w:rPr>
          <w:rFonts w:ascii="Arial" w:eastAsia="Times New Roman" w:hAnsi="Arial" w:cs="Arial"/>
          <w:color w:val="000000"/>
          <w:szCs w:val="24"/>
          <w:lang w:eastAsia="hr-HR"/>
        </w:rPr>
        <w:t>11. siječnja 2022</w:t>
      </w:r>
      <w:r>
        <w:rPr>
          <w:rFonts w:ascii="Arial" w:eastAsia="Times New Roman" w:hAnsi="Arial" w:cs="Arial"/>
          <w:color w:val="000000"/>
          <w:szCs w:val="24"/>
          <w:lang w:eastAsia="hr-HR"/>
        </w:rPr>
        <w:t xml:space="preserve">. </w:t>
      </w:r>
    </w:p>
    <w:p w:rsidR="00B05FC1" w:rsidRPr="007119B6" w:rsidRDefault="00A33423" w:rsidP="007119B6">
      <w:pPr>
        <w:spacing w:after="240" w:line="240" w:lineRule="auto"/>
        <w:ind w:left="3540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br/>
        <w:t xml:space="preserve">                   Komisija za provedbu javnog natječaja  </w:t>
      </w:r>
    </w:p>
    <w:sectPr w:rsidR="00B05FC1" w:rsidRPr="00711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23"/>
    <w:rsid w:val="00156D91"/>
    <w:rsid w:val="004D7C5E"/>
    <w:rsid w:val="007119B6"/>
    <w:rsid w:val="007475AD"/>
    <w:rsid w:val="0084626A"/>
    <w:rsid w:val="00A33423"/>
    <w:rsid w:val="00B05FC1"/>
    <w:rsid w:val="00D50797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423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3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3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423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3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3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4A27B.A06CD0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3</cp:revision>
  <cp:lastPrinted>2022-01-11T12:50:00Z</cp:lastPrinted>
  <dcterms:created xsi:type="dcterms:W3CDTF">2022-01-11T12:45:00Z</dcterms:created>
  <dcterms:modified xsi:type="dcterms:W3CDTF">2022-01-11T12:50:00Z</dcterms:modified>
</cp:coreProperties>
</file>