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41BBC" w:rsidTr="00C55751">
        <w:trPr>
          <w:trHeight w:val="1989"/>
        </w:trPr>
        <w:tc>
          <w:tcPr>
            <w:tcW w:w="3889" w:type="dxa"/>
          </w:tcPr>
          <w:p w:rsidR="00641BBC" w:rsidRPr="005D46F1" w:rsidRDefault="00641BBC" w:rsidP="00C5575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C80AFA6" wp14:editId="2FDF3A57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641BBC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641BBC" w:rsidRDefault="00641BBC" w:rsidP="00C55751">
            <w:pPr>
              <w:jc w:val="center"/>
            </w:pPr>
            <w:r w:rsidRPr="003437BD">
              <w:rPr>
                <w:rFonts w:ascii="Arial" w:hAnsi="Arial" w:cs="Arial"/>
                <w:sz w:val="24"/>
                <w:szCs w:val="24"/>
              </w:rPr>
              <w:t>Kranjčevićeva 8,52100 Pula-Pola</w:t>
            </w:r>
          </w:p>
        </w:tc>
      </w:tr>
    </w:tbl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5C1581" w:rsidP="006840C5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r w:rsidR="00EC4C92">
        <w:rPr>
          <w:rFonts w:ascii="Arial" w:hAnsi="Arial" w:cs="Arial"/>
        </w:rPr>
        <w:t>55</w:t>
      </w:r>
      <w:r w:rsidR="007E62DC">
        <w:rPr>
          <w:rFonts w:ascii="Arial" w:hAnsi="Arial" w:cs="Arial"/>
        </w:rPr>
        <w:t>/2022</w:t>
      </w:r>
      <w:r w:rsidR="003156F9">
        <w:rPr>
          <w:rFonts w:ascii="Arial" w:hAnsi="Arial" w:cs="Arial"/>
        </w:rPr>
        <w:t xml:space="preserve"> i 58/2022</w:t>
      </w:r>
      <w:r w:rsidR="00EC4C92">
        <w:rPr>
          <w:rFonts w:ascii="Arial" w:hAnsi="Arial" w:cs="Arial"/>
        </w:rPr>
        <w:t>-4</w:t>
      </w:r>
      <w:r w:rsidRPr="00641BBC">
        <w:rPr>
          <w:rFonts w:ascii="Arial" w:hAnsi="Arial" w:cs="Arial"/>
        </w:rPr>
        <w:t xml:space="preserve">   </w:t>
      </w:r>
      <w:r w:rsidR="006840C5" w:rsidRPr="00641BBC">
        <w:rPr>
          <w:rFonts w:ascii="Arial" w:hAnsi="Arial" w:cs="Arial"/>
        </w:rPr>
        <w:t xml:space="preserve">                           </w:t>
      </w:r>
    </w:p>
    <w:p w:rsidR="00D32D5D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r w:rsidR="00EC4C92">
        <w:rPr>
          <w:rFonts w:ascii="Arial" w:hAnsi="Arial" w:cs="Arial"/>
        </w:rPr>
        <w:t>27</w:t>
      </w:r>
      <w:r w:rsidR="007E62DC">
        <w:rPr>
          <w:rFonts w:ascii="Arial" w:hAnsi="Arial" w:cs="Arial"/>
        </w:rPr>
        <w:t>. siječnja 2022.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  </w:t>
      </w:r>
    </w:p>
    <w:p w:rsidR="006840C5" w:rsidRPr="00EC4C92" w:rsidRDefault="006840C5" w:rsidP="00EC4C92">
      <w:pPr>
        <w:pStyle w:val="Bezproreda"/>
        <w:jc w:val="both"/>
        <w:rPr>
          <w:rFonts w:ascii="Arial" w:hAnsi="Arial" w:cs="Arial"/>
        </w:rPr>
      </w:pPr>
      <w:r w:rsidRPr="00EC4C92">
        <w:rPr>
          <w:rFonts w:ascii="Arial" w:hAnsi="Arial" w:cs="Arial"/>
        </w:rPr>
        <w:t>Sukladno članku 45. Zakona o državnim službenicima („Narodne novine“  broj 92/05, 142/06, 77/07, 107/07, 27/08, 34/11, 49/11, 150/11, 34/12, 49/1</w:t>
      </w:r>
      <w:r w:rsidR="0051409C" w:rsidRPr="00EC4C92">
        <w:rPr>
          <w:rFonts w:ascii="Arial" w:hAnsi="Arial" w:cs="Arial"/>
        </w:rPr>
        <w:t xml:space="preserve">2, 37/13, 38/13, 1/15, 138/15, </w:t>
      </w:r>
      <w:r w:rsidRPr="00EC4C92">
        <w:rPr>
          <w:rFonts w:ascii="Arial" w:hAnsi="Arial" w:cs="Arial"/>
        </w:rPr>
        <w:t>61/17</w:t>
      </w:r>
      <w:r w:rsidR="004B6A7C" w:rsidRPr="00EC4C92">
        <w:rPr>
          <w:rFonts w:ascii="Arial" w:hAnsi="Arial" w:cs="Arial"/>
        </w:rPr>
        <w:t>,</w:t>
      </w:r>
      <w:r w:rsidR="0051409C" w:rsidRPr="00EC4C92">
        <w:rPr>
          <w:rFonts w:ascii="Arial" w:hAnsi="Arial" w:cs="Arial"/>
        </w:rPr>
        <w:t xml:space="preserve"> 70/19</w:t>
      </w:r>
      <w:r w:rsidR="004B6A7C" w:rsidRPr="00EC4C92">
        <w:rPr>
          <w:rFonts w:ascii="Arial" w:hAnsi="Arial" w:cs="Arial"/>
        </w:rPr>
        <w:t xml:space="preserve"> i 98/19</w:t>
      </w:r>
      <w:r w:rsidRPr="00EC4C92">
        <w:rPr>
          <w:rFonts w:ascii="Arial" w:hAnsi="Arial" w:cs="Arial"/>
        </w:rPr>
        <w:t>),</w:t>
      </w:r>
      <w:r w:rsidR="005C1581" w:rsidRPr="00EC4C92">
        <w:rPr>
          <w:rFonts w:ascii="Arial" w:hAnsi="Arial" w:cs="Arial"/>
        </w:rPr>
        <w:t xml:space="preserve"> </w:t>
      </w:r>
      <w:r w:rsidRPr="00EC4C92">
        <w:rPr>
          <w:rFonts w:ascii="Arial" w:hAnsi="Arial" w:cs="Arial"/>
        </w:rPr>
        <w:t xml:space="preserve">članku 2. Uredbe o raspisivanju i provedbi javnog natječaja i internog oglasa u državnoj službi („Narodne novine“ broj 78/17), uz </w:t>
      </w:r>
      <w:r w:rsidR="004B6A7C" w:rsidRPr="00EC4C92">
        <w:rPr>
          <w:rFonts w:ascii="Arial" w:hAnsi="Arial" w:cs="Arial"/>
        </w:rPr>
        <w:t>preth</w:t>
      </w:r>
      <w:r w:rsidR="00641BBC" w:rsidRPr="00EC4C92">
        <w:rPr>
          <w:rFonts w:ascii="Arial" w:hAnsi="Arial" w:cs="Arial"/>
        </w:rPr>
        <w:t>odno odobrenje</w:t>
      </w:r>
      <w:r w:rsidR="00575BEF" w:rsidRPr="00EC4C92">
        <w:rPr>
          <w:rFonts w:ascii="Arial" w:hAnsi="Arial" w:cs="Arial"/>
        </w:rPr>
        <w:t xml:space="preserve"> </w:t>
      </w:r>
      <w:r w:rsidRPr="00EC4C92">
        <w:rPr>
          <w:rFonts w:ascii="Arial" w:hAnsi="Arial" w:cs="Arial"/>
        </w:rPr>
        <w:t>Ministarstva pravosuđa</w:t>
      </w:r>
      <w:r w:rsidR="0075734E" w:rsidRPr="00EC4C92">
        <w:rPr>
          <w:rFonts w:ascii="Arial" w:hAnsi="Arial" w:cs="Arial"/>
        </w:rPr>
        <w:t xml:space="preserve"> i uprave</w:t>
      </w:r>
      <w:r w:rsidRPr="00EC4C92">
        <w:rPr>
          <w:rFonts w:ascii="Arial" w:hAnsi="Arial" w:cs="Arial"/>
        </w:rPr>
        <w:t xml:space="preserve"> </w:t>
      </w:r>
      <w:r w:rsidR="00EC4C92" w:rsidRPr="00EC4C92">
        <w:rPr>
          <w:rFonts w:ascii="Arial" w:hAnsi="Arial" w:cs="Arial"/>
        </w:rPr>
        <w:t>KLASA: 119-03/22-04/13, URBROJ: 514-08-03-02-01/05-22-09 od 21. siječnja 2022.</w:t>
      </w:r>
      <w:r w:rsidR="00EC4C92">
        <w:rPr>
          <w:rFonts w:ascii="Arial" w:hAnsi="Arial" w:cs="Arial"/>
        </w:rPr>
        <w:t xml:space="preserve"> godine</w:t>
      </w:r>
      <w:r w:rsidR="007E62DC" w:rsidRPr="00EC4C92">
        <w:rPr>
          <w:rFonts w:ascii="Arial" w:hAnsi="Arial" w:cs="Arial"/>
        </w:rPr>
        <w:t xml:space="preserve">, </w:t>
      </w:r>
      <w:r w:rsidR="005C1581" w:rsidRPr="00EC4C92">
        <w:rPr>
          <w:rFonts w:ascii="Arial" w:hAnsi="Arial" w:cs="Arial"/>
        </w:rPr>
        <w:t>O</w:t>
      </w:r>
      <w:r w:rsidRPr="00EC4C92">
        <w:rPr>
          <w:rFonts w:ascii="Arial" w:hAnsi="Arial" w:cs="Arial"/>
        </w:rPr>
        <w:t xml:space="preserve">pćinski sud u Puli-Pola raspisuje </w:t>
      </w:r>
    </w:p>
    <w:p w:rsidR="00805DCA" w:rsidRDefault="00805DCA" w:rsidP="00641BBC">
      <w:pPr>
        <w:pStyle w:val="Bezproreda"/>
        <w:jc w:val="center"/>
        <w:rPr>
          <w:rFonts w:ascii="Arial" w:hAnsi="Arial" w:cs="Arial"/>
        </w:rPr>
      </w:pPr>
    </w:p>
    <w:p w:rsidR="003156F9" w:rsidRPr="00641BBC" w:rsidRDefault="003156F9" w:rsidP="00641BBC">
      <w:pPr>
        <w:pStyle w:val="Bezproreda"/>
        <w:jc w:val="center"/>
        <w:rPr>
          <w:rFonts w:ascii="Arial" w:hAnsi="Arial" w:cs="Arial"/>
        </w:rPr>
      </w:pP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>JAVNI NATJEČAJ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</w:rPr>
      </w:pPr>
      <w:r w:rsidRPr="00641BBC">
        <w:rPr>
          <w:rFonts w:ascii="Arial" w:hAnsi="Arial" w:cs="Arial"/>
        </w:rPr>
        <w:t>za prijam u državnu službu na neodređeno vrijeme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</w:p>
    <w:p w:rsidR="003156F9" w:rsidRDefault="003156F9" w:rsidP="003156F9">
      <w:pPr>
        <w:pStyle w:val="Bezprored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ADMINISTRATIVNI REFERENT-SUDSKI ZAPISNIČAR </w:t>
      </w:r>
      <w:r w:rsidRPr="00641BBC">
        <w:rPr>
          <w:rFonts w:ascii="Arial" w:hAnsi="Arial" w:cs="Arial"/>
          <w:b/>
        </w:rPr>
        <w:t xml:space="preserve">(m/ž) </w:t>
      </w:r>
    </w:p>
    <w:p w:rsidR="003156F9" w:rsidRDefault="003156F9" w:rsidP="003156F9">
      <w:pPr>
        <w:pStyle w:val="Bezprored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-2 izvršitelja</w:t>
      </w:r>
    </w:p>
    <w:p w:rsidR="003156F9" w:rsidRDefault="003156F9" w:rsidP="003156F9">
      <w:pPr>
        <w:pStyle w:val="Bezproreda"/>
        <w:ind w:left="1080"/>
        <w:rPr>
          <w:rFonts w:ascii="Arial" w:hAnsi="Arial" w:cs="Arial"/>
          <w:b/>
        </w:rPr>
      </w:pPr>
    </w:p>
    <w:p w:rsidR="003156F9" w:rsidRDefault="00EC4C92" w:rsidP="003156F9">
      <w:pPr>
        <w:pStyle w:val="Bezprored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RAČUNOVODSTVENI REFERENT-FINANCIJSKI KNJIGOVOĐA </w:t>
      </w:r>
      <w:r w:rsidR="006840C5" w:rsidRPr="003156F9">
        <w:rPr>
          <w:rFonts w:ascii="Arial" w:hAnsi="Arial" w:cs="Arial"/>
          <w:b/>
        </w:rPr>
        <w:t>(m/ž)</w:t>
      </w:r>
      <w:r w:rsidR="0075734E" w:rsidRPr="003156F9">
        <w:rPr>
          <w:rFonts w:ascii="Arial" w:hAnsi="Arial" w:cs="Arial"/>
          <w:b/>
        </w:rPr>
        <w:t xml:space="preserve"> </w:t>
      </w:r>
    </w:p>
    <w:p w:rsidR="0075734E" w:rsidRPr="003156F9" w:rsidRDefault="00641BBC" w:rsidP="003156F9">
      <w:pPr>
        <w:pStyle w:val="Bezproreda"/>
        <w:ind w:left="1080"/>
        <w:rPr>
          <w:rFonts w:ascii="Arial" w:hAnsi="Arial" w:cs="Arial"/>
          <w:b/>
        </w:rPr>
      </w:pPr>
      <w:r w:rsidRPr="003156F9">
        <w:rPr>
          <w:rFonts w:ascii="Arial" w:hAnsi="Arial" w:cs="Arial"/>
          <w:b/>
        </w:rPr>
        <w:t>-1 izvršitelj</w:t>
      </w:r>
    </w:p>
    <w:p w:rsidR="00E0089F" w:rsidRPr="00641BBC" w:rsidRDefault="00E0089F" w:rsidP="003156F9">
      <w:pPr>
        <w:pStyle w:val="Bezproreda"/>
        <w:ind w:left="720"/>
        <w:rPr>
          <w:rFonts w:ascii="Arial" w:hAnsi="Arial" w:cs="Arial"/>
          <w:b/>
        </w:rPr>
      </w:pPr>
    </w:p>
    <w:p w:rsidR="00805DCA" w:rsidRPr="00641BBC" w:rsidRDefault="00575BEF" w:rsidP="00965D7B">
      <w:pPr>
        <w:pStyle w:val="Bezproreda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 xml:space="preserve">   </w:t>
      </w:r>
    </w:p>
    <w:p w:rsidR="003156F9" w:rsidRPr="00984E23" w:rsidRDefault="003156F9" w:rsidP="003156F9">
      <w:pPr>
        <w:pStyle w:val="Bezproreda"/>
        <w:jc w:val="both"/>
        <w:rPr>
          <w:rFonts w:ascii="Arial" w:hAnsi="Arial" w:cs="Arial"/>
          <w:u w:val="single"/>
        </w:rPr>
      </w:pPr>
      <w:r w:rsidRPr="00984E23">
        <w:rPr>
          <w:rFonts w:ascii="Arial" w:hAnsi="Arial" w:cs="Arial"/>
          <w:u w:val="single"/>
        </w:rPr>
        <w:t>Stručni uvjeti za radno mjesto</w:t>
      </w:r>
      <w:r>
        <w:rPr>
          <w:rFonts w:ascii="Arial" w:hAnsi="Arial" w:cs="Arial"/>
          <w:u w:val="single"/>
        </w:rPr>
        <w:t xml:space="preserve"> pod br.1</w:t>
      </w:r>
      <w:r w:rsidRPr="00984E23">
        <w:rPr>
          <w:rFonts w:ascii="Arial" w:hAnsi="Arial" w:cs="Arial"/>
          <w:u w:val="single"/>
        </w:rPr>
        <w:t>:</w:t>
      </w:r>
    </w:p>
    <w:p w:rsidR="003156F9" w:rsidRPr="00984E23" w:rsidRDefault="003156F9" w:rsidP="003156F9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- srednja stručna sprema upravne, ekonomske, birotehničke ili grafičke struke. Stručne uvjete ispunjavaju i osobe koje su završile gimnaziju ili drugu četverogodišnju školu čiji je nastavni plan i program isti ili u pretežnom dijelu jednak nastavnom planu i programu škola u kojima se obrazuju kadrovi za propisane struke, </w:t>
      </w:r>
    </w:p>
    <w:p w:rsidR="003156F9" w:rsidRDefault="003156F9" w:rsidP="003156F9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poznavanje rada na računalu,</w:t>
      </w:r>
    </w:p>
    <w:p w:rsidR="003156F9" w:rsidRPr="00984E23" w:rsidRDefault="003156F9" w:rsidP="003156F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 položen državni stručni ispit,</w:t>
      </w:r>
    </w:p>
    <w:p w:rsidR="003156F9" w:rsidRPr="00984E23" w:rsidRDefault="003156F9" w:rsidP="003156F9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najmanje jedna godina radnog iskustva na odgovarajućim poslovima,</w:t>
      </w:r>
    </w:p>
    <w:p w:rsidR="003156F9" w:rsidRDefault="003156F9" w:rsidP="00984E23">
      <w:pPr>
        <w:pStyle w:val="Bezproreda"/>
        <w:jc w:val="both"/>
        <w:rPr>
          <w:rFonts w:ascii="Arial" w:hAnsi="Arial" w:cs="Arial"/>
          <w:u w:val="single"/>
        </w:rPr>
      </w:pP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  <w:u w:val="single"/>
        </w:rPr>
      </w:pPr>
      <w:r w:rsidRPr="00984E23">
        <w:rPr>
          <w:rFonts w:ascii="Arial" w:hAnsi="Arial" w:cs="Arial"/>
          <w:u w:val="single"/>
        </w:rPr>
        <w:t>Stručni uvjeti za radno mjesto</w:t>
      </w:r>
      <w:r w:rsidR="003156F9">
        <w:rPr>
          <w:rFonts w:ascii="Arial" w:hAnsi="Arial" w:cs="Arial"/>
          <w:u w:val="single"/>
        </w:rPr>
        <w:t xml:space="preserve"> pod br. 2</w:t>
      </w:r>
      <w:r w:rsidR="00E0089F">
        <w:rPr>
          <w:rFonts w:ascii="Arial" w:hAnsi="Arial" w:cs="Arial"/>
          <w:u w:val="single"/>
        </w:rPr>
        <w:t>:</w:t>
      </w:r>
    </w:p>
    <w:p w:rsidR="00EC4C92" w:rsidRPr="00EC4C92" w:rsidRDefault="00EC4C92" w:rsidP="00EC4C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C92">
        <w:rPr>
          <w:rFonts w:ascii="Arial" w:hAnsi="Arial" w:cs="Arial"/>
          <w:sz w:val="24"/>
          <w:szCs w:val="24"/>
        </w:rPr>
        <w:t>srednja stručna sprema (IV stupanj) ekonomsko-financijske struke, gimnazija ili druga četverogodišnja škola čiji je nastavni plan i program isti ili u pretežnom dijelu jednak nastavnom planu i programu škola u kojima se obrazuju kadrovi za propisane struke,</w:t>
      </w:r>
    </w:p>
    <w:p w:rsidR="00EC4C92" w:rsidRPr="00EC4C92" w:rsidRDefault="00EC4C92" w:rsidP="00EC4C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C92">
        <w:rPr>
          <w:rFonts w:ascii="Arial" w:hAnsi="Arial" w:cs="Arial"/>
          <w:sz w:val="24"/>
          <w:szCs w:val="24"/>
        </w:rPr>
        <w:t>poznavanje rada na računalu</w:t>
      </w:r>
      <w:r>
        <w:rPr>
          <w:rFonts w:ascii="Arial" w:hAnsi="Arial" w:cs="Arial"/>
          <w:sz w:val="24"/>
          <w:szCs w:val="24"/>
        </w:rPr>
        <w:t>,</w:t>
      </w:r>
      <w:r w:rsidRPr="00EC4C92">
        <w:rPr>
          <w:rFonts w:ascii="Arial" w:hAnsi="Arial" w:cs="Arial"/>
          <w:sz w:val="24"/>
          <w:szCs w:val="24"/>
        </w:rPr>
        <w:t xml:space="preserve">  </w:t>
      </w:r>
    </w:p>
    <w:p w:rsidR="00EC4C92" w:rsidRPr="00EC4C92" w:rsidRDefault="00EC4C92" w:rsidP="00EC4C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C92">
        <w:rPr>
          <w:rFonts w:ascii="Arial" w:hAnsi="Arial" w:cs="Arial"/>
          <w:sz w:val="24"/>
          <w:szCs w:val="24"/>
        </w:rPr>
        <w:t>položen državni stručni ispit</w:t>
      </w:r>
      <w:r>
        <w:rPr>
          <w:rFonts w:ascii="Arial" w:hAnsi="Arial" w:cs="Arial"/>
          <w:sz w:val="24"/>
          <w:szCs w:val="24"/>
        </w:rPr>
        <w:t>,</w:t>
      </w:r>
    </w:p>
    <w:p w:rsidR="00EC4C92" w:rsidRPr="00EC4C92" w:rsidRDefault="003156F9" w:rsidP="00EC4C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najmanje jedna</w:t>
      </w:r>
      <w:r w:rsidR="00EC4C92" w:rsidRPr="00EC4C92">
        <w:rPr>
          <w:rFonts w:ascii="Arial" w:hAnsi="Arial" w:cs="Arial"/>
          <w:sz w:val="24"/>
          <w:szCs w:val="24"/>
        </w:rPr>
        <w:t xml:space="preserve"> godina radnog iskustva na odgovarajućim poslovima. 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 xml:space="preserve">Osim navedenih uvjeta, kandidati moraju ispunjavati i opće uvjete za prijam u državnu službu, koji su propisani odredbama članka 48. Zakona o državnim službenicima.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Na javni natječaj se mogu prijaviti osobe oba spola.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Osobe se primaju u državnu službu uz  probni rad od 3 mjeseca.</w:t>
      </w:r>
    </w:p>
    <w:p w:rsidR="00EC4C92" w:rsidRDefault="00EC4C92" w:rsidP="006840C5">
      <w:pPr>
        <w:pStyle w:val="Bezproreda"/>
        <w:jc w:val="both"/>
        <w:rPr>
          <w:rFonts w:ascii="Arial" w:hAnsi="Arial" w:cs="Arial"/>
        </w:rPr>
      </w:pPr>
    </w:p>
    <w:p w:rsidR="00EC4C92" w:rsidRPr="00984E23" w:rsidRDefault="00EC4C92" w:rsidP="00EC4C92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Prijaviti se mogu i kandidati koji nemaju položen državni stručni ispit uz obvezu polaganja državnog ispita u roku od godinu od početka rada u državnoj službi utvrđenog rješenjem o rasporedu na radno mjesto. </w:t>
      </w:r>
    </w:p>
    <w:p w:rsidR="001846B6" w:rsidRDefault="001846B6" w:rsidP="006840C5">
      <w:pPr>
        <w:pStyle w:val="Bezproreda"/>
        <w:jc w:val="both"/>
        <w:rPr>
          <w:rFonts w:ascii="Arial" w:hAnsi="Arial" w:cs="Arial"/>
        </w:rPr>
        <w:sectPr w:rsidR="001846B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4E23" w:rsidRPr="00984E23" w:rsidRDefault="00984E23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C04C46" w:rsidRPr="00641BBC" w:rsidRDefault="00C04C46" w:rsidP="006840C5">
      <w:pPr>
        <w:pStyle w:val="Bezproreda"/>
        <w:jc w:val="both"/>
        <w:rPr>
          <w:rFonts w:ascii="Arial" w:hAnsi="Arial" w:cs="Arial"/>
        </w:rPr>
      </w:pPr>
    </w:p>
    <w:p w:rsidR="0022799E" w:rsidRPr="00641BBC" w:rsidRDefault="0022799E" w:rsidP="006840C5">
      <w:pPr>
        <w:pStyle w:val="Bezproreda"/>
        <w:jc w:val="both"/>
        <w:rPr>
          <w:rFonts w:ascii="Arial" w:hAnsi="Arial" w:cs="Arial"/>
        </w:rPr>
        <w:sectPr w:rsidR="0022799E" w:rsidRPr="00641BBC" w:rsidSect="001846B6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 xml:space="preserve">Prijavu je potrebno vlastoručno potpisati. 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Uz prijavu kandidati  su dužni priložiti: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životopis</w:t>
      </w:r>
    </w:p>
    <w:p w:rsidR="00E0089F" w:rsidRPr="00641BBC" w:rsidRDefault="00E0089F" w:rsidP="00E0089F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- dokaz o hrvatskom državljanstvu (preslik osobne iskaznice, vojne iskaznice, putovnice ili domovnice),</w:t>
      </w:r>
    </w:p>
    <w:p w:rsidR="00E0089F" w:rsidRPr="00641BBC" w:rsidRDefault="00E0089F" w:rsidP="00EC4C92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</w:t>
      </w:r>
      <w:r w:rsidR="00EC4C92" w:rsidRPr="00984E23">
        <w:rPr>
          <w:rFonts w:ascii="Arial" w:hAnsi="Arial" w:cs="Arial"/>
        </w:rPr>
        <w:t xml:space="preserve">preslik svjedodžbe o stečenoj srednjoj stručnoj spremi, </w:t>
      </w:r>
    </w:p>
    <w:p w:rsidR="00E0089F" w:rsidRPr="00641BBC" w:rsidRDefault="00E0089F" w:rsidP="00E0089F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preslik uvjerenja ili svjedodžbe o položenom pravosudnom ispitu,               </w:t>
      </w:r>
    </w:p>
    <w:p w:rsidR="00E0089F" w:rsidRPr="00641BBC" w:rsidRDefault="00E0089F" w:rsidP="00E0089F">
      <w:pPr>
        <w:pStyle w:val="Bezproreda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41BBC">
        <w:rPr>
          <w:rFonts w:ascii="Arial" w:hAnsi="Arial" w:cs="Arial"/>
        </w:rPr>
        <w:t>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Isprave se prilažu u neovjerenoj preslici, a prije izbora kandidata predočit će se izvornik.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7669B6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Rok </w:t>
      </w:r>
      <w:r w:rsidR="006840C5" w:rsidRPr="00641BBC">
        <w:rPr>
          <w:rFonts w:ascii="Arial" w:hAnsi="Arial" w:cs="Arial"/>
        </w:rPr>
        <w:t xml:space="preserve">za podnošenje prijava je </w:t>
      </w:r>
      <w:r w:rsidR="006840C5" w:rsidRPr="00641BBC">
        <w:rPr>
          <w:rFonts w:ascii="Arial" w:hAnsi="Arial" w:cs="Arial"/>
          <w:b/>
        </w:rPr>
        <w:t>8</w:t>
      </w:r>
      <w:r w:rsidR="006840C5" w:rsidRPr="00641BBC">
        <w:rPr>
          <w:rStyle w:val="bold1"/>
          <w:rFonts w:ascii="Arial" w:hAnsi="Arial" w:cs="Arial"/>
          <w:bCs/>
        </w:rPr>
        <w:t xml:space="preserve"> dana</w:t>
      </w:r>
      <w:r w:rsidR="006840C5" w:rsidRPr="00641BBC">
        <w:rPr>
          <w:rFonts w:ascii="Arial" w:hAnsi="Arial" w:cs="Arial"/>
        </w:rPr>
        <w:t xml:space="preserve"> od dana objave javnog natječaja u „Narodnim novinama“.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Prijave se podnose poštom na adresu: OPĆINSKI SUD U PULI-POLA, Ured predsjednika suda, Pula-Pola, Kranjčevićeva 8, uz naznaku: „prijava na javni natječaj</w:t>
      </w:r>
      <w:r w:rsidR="00641BBC">
        <w:rPr>
          <w:rFonts w:ascii="Arial" w:hAnsi="Arial" w:cs="Arial"/>
        </w:rPr>
        <w:t xml:space="preserve"> 7 Su-</w:t>
      </w:r>
      <w:r w:rsidR="003156F9">
        <w:rPr>
          <w:rFonts w:ascii="Arial" w:hAnsi="Arial" w:cs="Arial"/>
        </w:rPr>
        <w:t>58</w:t>
      </w:r>
      <w:r w:rsidR="007E62DC">
        <w:rPr>
          <w:rFonts w:ascii="Arial" w:hAnsi="Arial" w:cs="Arial"/>
        </w:rPr>
        <w:t>/22</w:t>
      </w:r>
      <w:r w:rsidR="003156F9">
        <w:rPr>
          <w:rFonts w:ascii="Arial" w:hAnsi="Arial" w:cs="Arial"/>
        </w:rPr>
        <w:t xml:space="preserve"> za radno mjesto pod br.1 ili </w:t>
      </w:r>
      <w:r w:rsidR="003156F9" w:rsidRPr="00641BBC">
        <w:rPr>
          <w:rFonts w:ascii="Arial" w:hAnsi="Arial" w:cs="Arial"/>
        </w:rPr>
        <w:t>prijava na javni natječaj</w:t>
      </w:r>
      <w:r w:rsidR="003156F9">
        <w:rPr>
          <w:rFonts w:ascii="Arial" w:hAnsi="Arial" w:cs="Arial"/>
        </w:rPr>
        <w:t xml:space="preserve"> 7 Su-55/22 za radno mjesto pod br.2</w:t>
      </w:r>
      <w:r w:rsidR="00143BED" w:rsidRPr="00641BBC">
        <w:rPr>
          <w:rFonts w:ascii="Arial" w:hAnsi="Arial" w:cs="Arial"/>
        </w:rPr>
        <w:t xml:space="preserve">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Potpunom  prijavom smatra se ona koja sadrži sve osobne podatke i priloge navedene u javnom natječaju.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Osoba koja nije podnijela pravodobnu i potpunu prijavu ili ne ispunjava formalne uvjete iz javnog natječaja, ne smatra se kandidatom u postupku javnog natječaja.</w:t>
      </w:r>
    </w:p>
    <w:p w:rsidR="0019165B" w:rsidRPr="00641BBC" w:rsidRDefault="0019165B" w:rsidP="0019165B">
      <w:pPr>
        <w:pStyle w:val="tekst"/>
        <w:spacing w:afterLines="120" w:after="288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Oso</w:t>
      </w:r>
      <w:r w:rsidRPr="00641BBC">
        <w:rPr>
          <w:rFonts w:ascii="Arial" w:hAnsi="Arial" w:cs="Arial"/>
        </w:rPr>
        <w:t>be koje prema posebnim propisima ostvaruju pravo prednosti, moraju se u prijavi pozvati na to pravo, odnosno uz prijavu priložiti svu propisanu dokumentaciju prema posebnom zakonu.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  <w:color w:val="000000"/>
        </w:rPr>
      </w:pPr>
      <w:r w:rsidRPr="006A5C23">
        <w:rPr>
          <w:rFonts w:ascii="Arial" w:hAnsi="Arial" w:cs="Arial"/>
          <w:color w:val="000000"/>
        </w:rPr>
        <w:t>Kandidat/kinja koji/a može ostvariti pravo prednosti kod prijama u državnu službu</w:t>
      </w:r>
      <w:r w:rsidRPr="006A5C23">
        <w:rPr>
          <w:rFonts w:ascii="Arial" w:hAnsi="Arial" w:cs="Arial"/>
        </w:rPr>
        <w:t xml:space="preserve"> sukladno članku 101. Zakona o hrvatskim braniteljima iz Domovinskog rata i članovima njihovih obitelji („Narodne novine“, 121/2017</w:t>
      </w:r>
      <w:r>
        <w:rPr>
          <w:rFonts w:ascii="Arial" w:hAnsi="Arial" w:cs="Arial"/>
        </w:rPr>
        <w:t>, 98/2019, 84/2021</w:t>
      </w:r>
      <w:r w:rsidRPr="006A5C23">
        <w:rPr>
          <w:rFonts w:ascii="Arial" w:hAnsi="Arial" w:cs="Arial"/>
        </w:rPr>
        <w:t xml:space="preserve">), </w:t>
      </w:r>
      <w:r w:rsidRPr="006A5C23">
        <w:rPr>
          <w:rFonts w:ascii="Arial" w:hAnsi="Arial" w:cs="Arial"/>
          <w:color w:val="000000"/>
        </w:rPr>
        <w:t>članku 48. f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</w:t>
      </w:r>
      <w:r>
        <w:rPr>
          <w:rFonts w:ascii="Arial" w:hAnsi="Arial" w:cs="Arial"/>
          <w:color w:val="000000"/>
        </w:rPr>
        <w:t>,</w:t>
      </w:r>
      <w:r w:rsidRPr="006A5C23">
        <w:rPr>
          <w:rFonts w:ascii="Arial" w:hAnsi="Arial" w:cs="Arial"/>
          <w:color w:val="000000"/>
        </w:rPr>
        <w:t xml:space="preserve"> 152/14</w:t>
      </w:r>
      <w:r>
        <w:rPr>
          <w:rFonts w:ascii="Arial" w:hAnsi="Arial" w:cs="Arial"/>
          <w:color w:val="000000"/>
        </w:rPr>
        <w:t>, 39/18, 32/20</w:t>
      </w:r>
      <w:r w:rsidRPr="006A5C23">
        <w:rPr>
          <w:rFonts w:ascii="Arial" w:hAnsi="Arial" w:cs="Arial"/>
          <w:color w:val="000000"/>
        </w:rPr>
        <w:t xml:space="preserve">) i članku 22. Ustavnog zakona o pravima nacionalnih manjina („Narodne novine“, broj 155/02, 47/10, 80/10 i 93/11), dužan/a se u prijavi na </w:t>
      </w:r>
      <w:r>
        <w:rPr>
          <w:rFonts w:ascii="Arial" w:hAnsi="Arial" w:cs="Arial"/>
          <w:color w:val="000000"/>
        </w:rPr>
        <w:t>natječaj</w:t>
      </w:r>
      <w:r w:rsidRPr="006A5C23">
        <w:rPr>
          <w:rFonts w:ascii="Arial" w:hAnsi="Arial" w:cs="Arial"/>
          <w:color w:val="000000"/>
        </w:rPr>
        <w:t xml:space="preserve"> pozvati na to pravo te ima prednost u odnosu na ostale kandidate samo pod jednakim uvjetima. 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Kandidat/kinja koji/a se poziva na pravo prednosti pri zapošljavanju u skladu s člankom 101. Zakona o hrvatskim braniteljima iz Domovinskog rata i članovima njihovih obitelji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 dužan/a je priložiti, pored dokaza o ispunjavanju traženih uvjeta i sve potrebne dokaze dostupne na poveznici Ministarstva hrvatskih branitelja: </w:t>
      </w:r>
      <w:hyperlink r:id="rId11" w:history="1">
        <w:r w:rsidRPr="006A5C23">
          <w:rPr>
            <w:rStyle w:val="Hiperveza"/>
            <w:rFonts w:ascii="Arial" w:hAnsi="Arial" w:cs="Arial"/>
          </w:rPr>
          <w:t>https://branitelji.gov.hr/zaposljavanje-843/843</w:t>
        </w:r>
      </w:hyperlink>
      <w:r w:rsidRPr="006A5C23">
        <w:rPr>
          <w:rStyle w:val="Hiperveza"/>
          <w:rFonts w:ascii="Arial" w:hAnsi="Arial" w:cs="Arial"/>
        </w:rPr>
        <w:t>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Kandidat/kinja koji/a se poziva na pravo prednosti pri zapošljavanju u skladu s člankom 9. Zakona o profesionalnoj rehabilitaciji i zapošljavanju osoba s invaliditetom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 dužan/a je, pored dokaza o ispunjavanju traženih uvjeta, priložiti i dokaz o utvrđenom statusu osobe s invaliditetom.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Kandidat/kinja koji/a se poziva na pravo prednosti pri zapošljavanju u skladu sa člankom 22. Ustavnog zakona o pravima nacionalnih manjina uz prijavu na </w:t>
      </w:r>
      <w:r>
        <w:rPr>
          <w:rFonts w:ascii="Arial" w:hAnsi="Arial" w:cs="Arial"/>
        </w:rPr>
        <w:t>natječaj</w:t>
      </w:r>
      <w:r w:rsidRPr="006A5C23">
        <w:rPr>
          <w:rFonts w:ascii="Arial" w:hAnsi="Arial" w:cs="Arial"/>
        </w:rPr>
        <w:t xml:space="preserve">, pored dokaza o ispunjavanju traženih uvjeta, nije dužan/a dokazivati svoj status pripadnika nacionalne manjine. </w:t>
      </w: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  <w:color w:val="000000"/>
        </w:rPr>
      </w:pPr>
      <w:r w:rsidRPr="00641BBC">
        <w:rPr>
          <w:rFonts w:ascii="Arial" w:hAnsi="Arial" w:cs="Arial"/>
          <w:color w:val="000000"/>
        </w:rPr>
        <w:t>Izabrani/a kandidat/kinja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Komisiju za provedbu javnog natječaja (u nastavku teksta: Komisija) imenuje predsjednik suda.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Komisija utvrđuje listu kandidata prijavljenih na javni natječaj koji ispunjavanju formalne uvjete iz javnog natječaja, čije su prijave pravodobne i potpune i kandidate s te liste upućuje na testiranje i intervju.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Testiranje</w:t>
      </w:r>
      <w:r w:rsidR="00455EB1">
        <w:rPr>
          <w:rFonts w:ascii="Arial" w:hAnsi="Arial" w:cs="Arial"/>
        </w:rPr>
        <w:t xml:space="preserve"> </w:t>
      </w:r>
      <w:r w:rsidR="003156F9">
        <w:rPr>
          <w:rFonts w:ascii="Arial" w:hAnsi="Arial" w:cs="Arial"/>
        </w:rPr>
        <w:t>za radno mjesto administra</w:t>
      </w:r>
      <w:r w:rsidR="006C669F">
        <w:rPr>
          <w:rFonts w:ascii="Arial" w:hAnsi="Arial" w:cs="Arial"/>
        </w:rPr>
        <w:t>tivni referent-sudski zapisničar</w:t>
      </w:r>
      <w:r w:rsidR="00455EB1">
        <w:rPr>
          <w:rFonts w:ascii="Arial" w:hAnsi="Arial" w:cs="Arial"/>
        </w:rPr>
        <w:t xml:space="preserve"> sastoji </w:t>
      </w:r>
      <w:r w:rsidR="00AD3E1C">
        <w:rPr>
          <w:rFonts w:ascii="Arial" w:hAnsi="Arial" w:cs="Arial"/>
        </w:rPr>
        <w:t>se</w:t>
      </w:r>
      <w:r w:rsidR="00AD3E1C" w:rsidRPr="00AD3E1C">
        <w:rPr>
          <w:rFonts w:ascii="Arial" w:hAnsi="Arial" w:cs="Arial"/>
        </w:rPr>
        <w:t xml:space="preserve"> </w:t>
      </w:r>
      <w:r w:rsidR="00AD3E1C">
        <w:rPr>
          <w:rFonts w:ascii="Arial" w:hAnsi="Arial" w:cs="Arial"/>
        </w:rPr>
        <w:t xml:space="preserve">od provjere znanja </w:t>
      </w:r>
      <w:r w:rsidR="00AD3E1C" w:rsidRPr="00641BBC">
        <w:rPr>
          <w:rFonts w:ascii="Arial" w:hAnsi="Arial" w:cs="Arial"/>
        </w:rPr>
        <w:t>(pisani dio testiranja)</w:t>
      </w:r>
      <w:r w:rsidR="00AD3E1C">
        <w:rPr>
          <w:rFonts w:ascii="Arial" w:hAnsi="Arial" w:cs="Arial"/>
        </w:rPr>
        <w:t xml:space="preserve">, provjere </w:t>
      </w:r>
      <w:r w:rsidR="00AD3E1C" w:rsidRPr="00641BBC">
        <w:rPr>
          <w:rFonts w:ascii="Arial" w:hAnsi="Arial" w:cs="Arial"/>
        </w:rPr>
        <w:t>sposobnosti i vještina kandidata</w:t>
      </w:r>
      <w:r w:rsidR="00AD3E1C">
        <w:rPr>
          <w:rFonts w:ascii="Arial" w:hAnsi="Arial" w:cs="Arial"/>
        </w:rPr>
        <w:t xml:space="preserve"> (poznavanje rada na računalu-daktilografije) </w:t>
      </w:r>
      <w:r w:rsidR="00AD3E1C" w:rsidRPr="00641BBC">
        <w:rPr>
          <w:rFonts w:ascii="Arial" w:hAnsi="Arial" w:cs="Arial"/>
        </w:rPr>
        <w:t>i razgovora Komisije s kandidatima (intervju).</w:t>
      </w:r>
      <w:r w:rsidR="00AD3E1C">
        <w:rPr>
          <w:rFonts w:ascii="Arial" w:hAnsi="Arial" w:cs="Arial"/>
        </w:rPr>
        <w:t xml:space="preserve"> Testiranje za radno mjesto računovodstveni referent-financijski knjigovođa se od </w:t>
      </w:r>
      <w:r w:rsidR="00455EB1">
        <w:rPr>
          <w:rFonts w:ascii="Arial" w:hAnsi="Arial" w:cs="Arial"/>
        </w:rPr>
        <w:t xml:space="preserve">provjere znanja </w:t>
      </w:r>
      <w:r w:rsidRPr="00641BBC">
        <w:rPr>
          <w:rFonts w:ascii="Arial" w:hAnsi="Arial" w:cs="Arial"/>
        </w:rPr>
        <w:t>(pisani dio testiranja)</w:t>
      </w:r>
      <w:r w:rsidR="007E62D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>i razgovora Komisije s kandidatima (intervju).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Kandidat/kinja koji/a nije pristupio/la testiranju više se ne smatra kandidatom/kinjom u postupku.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web-stranici  Općinskog suda u Puli-Pola </w:t>
      </w:r>
      <w:hyperlink r:id="rId12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 xml:space="preserve"> istovremeno s objavom natječaja.</w:t>
      </w:r>
    </w:p>
    <w:p w:rsidR="0019165B" w:rsidRDefault="0019165B" w:rsidP="006840C5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r w:rsidRPr="006A5C23">
        <w:rPr>
          <w:rStyle w:val="Hiperveza"/>
          <w:rFonts w:ascii="Arial" w:eastAsiaTheme="minorHAnsi" w:hAnsi="Arial" w:cs="Arial"/>
        </w:rPr>
        <w:t xml:space="preserve"> </w:t>
      </w:r>
      <w:hyperlink r:id="rId13" w:history="1">
        <w:r w:rsidRPr="006A5C23">
          <w:rPr>
            <w:rStyle w:val="Hiperveza"/>
            <w:rFonts w:ascii="Arial" w:eastAsiaTheme="minorHAnsi" w:hAnsi="Arial" w:cs="Arial"/>
          </w:rPr>
          <w:t>mpu.gov.hr</w:t>
        </w:r>
      </w:hyperlink>
      <w:r w:rsidRPr="006A5C23">
        <w:rPr>
          <w:rStyle w:val="Hiperveza"/>
          <w:rFonts w:ascii="Arial" w:eastAsiaTheme="minorHAnsi" w:hAnsi="Arial" w:cs="Arial"/>
        </w:rPr>
        <w:t xml:space="preserve">  i </w:t>
      </w:r>
      <w:r w:rsidRPr="006A5C23">
        <w:rPr>
          <w:rFonts w:ascii="Arial" w:hAnsi="Arial" w:cs="Arial"/>
        </w:rPr>
        <w:t xml:space="preserve">Općinskog suda u Puli-Pola </w:t>
      </w:r>
      <w:hyperlink r:id="rId14" w:history="1">
        <w:r w:rsidRPr="006A5C23">
          <w:rPr>
            <w:rStyle w:val="Hiperveza"/>
            <w:rFonts w:ascii="Arial" w:hAnsi="Arial" w:cs="Arial"/>
          </w:rPr>
          <w:t>http://sudovi.pravosudje.hr/ospu</w:t>
        </w:r>
      </w:hyperlink>
      <w:r w:rsidRPr="006A5C23">
        <w:rPr>
          <w:rFonts w:ascii="Arial" w:hAnsi="Arial" w:cs="Arial"/>
        </w:rPr>
        <w:t>.</w:t>
      </w:r>
    </w:p>
    <w:p w:rsidR="00143BED" w:rsidRPr="00641BBC" w:rsidRDefault="00143BED" w:rsidP="00143BED">
      <w:pPr>
        <w:pStyle w:val="Bezproreda"/>
        <w:jc w:val="both"/>
        <w:rPr>
          <w:rFonts w:ascii="Arial" w:hAnsi="Arial" w:cs="Arial"/>
        </w:rPr>
      </w:pPr>
    </w:p>
    <w:p w:rsidR="00143BED" w:rsidRPr="00641BBC" w:rsidRDefault="00143BED" w:rsidP="00143BED">
      <w:pPr>
        <w:pStyle w:val="Bezproreda"/>
        <w:jc w:val="both"/>
        <w:rPr>
          <w:rFonts w:ascii="Arial" w:eastAsiaTheme="minorHAnsi" w:hAnsi="Arial" w:cs="Arial"/>
        </w:rPr>
      </w:pPr>
      <w:r w:rsidRPr="00641BBC">
        <w:rPr>
          <w:rFonts w:ascii="Arial" w:hAnsi="Arial" w:cs="Arial"/>
        </w:rPr>
        <w:t xml:space="preserve">O rezultatima </w:t>
      </w:r>
      <w:r w:rsidR="0019165B">
        <w:rPr>
          <w:rFonts w:ascii="Arial" w:hAnsi="Arial" w:cs="Arial"/>
        </w:rPr>
        <w:t>natječaja</w:t>
      </w:r>
      <w:r w:rsidRPr="00641BBC">
        <w:rPr>
          <w:rFonts w:ascii="Arial" w:hAnsi="Arial" w:cs="Arial"/>
        </w:rPr>
        <w:t xml:space="preserve"> kandidati će biti obaviješteni javnom objavom rješenja o prijamu u državnu službu izabranog kandidata na web stranici Ministarstva pravosuđa i uprave </w:t>
      </w:r>
      <w:hyperlink r:id="rId15" w:history="1">
        <w:r w:rsidR="007E62DC" w:rsidRPr="006A5C23">
          <w:rPr>
            <w:rStyle w:val="Hiperveza"/>
            <w:rFonts w:ascii="Arial" w:eastAsiaTheme="minorHAnsi" w:hAnsi="Arial" w:cs="Arial"/>
          </w:rPr>
          <w:t>mpu.gov.hr</w:t>
        </w:r>
      </w:hyperlink>
      <w:r w:rsidR="007E62DC">
        <w:rPr>
          <w:rStyle w:val="Hiperveza"/>
          <w:rFonts w:ascii="Arial" w:eastAsiaTheme="minorHAnsi" w:hAnsi="Arial" w:cs="Arial"/>
        </w:rPr>
        <w:t xml:space="preserve"> </w:t>
      </w:r>
      <w:r w:rsidRPr="00641BBC">
        <w:rPr>
          <w:rFonts w:ascii="Arial" w:hAnsi="Arial" w:cs="Arial"/>
        </w:rPr>
        <w:t xml:space="preserve">i na web stranici Općinskog suda u Puli-Pola </w:t>
      </w:r>
      <w:hyperlink r:id="rId16" w:history="1">
        <w:r w:rsidRPr="00641BBC">
          <w:rPr>
            <w:rStyle w:val="Hiperveza"/>
            <w:rFonts w:ascii="Arial" w:eastAsiaTheme="minorHAnsi" w:hAnsi="Arial" w:cs="Arial"/>
          </w:rPr>
          <w:t>http://sudovi.pravosudje.hr/ospu</w:t>
        </w:r>
      </w:hyperlink>
      <w:r w:rsidRPr="00641BBC">
        <w:rPr>
          <w:rFonts w:ascii="Arial" w:eastAsiaTheme="minorHAnsi" w:hAnsi="Arial" w:cs="Arial"/>
        </w:rPr>
        <w:t xml:space="preserve">. </w:t>
      </w:r>
    </w:p>
    <w:p w:rsidR="006840C5" w:rsidRPr="00641BBC" w:rsidRDefault="006840C5" w:rsidP="006840C5">
      <w:pPr>
        <w:pStyle w:val="Bezproreda"/>
        <w:jc w:val="both"/>
        <w:rPr>
          <w:rFonts w:ascii="Arial" w:eastAsiaTheme="minorHAnsi" w:hAnsi="Arial" w:cs="Arial"/>
        </w:rPr>
      </w:pPr>
    </w:p>
    <w:p w:rsidR="006840C5" w:rsidRPr="003566A6" w:rsidRDefault="006840C5" w:rsidP="003566A6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Dostava rješenja kandidatima smatra se obavljenom istekom osmoga dana od dana objave na web stranici Ministarstva </w:t>
      </w:r>
      <w:r w:rsidR="00143BED" w:rsidRPr="00641BBC">
        <w:rPr>
          <w:rFonts w:ascii="Arial" w:hAnsi="Arial" w:cs="Arial"/>
        </w:rPr>
        <w:t xml:space="preserve">pravosuđa i </w:t>
      </w:r>
      <w:r w:rsidRPr="00641BBC">
        <w:rPr>
          <w:rFonts w:ascii="Arial" w:hAnsi="Arial" w:cs="Arial"/>
        </w:rPr>
        <w:t>uprave.</w:t>
      </w:r>
    </w:p>
    <w:p w:rsidR="003566A6" w:rsidRDefault="006840C5" w:rsidP="0022799E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</w:p>
    <w:p w:rsidR="00B976A4" w:rsidRPr="00641BBC" w:rsidRDefault="006840C5" w:rsidP="003566A6">
      <w:pPr>
        <w:pStyle w:val="Bezproreda"/>
        <w:jc w:val="right"/>
        <w:rPr>
          <w:rFonts w:ascii="Arial" w:hAnsi="Arial" w:cs="Arial"/>
        </w:rPr>
      </w:pPr>
      <w:r w:rsidRPr="00641BBC">
        <w:rPr>
          <w:rFonts w:ascii="Arial" w:hAnsi="Arial" w:cs="Arial"/>
        </w:rPr>
        <w:t>OPĆINSKI</w:t>
      </w:r>
      <w:r w:rsidR="00D75132" w:rsidRPr="00641BBC">
        <w:rPr>
          <w:rFonts w:ascii="Arial" w:hAnsi="Arial" w:cs="Arial"/>
        </w:rPr>
        <w:t xml:space="preserve"> SUD U PULI-POLA</w:t>
      </w:r>
    </w:p>
    <w:sectPr w:rsidR="00B976A4" w:rsidRPr="00641BBC" w:rsidSect="003566A6">
      <w:headerReference w:type="default" r:id="rId17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46" w:rsidRDefault="00C04C46" w:rsidP="00C04C46">
      <w:pPr>
        <w:spacing w:after="0" w:line="240" w:lineRule="auto"/>
      </w:pPr>
      <w:r>
        <w:separator/>
      </w:r>
    </w:p>
  </w:endnote>
  <w:end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46" w:rsidRDefault="00C04C46" w:rsidP="00C04C46">
      <w:pPr>
        <w:spacing w:after="0" w:line="240" w:lineRule="auto"/>
      </w:pPr>
      <w:r>
        <w:separator/>
      </w:r>
    </w:p>
  </w:footnote>
  <w:foot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B6" w:rsidRDefault="001846B6">
    <w:pPr>
      <w:pStyle w:val="Zaglavlje"/>
      <w:jc w:val="center"/>
    </w:pPr>
  </w:p>
  <w:p w:rsidR="00C04C46" w:rsidRDefault="00C04C4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498601"/>
      <w:docPartObj>
        <w:docPartGallery w:val="Page Numbers (Top of Page)"/>
        <w:docPartUnique/>
      </w:docPartObj>
    </w:sdtPr>
    <w:sdtEndPr/>
    <w:sdtContent>
      <w:p w:rsidR="001846B6" w:rsidRDefault="001846B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F9">
          <w:rPr>
            <w:noProof/>
          </w:rPr>
          <w:t>2</w:t>
        </w:r>
        <w:r>
          <w:fldChar w:fldCharType="end"/>
        </w:r>
      </w:p>
    </w:sdtContent>
  </w:sdt>
  <w:p w:rsidR="001846B6" w:rsidRDefault="001846B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84363"/>
      <w:docPartObj>
        <w:docPartGallery w:val="Page Numbers (Top of Page)"/>
        <w:docPartUnique/>
      </w:docPartObj>
    </w:sdtPr>
    <w:sdtEndPr/>
    <w:sdtContent>
      <w:p w:rsidR="00C04C46" w:rsidRDefault="00C04C4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556">
          <w:rPr>
            <w:noProof/>
          </w:rPr>
          <w:t>4</w:t>
        </w:r>
        <w:r>
          <w:fldChar w:fldCharType="end"/>
        </w:r>
      </w:p>
    </w:sdtContent>
  </w:sdt>
  <w:p w:rsidR="00C04C46" w:rsidRDefault="00C04C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E9C"/>
    <w:multiLevelType w:val="hybridMultilevel"/>
    <w:tmpl w:val="1A349416"/>
    <w:lvl w:ilvl="0" w:tplc="6DE6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307BF"/>
    <w:multiLevelType w:val="hybridMultilevel"/>
    <w:tmpl w:val="1A766BEA"/>
    <w:lvl w:ilvl="0" w:tplc="FD44CC8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623B9"/>
    <w:multiLevelType w:val="hybridMultilevel"/>
    <w:tmpl w:val="5EF2E73E"/>
    <w:lvl w:ilvl="0" w:tplc="1A0821C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64C2430A"/>
    <w:multiLevelType w:val="hybridMultilevel"/>
    <w:tmpl w:val="160AE12A"/>
    <w:lvl w:ilvl="0" w:tplc="82846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27EE8"/>
    <w:multiLevelType w:val="hybridMultilevel"/>
    <w:tmpl w:val="ECCE4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5"/>
    <w:rsid w:val="00102418"/>
    <w:rsid w:val="00143BED"/>
    <w:rsid w:val="001846B6"/>
    <w:rsid w:val="0019165B"/>
    <w:rsid w:val="00195BA7"/>
    <w:rsid w:val="001F1626"/>
    <w:rsid w:val="0022799E"/>
    <w:rsid w:val="00314EDA"/>
    <w:rsid w:val="003156F9"/>
    <w:rsid w:val="003566A6"/>
    <w:rsid w:val="0043495F"/>
    <w:rsid w:val="00455EB1"/>
    <w:rsid w:val="00487CB2"/>
    <w:rsid w:val="004B6A7C"/>
    <w:rsid w:val="004D50AF"/>
    <w:rsid w:val="00513093"/>
    <w:rsid w:val="0051409C"/>
    <w:rsid w:val="00575BEF"/>
    <w:rsid w:val="005C1581"/>
    <w:rsid w:val="005E068B"/>
    <w:rsid w:val="00641BBC"/>
    <w:rsid w:val="00654A43"/>
    <w:rsid w:val="006840C5"/>
    <w:rsid w:val="006B38C5"/>
    <w:rsid w:val="006C3D24"/>
    <w:rsid w:val="006C669F"/>
    <w:rsid w:val="006E1BA2"/>
    <w:rsid w:val="00703EE5"/>
    <w:rsid w:val="0075734E"/>
    <w:rsid w:val="007669B6"/>
    <w:rsid w:val="007E62DC"/>
    <w:rsid w:val="00805DCA"/>
    <w:rsid w:val="0084002B"/>
    <w:rsid w:val="00860544"/>
    <w:rsid w:val="00886372"/>
    <w:rsid w:val="008A202D"/>
    <w:rsid w:val="009170B2"/>
    <w:rsid w:val="00965D7B"/>
    <w:rsid w:val="00971E75"/>
    <w:rsid w:val="00984E23"/>
    <w:rsid w:val="009D3144"/>
    <w:rsid w:val="00A15DC5"/>
    <w:rsid w:val="00A97CAE"/>
    <w:rsid w:val="00AD3E1C"/>
    <w:rsid w:val="00AE252A"/>
    <w:rsid w:val="00B739D9"/>
    <w:rsid w:val="00B976A4"/>
    <w:rsid w:val="00BD4D13"/>
    <w:rsid w:val="00BE1199"/>
    <w:rsid w:val="00C04C46"/>
    <w:rsid w:val="00C16951"/>
    <w:rsid w:val="00C90B4F"/>
    <w:rsid w:val="00CD213C"/>
    <w:rsid w:val="00CD338B"/>
    <w:rsid w:val="00D32D5D"/>
    <w:rsid w:val="00D35763"/>
    <w:rsid w:val="00D75132"/>
    <w:rsid w:val="00DB0556"/>
    <w:rsid w:val="00DD5E9D"/>
    <w:rsid w:val="00DD73FA"/>
    <w:rsid w:val="00DF5908"/>
    <w:rsid w:val="00E0089F"/>
    <w:rsid w:val="00EC4C92"/>
    <w:rsid w:val="00ED0648"/>
    <w:rsid w:val="00ED0AB7"/>
    <w:rsid w:val="00FB3D2F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7E62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7E6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prava.gov.h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udovi.pravosudje.hr/osp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sudovi.pravosudje.hr/osp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rava.gov.hr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sudovi.pravosudje.hr/osp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2</cp:revision>
  <cp:lastPrinted>2022-02-07T07:41:00Z</cp:lastPrinted>
  <dcterms:created xsi:type="dcterms:W3CDTF">2022-02-07T07:45:00Z</dcterms:created>
  <dcterms:modified xsi:type="dcterms:W3CDTF">2022-02-07T07:45:00Z</dcterms:modified>
</cp:coreProperties>
</file>