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9D" w:rsidRPr="0071039D" w:rsidRDefault="00F63380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  <w:r>
        <w:rPr>
          <w:rFonts w:ascii="Dutch (HR) Normal" w:hAnsi="Dutch (HR) Normal"/>
          <w:sz w:val="28"/>
        </w:rPr>
        <w:t xml:space="preserve">     </w:t>
      </w:r>
      <w:r w:rsidR="0071039D" w:rsidRPr="0071039D">
        <w:rPr>
          <w:rFonts w:ascii="Dutch (HR) Normal" w:hAnsi="Dutch (HR) Normal"/>
          <w:sz w:val="28"/>
        </w:rPr>
        <w:tab/>
      </w:r>
      <w:r>
        <w:rPr>
          <w:rFonts w:ascii="Dutch (HR) Normal" w:hAnsi="Dutch (HR) Normal"/>
          <w:sz w:val="28"/>
        </w:rPr>
        <w:t xml:space="preserve">          </w:t>
      </w:r>
      <w:r w:rsidR="00DF5D6F">
        <w:rPr>
          <w:rFonts w:ascii="Dutch (HR) Normal" w:hAnsi="Dutch (HR) Normal"/>
          <w:noProof/>
          <w:sz w:val="22"/>
          <w:szCs w:val="22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</w:p>
    <w:p w:rsidR="0071039D" w:rsidRPr="00F63380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 xml:space="preserve">      </w:t>
      </w:r>
      <w:r w:rsidR="00F63380" w:rsidRPr="00F63380">
        <w:rPr>
          <w:rFonts w:ascii="Arial" w:hAnsi="Arial" w:cs="Arial"/>
          <w:sz w:val="24"/>
          <w:szCs w:val="24"/>
        </w:rPr>
        <w:t xml:space="preserve">  </w:t>
      </w:r>
      <w:r w:rsidRPr="00F63380">
        <w:rPr>
          <w:rFonts w:ascii="Arial" w:hAnsi="Arial" w:cs="Arial"/>
          <w:sz w:val="24"/>
          <w:szCs w:val="24"/>
        </w:rPr>
        <w:t xml:space="preserve">  REPUBLIKA HRVATSKA</w:t>
      </w:r>
    </w:p>
    <w:p w:rsidR="0071039D" w:rsidRPr="00F63380" w:rsidRDefault="00F63380" w:rsidP="005121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 xml:space="preserve">     </w:t>
      </w:r>
      <w:r w:rsidR="0071039D" w:rsidRPr="00F63380">
        <w:rPr>
          <w:rFonts w:ascii="Arial" w:hAnsi="Arial" w:cs="Arial"/>
          <w:sz w:val="24"/>
          <w:szCs w:val="24"/>
        </w:rPr>
        <w:t>OPĆINSKI SUD U KOPRIVNICI</w:t>
      </w:r>
    </w:p>
    <w:p w:rsidR="00B01118" w:rsidRPr="00F63380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 xml:space="preserve">       48000 KOPRIVNICA-Hrvatske državnosti 5</w:t>
      </w:r>
    </w:p>
    <w:p w:rsidR="0071039D" w:rsidRPr="00F63380" w:rsidRDefault="00B01118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 xml:space="preserve">KOMISIJA ZA PROVEDBU </w:t>
      </w:r>
      <w:r w:rsidR="00512154" w:rsidRPr="00F63380">
        <w:rPr>
          <w:rFonts w:ascii="Arial" w:hAnsi="Arial" w:cs="Arial"/>
          <w:sz w:val="24"/>
          <w:szCs w:val="24"/>
        </w:rPr>
        <w:t>JAVNOG NATJEČAJA</w:t>
      </w:r>
    </w:p>
    <w:p w:rsidR="00AA2011" w:rsidRPr="00F63380" w:rsidRDefault="00AA2011" w:rsidP="003E5CD5">
      <w:pPr>
        <w:rPr>
          <w:rFonts w:ascii="Arial" w:hAnsi="Arial" w:cs="Arial"/>
          <w:sz w:val="24"/>
          <w:szCs w:val="24"/>
        </w:rPr>
      </w:pPr>
    </w:p>
    <w:p w:rsidR="008C692F" w:rsidRPr="00F63380" w:rsidRDefault="003E5CD5" w:rsidP="003E5CD5">
      <w:pPr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>Broj</w:t>
      </w:r>
      <w:r w:rsidR="00F63380" w:rsidRPr="00F63380">
        <w:rPr>
          <w:rFonts w:ascii="Arial" w:hAnsi="Arial" w:cs="Arial"/>
          <w:sz w:val="24"/>
          <w:szCs w:val="24"/>
        </w:rPr>
        <w:t xml:space="preserve"> </w:t>
      </w:r>
      <w:r w:rsidRPr="00F63380">
        <w:rPr>
          <w:rFonts w:ascii="Arial" w:hAnsi="Arial" w:cs="Arial"/>
          <w:sz w:val="24"/>
          <w:szCs w:val="24"/>
        </w:rPr>
        <w:t xml:space="preserve">: </w:t>
      </w:r>
      <w:r w:rsidR="002952C6" w:rsidRPr="00F63380">
        <w:rPr>
          <w:rFonts w:ascii="Arial" w:hAnsi="Arial" w:cs="Arial"/>
          <w:sz w:val="24"/>
          <w:szCs w:val="24"/>
        </w:rPr>
        <w:t>7 Su-</w:t>
      </w:r>
      <w:r w:rsidR="00AD0BEC">
        <w:rPr>
          <w:rFonts w:ascii="Arial" w:hAnsi="Arial" w:cs="Arial"/>
          <w:sz w:val="24"/>
          <w:szCs w:val="24"/>
        </w:rPr>
        <w:t>411</w:t>
      </w:r>
      <w:r w:rsidR="00F17BBC">
        <w:rPr>
          <w:rFonts w:ascii="Arial" w:hAnsi="Arial" w:cs="Arial"/>
          <w:sz w:val="24"/>
          <w:szCs w:val="24"/>
        </w:rPr>
        <w:t>/2021.</w:t>
      </w:r>
    </w:p>
    <w:p w:rsidR="003E5CD5" w:rsidRPr="00F63380" w:rsidRDefault="003E5CD5" w:rsidP="003E5CD5">
      <w:pPr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 xml:space="preserve">Koprivnica, </w:t>
      </w:r>
      <w:r w:rsidR="00AD0BEC">
        <w:rPr>
          <w:rFonts w:ascii="Arial" w:hAnsi="Arial" w:cs="Arial"/>
          <w:sz w:val="24"/>
          <w:szCs w:val="24"/>
        </w:rPr>
        <w:t xml:space="preserve">8. veljače </w:t>
      </w:r>
      <w:r w:rsidR="008C692F" w:rsidRPr="00F63380">
        <w:rPr>
          <w:rFonts w:ascii="Arial" w:hAnsi="Arial" w:cs="Arial"/>
          <w:sz w:val="24"/>
          <w:szCs w:val="24"/>
        </w:rPr>
        <w:t>20</w:t>
      </w:r>
      <w:r w:rsidR="00DB231E">
        <w:rPr>
          <w:rFonts w:ascii="Arial" w:hAnsi="Arial" w:cs="Arial"/>
          <w:sz w:val="24"/>
          <w:szCs w:val="24"/>
        </w:rPr>
        <w:t>22</w:t>
      </w:r>
      <w:r w:rsidR="008C692F" w:rsidRPr="00F63380">
        <w:rPr>
          <w:rFonts w:ascii="Arial" w:hAnsi="Arial" w:cs="Arial"/>
          <w:sz w:val="24"/>
          <w:szCs w:val="24"/>
        </w:rPr>
        <w:t>.</w:t>
      </w:r>
    </w:p>
    <w:p w:rsidR="009A0E8B" w:rsidRPr="006235CE" w:rsidRDefault="009A0E8B" w:rsidP="003E5CD5">
      <w:pPr>
        <w:rPr>
          <w:rFonts w:ascii="Arial" w:hAnsi="Arial" w:cs="Arial"/>
          <w:color w:val="FF0000"/>
          <w:sz w:val="24"/>
          <w:szCs w:val="24"/>
        </w:rPr>
      </w:pPr>
    </w:p>
    <w:p w:rsidR="007A0AA4" w:rsidRPr="00FB5431" w:rsidRDefault="007A0AA4" w:rsidP="007A0AA4">
      <w:pPr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 temelju članka 4. i članka 10. do 14. Uredbe o raspisivanju i provedbi javnog natječaja i  internog oglasa u državnoj službi („NN“ 78/17 i 89/19) Komisija za provedbu javnog natječaja, objavljenog u Narodnim novinama 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>broj</w:t>
      </w:r>
      <w:r w:rsidR="000B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2/2022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B1C4E">
        <w:rPr>
          <w:rFonts w:ascii="Arial" w:hAnsi="Arial" w:cs="Arial"/>
          <w:color w:val="000000" w:themeColor="text1"/>
          <w:sz w:val="24"/>
          <w:szCs w:val="24"/>
        </w:rPr>
        <w:t>d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>ana</w:t>
      </w:r>
      <w:r w:rsidR="000B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5. siječnja 2022., </w:t>
      </w:r>
      <w:r w:rsidRPr="00FB5431">
        <w:rPr>
          <w:rFonts w:ascii="Arial" w:hAnsi="Arial" w:cs="Arial"/>
          <w:sz w:val="24"/>
          <w:szCs w:val="24"/>
        </w:rPr>
        <w:t>na web stranicama Ministarstva pravosuđa i uprave, Hrvatskog zavoda za zapošljavanje i Općinskog suda u Koprivnici za prijam službenika u državnu službu u Općinski sud u Koprivnici, na radno mjesto III. vrste administrativni referent –</w:t>
      </w:r>
      <w:r w:rsidR="005C08DB">
        <w:rPr>
          <w:rFonts w:ascii="Arial" w:hAnsi="Arial" w:cs="Arial"/>
          <w:sz w:val="24"/>
          <w:szCs w:val="24"/>
        </w:rPr>
        <w:t xml:space="preserve"> sudski zapisničar</w:t>
      </w:r>
      <w:r w:rsidRPr="00FB5431">
        <w:rPr>
          <w:rFonts w:ascii="Arial" w:hAnsi="Arial" w:cs="Arial"/>
          <w:sz w:val="24"/>
          <w:szCs w:val="24"/>
        </w:rPr>
        <w:t xml:space="preserve"> – 1 jedan izvršitelj/ica na neodređeno vrijeme, daje slijedeću : </w:t>
      </w:r>
    </w:p>
    <w:p w:rsidR="007A0AA4" w:rsidRPr="00FB5431" w:rsidRDefault="007A0AA4" w:rsidP="007A0AA4">
      <w:pPr>
        <w:jc w:val="center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 xml:space="preserve">OBAVIJEST KANDIDATIMA O DANU ODRŽAVANJA </w:t>
      </w:r>
    </w:p>
    <w:p w:rsidR="007A0AA4" w:rsidRDefault="007A0AA4" w:rsidP="007A0AA4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I NAČINU PROVEDBE POSTUPKA TESTIRANJA</w:t>
      </w:r>
    </w:p>
    <w:p w:rsidR="007A0AA4" w:rsidRDefault="007A0AA4" w:rsidP="007A0AA4">
      <w:pPr>
        <w:jc w:val="center"/>
        <w:rPr>
          <w:rFonts w:ascii="Arial" w:hAnsi="Arial" w:cs="Arial"/>
          <w:b/>
          <w:sz w:val="24"/>
          <w:szCs w:val="24"/>
        </w:rPr>
      </w:pPr>
    </w:p>
    <w:p w:rsidR="007A0AA4" w:rsidRPr="006266D0" w:rsidRDefault="007A0AA4" w:rsidP="007A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>Testiranje kandidata koji su podnijeli pravodobne i uredne prijave na javni natječaj za prijam u državnu službu na neodređeno vrijeme u Općinski sud u Koprivnici na radno mjesto III. vrste administrativni referent –</w:t>
      </w:r>
      <w:r w:rsidR="000B1C4E">
        <w:rPr>
          <w:rFonts w:ascii="Arial" w:hAnsi="Arial" w:cs="Arial"/>
          <w:sz w:val="24"/>
          <w:szCs w:val="24"/>
        </w:rPr>
        <w:t xml:space="preserve"> administrativni referent – sudski zapisničar</w:t>
      </w:r>
      <w:r w:rsidRPr="00FB5431">
        <w:rPr>
          <w:rFonts w:ascii="Arial" w:hAnsi="Arial" w:cs="Arial"/>
          <w:sz w:val="24"/>
          <w:szCs w:val="24"/>
        </w:rPr>
        <w:t xml:space="preserve"> – 1 jedan izvršitelj/ica i ispunjavaju formalne uvjete objavljene u Javnom natječaju održati će se u zgradi </w:t>
      </w:r>
      <w:r w:rsidRPr="00FB5431">
        <w:rPr>
          <w:rFonts w:ascii="Arial" w:hAnsi="Arial" w:cs="Arial"/>
          <w:b/>
          <w:sz w:val="24"/>
          <w:szCs w:val="24"/>
          <w:u w:val="single"/>
        </w:rPr>
        <w:t>„Palača pravde“ u Koprivnici na adresi Hrvatske državnosti 5a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raspravna dvorana –</w:t>
      </w:r>
      <w:r w:rsidR="007034F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7034FC">
        <w:rPr>
          <w:rFonts w:ascii="Arial" w:hAnsi="Arial" w:cs="Arial"/>
          <w:b/>
          <w:sz w:val="24"/>
          <w:szCs w:val="24"/>
          <w:u w:val="single"/>
        </w:rPr>
        <w:t>k</w:t>
      </w:r>
      <w:r>
        <w:rPr>
          <w:rFonts w:ascii="Arial" w:hAnsi="Arial" w:cs="Arial"/>
          <w:b/>
          <w:sz w:val="24"/>
          <w:szCs w:val="24"/>
          <w:u w:val="single"/>
        </w:rPr>
        <w:t>at</w:t>
      </w:r>
      <w:r w:rsidR="007034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 xml:space="preserve">(kandidati koji su podnijeli pravodobne i uredne prijave i ispunjavaju formalne uvjete su o navedenom obaviješteni putem elektroničke pošte). 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dolasku u zgradu „Palača pravde“, kandidati su dužni službeniku pravosudne policije, predočiti valjanu EU digitalnu COVID potvrdu ili drugi odgovarajući dokaz o cijepljenju, preboljenju odnosno testiranju, sve uz obvezno pravilno nošenje maske za lice ili medicinske maske, a od kandidata će isto tako biti zatraženo predočenje odgovarajuće isprave radi utvrđivanja identiteta. </w:t>
      </w: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Kandidati koji ne mogu dokazati identitet, osobe koje nisu ispunile formalne uvjete i za koje se utvrdi da nisu podnijele prijavu na javni natječaj ne mogu pristupiti testiranju. </w:t>
      </w: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Testiranju mogu pristupiti samo kandidati koji dođu u zakazano vrijeme. </w:t>
      </w: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0AA4" w:rsidRPr="00942867" w:rsidRDefault="007A0AA4" w:rsidP="007A0A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utvrđivanju identiteta kandidati će biti upućeni u prostoriju u kojoj će se održavati testiranje. </w:t>
      </w:r>
    </w:p>
    <w:p w:rsidR="007A0AA4" w:rsidRDefault="007A0AA4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Testiranje će se održati</w:t>
      </w:r>
      <w:r w:rsidR="007034F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dana </w:t>
      </w:r>
      <w:r w:rsidR="007034F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17. veljače </w:t>
      </w: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2022. s početkom u 8,00 sati. </w:t>
      </w: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5401A" w:rsidRPr="00942867" w:rsidRDefault="0065401A" w:rsidP="007A0AA4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A0AA4" w:rsidRDefault="007A0AA4" w:rsidP="007A0AA4">
      <w:pPr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 xml:space="preserve">Osobe koje ne ispunjavaju formalne uvjete ili nisu podnijele pravovremene i uredne prijave na javni natječaj, ne smatraju se kandidatima i o tome su pisano obaviještene putem elektroničke pošte. </w:t>
      </w: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color w:val="000000" w:themeColor="text1"/>
          <w:sz w:val="24"/>
          <w:szCs w:val="24"/>
        </w:rPr>
        <w:t>Kandidat koji</w:t>
      </w:r>
      <w:r w:rsidR="006540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 xml:space="preserve">ne pristupi testiranju više se neće smatrati kandidatom u postupku i smatrat će se da je povukao prijavu na javni natječaj. </w:t>
      </w: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Način testiranja kandidata za radno mje</w:t>
      </w:r>
      <w:r w:rsidR="0065401A">
        <w:rPr>
          <w:rFonts w:ascii="Arial" w:hAnsi="Arial" w:cs="Arial"/>
          <w:sz w:val="24"/>
          <w:szCs w:val="24"/>
        </w:rPr>
        <w:t xml:space="preserve">sto administrativni referent – sudski zapisničar </w:t>
      </w: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Testiranje kandidata sastoji se od dvije faze : </w:t>
      </w:r>
    </w:p>
    <w:p w:rsidR="007A0AA4" w:rsidRDefault="007A0AA4" w:rsidP="007A0AA4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 xml:space="preserve">Prva faza: </w:t>
      </w:r>
    </w:p>
    <w:p w:rsidR="007A0AA4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 prvu fazu testiranja upućuju se svi kandidati koji ispunjavaju formalne uvjete iz javnog natječaja, a čije prijave su pravodobne i potpune.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Pr="00FB5431">
        <w:rPr>
          <w:rFonts w:ascii="Arial" w:hAnsi="Arial" w:cs="Arial"/>
          <w:sz w:val="24"/>
          <w:szCs w:val="24"/>
        </w:rPr>
        <w:t xml:space="preserve">rva faza testiranja sastoji se od pisane provjere poznavanja osnova ustavnog ustrojstva 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>Ustava Republike Hrvatske i Sudskog poslovnika</w:t>
      </w:r>
      <w:r w:rsidRPr="00FB5431">
        <w:rPr>
          <w:rFonts w:ascii="Arial" w:hAnsi="Arial" w:cs="Arial"/>
          <w:sz w:val="24"/>
          <w:szCs w:val="24"/>
        </w:rPr>
        <w:t xml:space="preserve"> (ukupno 10 pitanja). </w:t>
      </w:r>
    </w:p>
    <w:p w:rsidR="007A0AA4" w:rsidRPr="00891DDF" w:rsidRDefault="007A0AA4" w:rsidP="007A0AA4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1DDF">
        <w:rPr>
          <w:rFonts w:ascii="Arial" w:hAnsi="Arial" w:cs="Arial"/>
          <w:color w:val="000000" w:themeColor="text1"/>
          <w:sz w:val="24"/>
          <w:szCs w:val="24"/>
        </w:rPr>
        <w:t xml:space="preserve">- pisana provjera poznavanja osnova ustavnog ustrojstva Republike Hrvatske i Sudskog poslovnika trajati će 15 (petnaest) minuta. </w:t>
      </w:r>
    </w:p>
    <w:p w:rsidR="007A0AA4" w:rsidRPr="00FB5431" w:rsidRDefault="007A0AA4" w:rsidP="007A0AA4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  <w:u w:val="single"/>
        </w:rPr>
        <w:t xml:space="preserve">Za vrijeme pismene provjere znanja i sposobnosti kandidati: </w:t>
      </w:r>
      <w:r w:rsidRPr="00FB5431">
        <w:rPr>
          <w:rFonts w:ascii="Arial" w:hAnsi="Arial" w:cs="Arial"/>
          <w:sz w:val="24"/>
          <w:szCs w:val="24"/>
          <w:u w:val="single"/>
        </w:rPr>
        <w:br/>
      </w:r>
      <w:r w:rsidRPr="00FB5431">
        <w:rPr>
          <w:rFonts w:ascii="Arial" w:hAnsi="Arial" w:cs="Arial"/>
          <w:sz w:val="24"/>
          <w:szCs w:val="24"/>
        </w:rPr>
        <w:t xml:space="preserve">• ne smiju se služiti literaturom i zabilješkama, </w:t>
      </w:r>
      <w:r w:rsidRPr="00FB5431">
        <w:rPr>
          <w:rFonts w:ascii="Arial" w:hAnsi="Arial" w:cs="Arial"/>
          <w:sz w:val="24"/>
          <w:szCs w:val="24"/>
        </w:rPr>
        <w:br/>
        <w:t xml:space="preserve">• tijekom pisanja pisane provjere ne smiju napuštati prostoriju u kojoj se odvija testiranje, </w:t>
      </w:r>
      <w:r w:rsidRPr="00FB5431">
        <w:rPr>
          <w:rFonts w:ascii="Arial" w:hAnsi="Arial" w:cs="Arial"/>
          <w:sz w:val="24"/>
          <w:szCs w:val="24"/>
        </w:rPr>
        <w:br/>
        <w:t>• moraju obavezno isključiti mobitele,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• mogu napustiti prostoriju u kojoj se odvija testiranje nakon predaje testa ili ako odustaju od testiranja,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• u slučaju da pri pisanju provjere znanja i sposobnosti ostane samo jedan kandidat koji nije završio s pisanjem pismene provjere znanja, pretposljednji kandidat koji je završio s pisanjem pismene provjere znanja dužan je ostati u prostoriji u kojoj se vrši testiranje dok i posljednji kandidat ne završi.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Kandidati koji će se ponašati neprimjereno ili će prekršiti jedno od gore navedenih pravila bit će udaljeni s testiranja i njihov rezultat i rad Komisija neće priznati niti ocijeniti. </w:t>
      </w:r>
    </w:p>
    <w:p w:rsidR="007A0AA4" w:rsidRDefault="007A0AA4" w:rsidP="007A0AA4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>Pisana provjera</w:t>
      </w:r>
      <w:r w:rsidRPr="00FB5431">
        <w:rPr>
          <w:rFonts w:ascii="Arial" w:hAnsi="Arial" w:cs="Arial"/>
          <w:sz w:val="24"/>
          <w:szCs w:val="24"/>
        </w:rPr>
        <w:t xml:space="preserve"> poznavanja Ustava Republike Hrvatske i Sudskog poslovnika</w:t>
      </w:r>
      <w:r w:rsidRPr="00FB5431">
        <w:rPr>
          <w:rFonts w:ascii="Arial" w:hAnsi="Arial" w:cs="Arial"/>
          <w:bCs/>
          <w:sz w:val="24"/>
          <w:szCs w:val="24"/>
        </w:rPr>
        <w:t xml:space="preserve"> vrednuje se bodovima od 0 do 10</w:t>
      </w:r>
      <w:r>
        <w:rPr>
          <w:rFonts w:ascii="Arial" w:hAnsi="Arial" w:cs="Arial"/>
          <w:bCs/>
          <w:sz w:val="24"/>
          <w:szCs w:val="24"/>
        </w:rPr>
        <w:t>, a p</w:t>
      </w:r>
      <w:r w:rsidRPr="00FB5431">
        <w:rPr>
          <w:rFonts w:ascii="Arial" w:hAnsi="Arial" w:cs="Arial"/>
          <w:bCs/>
          <w:sz w:val="24"/>
          <w:szCs w:val="24"/>
        </w:rPr>
        <w:t xml:space="preserve">isani test sadrži 10 pitanja. 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 xml:space="preserve">Za točno rješenje svakog pitanja moguće je ostvariti 1 (jedan) bod uz napomenu da </w:t>
      </w:r>
      <w:r w:rsidR="0065401A">
        <w:rPr>
          <w:rFonts w:ascii="Arial" w:hAnsi="Arial" w:cs="Arial"/>
          <w:bCs/>
          <w:sz w:val="24"/>
          <w:szCs w:val="24"/>
        </w:rPr>
        <w:t xml:space="preserve">može biti više od jednog točnog odgovora na svako pitanje, a </w:t>
      </w:r>
      <w:r w:rsidRPr="00FB5431">
        <w:rPr>
          <w:rFonts w:ascii="Arial" w:hAnsi="Arial" w:cs="Arial"/>
          <w:bCs/>
          <w:sz w:val="24"/>
          <w:szCs w:val="24"/>
        </w:rPr>
        <w:t>dj</w:t>
      </w:r>
      <w:r>
        <w:rPr>
          <w:rFonts w:ascii="Arial" w:hAnsi="Arial" w:cs="Arial"/>
          <w:bCs/>
          <w:sz w:val="24"/>
          <w:szCs w:val="24"/>
        </w:rPr>
        <w:t xml:space="preserve">elomično točni odgovori neće </w:t>
      </w:r>
      <w:r w:rsidR="0065401A">
        <w:rPr>
          <w:rFonts w:ascii="Arial" w:hAnsi="Arial" w:cs="Arial"/>
          <w:bCs/>
          <w:sz w:val="24"/>
          <w:szCs w:val="24"/>
        </w:rPr>
        <w:t xml:space="preserve">se </w:t>
      </w:r>
      <w:r w:rsidRPr="00FB5431">
        <w:rPr>
          <w:rFonts w:ascii="Arial" w:hAnsi="Arial" w:cs="Arial"/>
          <w:bCs/>
          <w:sz w:val="24"/>
          <w:szCs w:val="24"/>
        </w:rPr>
        <w:t>priznavati kao točan odgovor</w:t>
      </w:r>
      <w:r>
        <w:rPr>
          <w:rFonts w:ascii="Arial" w:hAnsi="Arial" w:cs="Arial"/>
          <w:bCs/>
          <w:sz w:val="24"/>
          <w:szCs w:val="24"/>
        </w:rPr>
        <w:t xml:space="preserve"> i neće se bodovati</w:t>
      </w:r>
      <w:r w:rsidRPr="00FB5431">
        <w:rPr>
          <w:rFonts w:ascii="Arial" w:hAnsi="Arial" w:cs="Arial"/>
          <w:bCs/>
          <w:sz w:val="24"/>
          <w:szCs w:val="24"/>
        </w:rPr>
        <w:t xml:space="preserve">. 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>Smatra se da je kandidat zadovoljio na provedenoj provjeri znanja ako je dobio najmanje 5</w:t>
      </w:r>
      <w:r>
        <w:rPr>
          <w:rFonts w:ascii="Arial" w:hAnsi="Arial" w:cs="Arial"/>
          <w:bCs/>
          <w:sz w:val="24"/>
          <w:szCs w:val="24"/>
        </w:rPr>
        <w:t xml:space="preserve"> (pet)</w:t>
      </w:r>
      <w:r w:rsidRPr="00FB5431">
        <w:rPr>
          <w:rFonts w:ascii="Arial" w:hAnsi="Arial" w:cs="Arial"/>
          <w:bCs/>
          <w:sz w:val="24"/>
          <w:szCs w:val="24"/>
        </w:rPr>
        <w:t xml:space="preserve"> bodova iz pisane provjere znanja.</w:t>
      </w:r>
    </w:p>
    <w:p w:rsidR="007A0AA4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U drugu fazu testiranja upućuju se samo oni kandidati koji su zadovoljili na provedenoj provjeri znanja u prvoj fazi testiranja. </w:t>
      </w:r>
    </w:p>
    <w:p w:rsidR="007A0AA4" w:rsidRDefault="007A0AA4" w:rsidP="007A0AA4">
      <w:pPr>
        <w:ind w:firstLine="720"/>
        <w:rPr>
          <w:rFonts w:ascii="Arial" w:hAnsi="Arial" w:cs="Arial"/>
          <w:b/>
          <w:sz w:val="24"/>
          <w:szCs w:val="24"/>
        </w:rPr>
      </w:pPr>
    </w:p>
    <w:p w:rsidR="007A0AA4" w:rsidRPr="00FB5431" w:rsidRDefault="007A0AA4" w:rsidP="007A0AA4">
      <w:pPr>
        <w:ind w:firstLine="720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Druga faza:</w:t>
      </w:r>
    </w:p>
    <w:p w:rsidR="00012085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2085">
        <w:rPr>
          <w:rFonts w:ascii="Arial" w:hAnsi="Arial" w:cs="Arial"/>
          <w:sz w:val="24"/>
          <w:szCs w:val="24"/>
        </w:rPr>
        <w:t>u</w:t>
      </w:r>
      <w:r w:rsidR="00012085" w:rsidRPr="00FB5431">
        <w:rPr>
          <w:rFonts w:ascii="Arial" w:hAnsi="Arial" w:cs="Arial"/>
          <w:sz w:val="24"/>
          <w:szCs w:val="24"/>
        </w:rPr>
        <w:t xml:space="preserve"> drugu fazu testiranja će se uputiti 15 (petnaest) kandidata koji su ostvarili najbolje rezultate u prvoj fazi testiranja. Ako je u prvoj fazi testiranja zadovoljilo manje od 15 (petnaest) kandidata, u drugu fazu testiranja uputit će se svi kandidati koji su zadovoljili u prvoj fazi testiranja.</w:t>
      </w:r>
    </w:p>
    <w:p w:rsidR="00012085" w:rsidRDefault="00012085" w:rsidP="007A0AA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12A5" w:rsidRDefault="00BC12A5" w:rsidP="007A0AA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12A5" w:rsidRDefault="00BC12A5" w:rsidP="007A0AA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12A5" w:rsidRDefault="00012085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druga faza testiranja sastoji se od dva dijela </w:t>
      </w:r>
      <w:r w:rsidR="00BC12A5">
        <w:rPr>
          <w:rFonts w:ascii="Arial" w:hAnsi="Arial" w:cs="Arial"/>
          <w:sz w:val="24"/>
          <w:szCs w:val="24"/>
        </w:rPr>
        <w:t>i svaki dio druge faze se boduje bodovima od 0 do 10.</w:t>
      </w:r>
    </w:p>
    <w:p w:rsidR="007A0AA4" w:rsidRPr="00FB5431" w:rsidRDefault="00012085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prvi dio</w:t>
      </w:r>
      <w:r w:rsidR="00BC12A5">
        <w:rPr>
          <w:rFonts w:ascii="Arial" w:hAnsi="Arial" w:cs="Arial"/>
          <w:sz w:val="24"/>
          <w:szCs w:val="24"/>
        </w:rPr>
        <w:t xml:space="preserve"> testiranja u drugoj fazi sastoji se od </w:t>
      </w:r>
      <w:r>
        <w:rPr>
          <w:rFonts w:ascii="Arial" w:hAnsi="Arial" w:cs="Arial"/>
          <w:sz w:val="24"/>
          <w:szCs w:val="24"/>
        </w:rPr>
        <w:t xml:space="preserve">poznavanja </w:t>
      </w:r>
      <w:r w:rsidR="007A0AA4" w:rsidRPr="00FB5431">
        <w:rPr>
          <w:rFonts w:ascii="Arial" w:hAnsi="Arial" w:cs="Arial"/>
          <w:sz w:val="24"/>
          <w:szCs w:val="24"/>
        </w:rPr>
        <w:t xml:space="preserve">znanja rada na računalu </w:t>
      </w:r>
      <w:r>
        <w:rPr>
          <w:rFonts w:ascii="Arial" w:hAnsi="Arial" w:cs="Arial"/>
          <w:sz w:val="24"/>
          <w:szCs w:val="24"/>
        </w:rPr>
        <w:t xml:space="preserve">i prijepisa </w:t>
      </w:r>
      <w:r w:rsidR="007A0AA4" w:rsidRPr="00FB5431">
        <w:rPr>
          <w:rFonts w:ascii="Arial" w:hAnsi="Arial" w:cs="Arial"/>
          <w:sz w:val="24"/>
          <w:szCs w:val="24"/>
        </w:rPr>
        <w:t>(10 zadataka</w:t>
      </w:r>
      <w:r w:rsidR="00BC12A5">
        <w:rPr>
          <w:rFonts w:ascii="Arial" w:hAnsi="Arial" w:cs="Arial"/>
          <w:sz w:val="24"/>
          <w:szCs w:val="24"/>
        </w:rPr>
        <w:t xml:space="preserve">) i moguće je ukupno ostvariti 10 (deset) bodova, </w:t>
      </w:r>
      <w:r w:rsidR="001842C8">
        <w:rPr>
          <w:rFonts w:ascii="Arial" w:hAnsi="Arial" w:cs="Arial"/>
          <w:sz w:val="24"/>
          <w:szCs w:val="24"/>
        </w:rPr>
        <w:t>dok se</w:t>
      </w:r>
      <w:r w:rsidR="00BC12A5">
        <w:rPr>
          <w:rFonts w:ascii="Arial" w:hAnsi="Arial" w:cs="Arial"/>
          <w:sz w:val="24"/>
          <w:szCs w:val="24"/>
        </w:rPr>
        <w:t xml:space="preserve"> drugi dio testiranja druge faze </w:t>
      </w:r>
      <w:r w:rsidR="001842C8">
        <w:rPr>
          <w:rFonts w:ascii="Arial" w:hAnsi="Arial" w:cs="Arial"/>
          <w:sz w:val="24"/>
          <w:szCs w:val="24"/>
        </w:rPr>
        <w:t xml:space="preserve">sastoji od </w:t>
      </w:r>
      <w:r w:rsidR="00BC12A5">
        <w:rPr>
          <w:rFonts w:ascii="Arial" w:hAnsi="Arial" w:cs="Arial"/>
          <w:sz w:val="24"/>
          <w:szCs w:val="24"/>
        </w:rPr>
        <w:t>diktat</w:t>
      </w:r>
      <w:r w:rsidR="001842C8">
        <w:rPr>
          <w:rFonts w:ascii="Arial" w:hAnsi="Arial" w:cs="Arial"/>
          <w:sz w:val="24"/>
          <w:szCs w:val="24"/>
        </w:rPr>
        <w:t>a</w:t>
      </w:r>
      <w:r w:rsidR="00BC12A5">
        <w:rPr>
          <w:rFonts w:ascii="Arial" w:hAnsi="Arial" w:cs="Arial"/>
          <w:sz w:val="24"/>
          <w:szCs w:val="24"/>
        </w:rPr>
        <w:t xml:space="preserve"> </w:t>
      </w:r>
      <w:r w:rsidR="001842C8">
        <w:rPr>
          <w:rFonts w:ascii="Arial" w:hAnsi="Arial" w:cs="Arial"/>
          <w:sz w:val="24"/>
          <w:szCs w:val="24"/>
        </w:rPr>
        <w:t xml:space="preserve">za koji je također moguće </w:t>
      </w:r>
      <w:r w:rsidR="00BC12A5">
        <w:rPr>
          <w:rFonts w:ascii="Arial" w:hAnsi="Arial" w:cs="Arial"/>
          <w:sz w:val="24"/>
          <w:szCs w:val="24"/>
        </w:rPr>
        <w:t xml:space="preserve">ostvariti 10 (deset) bodova. </w:t>
      </w:r>
    </w:p>
    <w:p w:rsidR="007A0AA4" w:rsidRDefault="007A0AA4" w:rsidP="00BD7CD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Pr="00FB5431">
        <w:rPr>
          <w:rFonts w:ascii="Arial" w:hAnsi="Arial" w:cs="Arial"/>
          <w:sz w:val="24"/>
          <w:szCs w:val="24"/>
        </w:rPr>
        <w:t>rovjera poznavanja rada na računalu provodi se na način da se u zadanom roku izvrše radnje koje obuhvaćaju poznavanje osnova rada na računalu</w:t>
      </w:r>
      <w:r w:rsidR="00BC12A5">
        <w:rPr>
          <w:rFonts w:ascii="Arial" w:hAnsi="Arial" w:cs="Arial"/>
          <w:sz w:val="24"/>
          <w:szCs w:val="24"/>
        </w:rPr>
        <w:t xml:space="preserve"> i prijepis i trajati će 15 (petnaest) minuta</w:t>
      </w:r>
      <w:r w:rsidR="00BD7CD7">
        <w:rPr>
          <w:rFonts w:ascii="Arial" w:hAnsi="Arial" w:cs="Arial"/>
          <w:sz w:val="24"/>
          <w:szCs w:val="24"/>
        </w:rPr>
        <w:t>, a s</w:t>
      </w:r>
      <w:r>
        <w:rPr>
          <w:rFonts w:ascii="Arial" w:hAnsi="Arial" w:cs="Arial"/>
          <w:sz w:val="24"/>
          <w:szCs w:val="24"/>
        </w:rPr>
        <w:t>va</w:t>
      </w:r>
      <w:r w:rsidRPr="00FB5431">
        <w:rPr>
          <w:rFonts w:ascii="Arial" w:hAnsi="Arial" w:cs="Arial"/>
          <w:sz w:val="24"/>
          <w:szCs w:val="24"/>
        </w:rPr>
        <w:t>ki kandidat će imati na raspolaganju osobno računalo sa MS Office 2010.</w:t>
      </w:r>
    </w:p>
    <w:p w:rsidR="001729F7" w:rsidRPr="00FB5431" w:rsidRDefault="001729F7" w:rsidP="001729F7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z</w:t>
      </w:r>
      <w:r w:rsidRPr="00FB5431">
        <w:rPr>
          <w:rFonts w:ascii="Arial" w:hAnsi="Arial" w:cs="Arial"/>
          <w:bCs/>
          <w:sz w:val="24"/>
          <w:szCs w:val="24"/>
        </w:rPr>
        <w:t xml:space="preserve">a točno rješenje svakog zadatka moguće je ostvariti 1 (jedan) bod uz napomenu da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Pr="00FB5431">
        <w:rPr>
          <w:rFonts w:ascii="Arial" w:hAnsi="Arial" w:cs="Arial"/>
          <w:bCs/>
          <w:sz w:val="24"/>
          <w:szCs w:val="24"/>
        </w:rPr>
        <w:t xml:space="preserve">djelomično izvršeni zadaci neće priznavati niti bodovati. </w:t>
      </w:r>
    </w:p>
    <w:p w:rsidR="00F411DB" w:rsidRPr="00FB5431" w:rsidRDefault="00BD7CD7" w:rsidP="00F411DB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1DB">
        <w:rPr>
          <w:rFonts w:ascii="Arial" w:hAnsi="Arial" w:cs="Arial"/>
          <w:sz w:val="24"/>
          <w:szCs w:val="24"/>
        </w:rPr>
        <w:t>s</w:t>
      </w:r>
      <w:r w:rsidR="00F411DB" w:rsidRPr="00FB5431">
        <w:rPr>
          <w:rFonts w:ascii="Arial" w:hAnsi="Arial" w:cs="Arial"/>
          <w:bCs/>
          <w:sz w:val="24"/>
          <w:szCs w:val="24"/>
        </w:rPr>
        <w:t>matra se da je</w:t>
      </w:r>
      <w:r w:rsidR="00F411DB">
        <w:rPr>
          <w:rFonts w:ascii="Arial" w:hAnsi="Arial" w:cs="Arial"/>
          <w:bCs/>
          <w:sz w:val="24"/>
          <w:szCs w:val="24"/>
        </w:rPr>
        <w:t xml:space="preserve"> kandidat zadovoljio na prvom dijelu testiranja u drugoj fazi ako</w:t>
      </w:r>
      <w:r w:rsidR="00F411DB" w:rsidRPr="00FB5431">
        <w:rPr>
          <w:rFonts w:ascii="Arial" w:hAnsi="Arial" w:cs="Arial"/>
          <w:bCs/>
          <w:sz w:val="24"/>
          <w:szCs w:val="24"/>
        </w:rPr>
        <w:t xml:space="preserve"> je dobio najmanje 5</w:t>
      </w:r>
      <w:r w:rsidR="00F411DB">
        <w:rPr>
          <w:rFonts w:ascii="Arial" w:hAnsi="Arial" w:cs="Arial"/>
          <w:bCs/>
          <w:sz w:val="24"/>
          <w:szCs w:val="24"/>
        </w:rPr>
        <w:t xml:space="preserve"> (pet)</w:t>
      </w:r>
      <w:r w:rsidR="00F411DB" w:rsidRPr="00FB5431">
        <w:rPr>
          <w:rFonts w:ascii="Arial" w:hAnsi="Arial" w:cs="Arial"/>
          <w:bCs/>
          <w:sz w:val="24"/>
          <w:szCs w:val="24"/>
        </w:rPr>
        <w:t xml:space="preserve"> bodova</w:t>
      </w:r>
      <w:r w:rsidR="00F411DB">
        <w:rPr>
          <w:rFonts w:ascii="Arial" w:hAnsi="Arial" w:cs="Arial"/>
          <w:bCs/>
          <w:sz w:val="24"/>
          <w:szCs w:val="24"/>
        </w:rPr>
        <w:t xml:space="preserve">, i u </w:t>
      </w:r>
      <w:r w:rsidR="00F411DB">
        <w:rPr>
          <w:rFonts w:ascii="Arial" w:hAnsi="Arial" w:cs="Arial"/>
          <w:sz w:val="24"/>
          <w:szCs w:val="24"/>
        </w:rPr>
        <w:t xml:space="preserve">drugi dio testiranja u drugoj fazi – diktat - </w:t>
      </w:r>
      <w:r w:rsidR="00F411DB" w:rsidRPr="00FB5431">
        <w:rPr>
          <w:rFonts w:ascii="Arial" w:hAnsi="Arial" w:cs="Arial"/>
          <w:sz w:val="24"/>
          <w:szCs w:val="24"/>
        </w:rPr>
        <w:t xml:space="preserve">upućuju se samo oni kandidati koji su zadovoljili </w:t>
      </w:r>
      <w:r w:rsidR="00F411DB">
        <w:rPr>
          <w:rFonts w:ascii="Arial" w:hAnsi="Arial" w:cs="Arial"/>
          <w:bCs/>
          <w:sz w:val="24"/>
          <w:szCs w:val="24"/>
        </w:rPr>
        <w:t>na prvom dijelu testiranja u drugoj fazi.</w:t>
      </w:r>
    </w:p>
    <w:p w:rsidR="007A0AA4" w:rsidRDefault="007A0AA4" w:rsidP="007A0AA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12A5">
        <w:rPr>
          <w:rFonts w:ascii="Arial" w:hAnsi="Arial" w:cs="Arial"/>
          <w:sz w:val="24"/>
          <w:szCs w:val="24"/>
        </w:rPr>
        <w:t>diktat će trajati 3 (tri) minute</w:t>
      </w:r>
      <w:r w:rsidR="00F411DB">
        <w:rPr>
          <w:rFonts w:ascii="Arial" w:hAnsi="Arial" w:cs="Arial"/>
          <w:sz w:val="24"/>
          <w:szCs w:val="24"/>
        </w:rPr>
        <w:t>.</w:t>
      </w:r>
    </w:p>
    <w:p w:rsidR="00613EC4" w:rsidRDefault="001842C8" w:rsidP="001842C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Pr="00FB5431">
        <w:rPr>
          <w:rFonts w:ascii="Arial" w:hAnsi="Arial" w:cs="Arial"/>
          <w:bCs/>
          <w:sz w:val="24"/>
          <w:szCs w:val="24"/>
        </w:rPr>
        <w:t>matra se da je</w:t>
      </w:r>
      <w:r>
        <w:rPr>
          <w:rFonts w:ascii="Arial" w:hAnsi="Arial" w:cs="Arial"/>
          <w:bCs/>
          <w:sz w:val="24"/>
          <w:szCs w:val="24"/>
        </w:rPr>
        <w:t xml:space="preserve"> kandidat zadovoljio na drugom dijelu testiranja u d</w:t>
      </w:r>
      <w:r w:rsidR="00613EC4">
        <w:rPr>
          <w:rFonts w:ascii="Arial" w:hAnsi="Arial" w:cs="Arial"/>
          <w:bCs/>
          <w:sz w:val="24"/>
          <w:szCs w:val="24"/>
        </w:rPr>
        <w:t xml:space="preserve">rugoj fazi – diktatu    </w:t>
      </w:r>
    </w:p>
    <w:p w:rsidR="001842C8" w:rsidRDefault="00613EC4" w:rsidP="001842C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1842C8">
        <w:rPr>
          <w:rFonts w:ascii="Arial" w:hAnsi="Arial" w:cs="Arial"/>
          <w:bCs/>
          <w:sz w:val="24"/>
          <w:szCs w:val="24"/>
        </w:rPr>
        <w:t>ako</w:t>
      </w:r>
      <w:r w:rsidR="001842C8" w:rsidRPr="00FB5431">
        <w:rPr>
          <w:rFonts w:ascii="Arial" w:hAnsi="Arial" w:cs="Arial"/>
          <w:bCs/>
          <w:sz w:val="24"/>
          <w:szCs w:val="24"/>
        </w:rPr>
        <w:t xml:space="preserve"> je dobio najmanje 5</w:t>
      </w:r>
      <w:r w:rsidR="001842C8">
        <w:rPr>
          <w:rFonts w:ascii="Arial" w:hAnsi="Arial" w:cs="Arial"/>
          <w:bCs/>
          <w:sz w:val="24"/>
          <w:szCs w:val="24"/>
        </w:rPr>
        <w:t xml:space="preserve"> (pet)</w:t>
      </w:r>
      <w:r w:rsidR="001842C8" w:rsidRPr="00FB5431">
        <w:rPr>
          <w:rFonts w:ascii="Arial" w:hAnsi="Arial" w:cs="Arial"/>
          <w:bCs/>
          <w:sz w:val="24"/>
          <w:szCs w:val="24"/>
        </w:rPr>
        <w:t xml:space="preserve"> bodova</w:t>
      </w:r>
      <w:r>
        <w:rPr>
          <w:rFonts w:ascii="Arial" w:hAnsi="Arial" w:cs="Arial"/>
          <w:bCs/>
          <w:sz w:val="24"/>
          <w:szCs w:val="24"/>
        </w:rPr>
        <w:t xml:space="preserve"> (kandidati će biti upoznati sa tabelom za bodovanje diktata na dan testiranja, prije započinjanja drugog dijela druge faze)</w:t>
      </w:r>
      <w:bookmarkStart w:id="0" w:name="_GoBack"/>
      <w:bookmarkEnd w:id="0"/>
      <w:r w:rsidR="001842C8">
        <w:rPr>
          <w:rFonts w:ascii="Arial" w:hAnsi="Arial" w:cs="Arial"/>
          <w:bCs/>
          <w:sz w:val="24"/>
          <w:szCs w:val="24"/>
        </w:rPr>
        <w:t>.</w:t>
      </w:r>
    </w:p>
    <w:p w:rsidR="007A0AA4" w:rsidRDefault="001842C8" w:rsidP="007A0AA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 drugoj fazi moguće je ukupno ostvariti 20 (dvadeset) bodova. </w:t>
      </w:r>
    </w:p>
    <w:p w:rsidR="007A0AA4" w:rsidRPr="00FB5431" w:rsidRDefault="007A0AA4" w:rsidP="007A0AA4">
      <w:pPr>
        <w:ind w:firstLine="720"/>
        <w:rPr>
          <w:rFonts w:ascii="Arial" w:hAnsi="Arial" w:cs="Arial"/>
          <w:sz w:val="24"/>
          <w:szCs w:val="24"/>
        </w:rPr>
      </w:pPr>
    </w:p>
    <w:p w:rsidR="007A0AA4" w:rsidRPr="00944117" w:rsidRDefault="007A0AA4" w:rsidP="007A0AA4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944117">
        <w:rPr>
          <w:rFonts w:ascii="Arial" w:hAnsi="Arial" w:cs="Arial"/>
          <w:sz w:val="24"/>
          <w:szCs w:val="24"/>
          <w:u w:val="single"/>
        </w:rPr>
        <w:t>Za vrijeme</w:t>
      </w:r>
      <w:r w:rsidR="00BC0213">
        <w:rPr>
          <w:rFonts w:ascii="Arial" w:hAnsi="Arial" w:cs="Arial"/>
          <w:sz w:val="24"/>
          <w:szCs w:val="24"/>
          <w:u w:val="single"/>
        </w:rPr>
        <w:t xml:space="preserve"> testiranja u drugoj fazi </w:t>
      </w:r>
      <w:r w:rsidRPr="00944117">
        <w:rPr>
          <w:rFonts w:ascii="Arial" w:hAnsi="Arial" w:cs="Arial"/>
          <w:sz w:val="24"/>
          <w:szCs w:val="24"/>
          <w:u w:val="single"/>
        </w:rPr>
        <w:t xml:space="preserve">kandidati : </w:t>
      </w:r>
    </w:p>
    <w:p w:rsidR="007A0AA4" w:rsidRPr="00FB5431" w:rsidRDefault="007A0AA4" w:rsidP="007A0AA4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ne smiju napuštati prostoriju u kojoj se odvija provjera poznavanja rada na računalu, </w:t>
      </w:r>
      <w:r w:rsidRPr="00FB5431">
        <w:rPr>
          <w:rFonts w:ascii="Arial" w:hAnsi="Arial" w:cs="Arial"/>
          <w:sz w:val="24"/>
          <w:szCs w:val="24"/>
        </w:rPr>
        <w:br/>
        <w:t>• moraju obavezno isključiti mobitele,</w:t>
      </w:r>
    </w:p>
    <w:p w:rsidR="007A0AA4" w:rsidRPr="00FB5431" w:rsidRDefault="007A0AA4" w:rsidP="007A0AA4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• mogu napustiti prostoriju u kojoj se odvija provjera poznavanja rada na računalu nakon završene provjere ili ako odustaju od testiranja,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u slučaju da </w:t>
      </w:r>
      <w:r w:rsidR="00A26D1F">
        <w:rPr>
          <w:rFonts w:ascii="Arial" w:hAnsi="Arial" w:cs="Arial"/>
          <w:sz w:val="24"/>
          <w:szCs w:val="24"/>
        </w:rPr>
        <w:t xml:space="preserve">kod testiranja u drugoj fazi </w:t>
      </w:r>
      <w:r w:rsidRPr="00FB5431">
        <w:rPr>
          <w:rFonts w:ascii="Arial" w:hAnsi="Arial" w:cs="Arial"/>
          <w:sz w:val="24"/>
          <w:szCs w:val="24"/>
        </w:rPr>
        <w:t xml:space="preserve">u prostoriji ostane samo jedan kandidat, pretposljednji kandidat koji je završio s </w:t>
      </w:r>
      <w:r w:rsidR="00A26D1F">
        <w:rPr>
          <w:rFonts w:ascii="Arial" w:hAnsi="Arial" w:cs="Arial"/>
          <w:sz w:val="24"/>
          <w:szCs w:val="24"/>
        </w:rPr>
        <w:t>testiranjem</w:t>
      </w:r>
      <w:r w:rsidRPr="00FB5431">
        <w:rPr>
          <w:rFonts w:ascii="Arial" w:hAnsi="Arial" w:cs="Arial"/>
          <w:sz w:val="24"/>
          <w:szCs w:val="24"/>
        </w:rPr>
        <w:t xml:space="preserve"> dužan je ostati u prostoriji u kojoj se vrši provjera dok i posljednji kandidat ne završi.</w:t>
      </w:r>
    </w:p>
    <w:p w:rsidR="007A0AA4" w:rsidRPr="00FB5431" w:rsidRDefault="007A0AA4" w:rsidP="007A0AA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</w:t>
      </w:r>
      <w:r w:rsidRPr="00FB5431">
        <w:rPr>
          <w:rFonts w:ascii="Arial" w:hAnsi="Arial" w:cs="Arial"/>
          <w:sz w:val="24"/>
          <w:szCs w:val="24"/>
        </w:rPr>
        <w:t xml:space="preserve">andidati koji će se ponašati neprimjereno ili će prekršiti jedno od gore navedenih pravila bit će udaljeni s testiranja i njihov rezultat i rad Komisija neće priznati niti ocijeniti. </w:t>
      </w:r>
    </w:p>
    <w:p w:rsidR="007A0AA4" w:rsidRPr="00FB5431" w:rsidRDefault="007A0AA4" w:rsidP="007A0AA4">
      <w:pPr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firstLine="720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 xml:space="preserve">Razgovor (intervju) : </w:t>
      </w:r>
    </w:p>
    <w:p w:rsidR="007A0AA4" w:rsidRPr="00FB5431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Na razgovor (intervju) uputit će se 10 (deset) kandidata koji su ostvarili ukupno najviše bodova u prvoj i drugoj fazi testiranja. Ako je u drugoj fazi testiranja zadovoljilo manje od 10 (deset) kandidata, na razgovor (intervju) će se uputiti svi kandidati koji su zadovoljili u drugoj fazi testiranja.</w:t>
      </w:r>
      <w:r w:rsidR="00A26D1F"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>Na razgovor (intervju) biti će, upućeni, odmah nakon završetka druge faze testiranja.</w:t>
      </w:r>
    </w:p>
    <w:p w:rsidR="007A0AA4" w:rsidRPr="00FB5431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Komisija u razgovoru s kandidatima utvrđuje znanja, sposobnosti i vještine, interese, </w:t>
      </w:r>
    </w:p>
    <w:p w:rsidR="007A0AA4" w:rsidRPr="00FB5431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profesionalne ciljeve i motivaciju kandidata za rad u državnoj službi</w:t>
      </w:r>
      <w:r>
        <w:rPr>
          <w:rFonts w:ascii="Arial" w:hAnsi="Arial" w:cs="Arial"/>
          <w:sz w:val="24"/>
          <w:szCs w:val="24"/>
        </w:rPr>
        <w:t>,</w:t>
      </w:r>
      <w:r w:rsidRPr="00FB5431">
        <w:rPr>
          <w:rFonts w:ascii="Arial" w:hAnsi="Arial" w:cs="Arial"/>
          <w:sz w:val="24"/>
          <w:szCs w:val="24"/>
        </w:rPr>
        <w:t xml:space="preserve"> te rezultate ostvarene u njihovu dosadašnjem radu.</w:t>
      </w:r>
    </w:p>
    <w:p w:rsidR="007A0AA4" w:rsidRPr="00FB5431" w:rsidRDefault="007A0AA4" w:rsidP="007A0A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Rezultati razgovora odnosno intervjua vrednuju se bodovima od 0 do 10.</w:t>
      </w:r>
    </w:p>
    <w:p w:rsidR="007A0AA4" w:rsidRPr="00FB5431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Smatra se da je kandidat zadovoljio na razgovoru odnosno intervjuu ako je dobio najmanje 5 </w:t>
      </w:r>
      <w:r>
        <w:rPr>
          <w:rFonts w:ascii="Arial" w:hAnsi="Arial" w:cs="Arial"/>
          <w:sz w:val="24"/>
          <w:szCs w:val="24"/>
        </w:rPr>
        <w:t xml:space="preserve">(pet) </w:t>
      </w:r>
      <w:r w:rsidRPr="00FB5431">
        <w:rPr>
          <w:rFonts w:ascii="Arial" w:hAnsi="Arial" w:cs="Arial"/>
          <w:sz w:val="24"/>
          <w:szCs w:val="24"/>
        </w:rPr>
        <w:t>bodova.</w:t>
      </w:r>
    </w:p>
    <w:p w:rsidR="007A0AA4" w:rsidRPr="00FB5431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br/>
        <w:t>Nakon provedenog razgovora odnosno intervjua Komisija utvrđuje rang-listu kandidata prema</w:t>
      </w:r>
      <w:r w:rsidR="00976A78"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 xml:space="preserve">ukupnom broju bodova ostvarenih napisanoj provjeri poznavanja osnova ustavnog ustrojstva Ustava Republike Hrvatske i Sudskog poslovnika, provjeri poznavanja znanja rada na računalu, te razgovora odnosno intervjua. </w:t>
      </w:r>
    </w:p>
    <w:p w:rsidR="007A0AA4" w:rsidRDefault="007A0AA4" w:rsidP="007A0AA4">
      <w:pPr>
        <w:jc w:val="both"/>
        <w:rPr>
          <w:rFonts w:ascii="Arial" w:hAnsi="Arial" w:cs="Arial"/>
          <w:sz w:val="24"/>
          <w:szCs w:val="24"/>
        </w:rPr>
      </w:pPr>
    </w:p>
    <w:p w:rsidR="00A26D1F" w:rsidRDefault="00A26D1F" w:rsidP="007A0AA4">
      <w:pPr>
        <w:jc w:val="both"/>
        <w:rPr>
          <w:rFonts w:ascii="Arial" w:hAnsi="Arial" w:cs="Arial"/>
          <w:sz w:val="24"/>
          <w:szCs w:val="24"/>
        </w:rPr>
      </w:pPr>
    </w:p>
    <w:p w:rsidR="00A26D1F" w:rsidRDefault="00A26D1F" w:rsidP="007A0AA4">
      <w:pPr>
        <w:jc w:val="both"/>
        <w:rPr>
          <w:rFonts w:ascii="Arial" w:hAnsi="Arial" w:cs="Arial"/>
          <w:sz w:val="24"/>
          <w:szCs w:val="24"/>
        </w:rPr>
      </w:pPr>
    </w:p>
    <w:p w:rsidR="00A26D1F" w:rsidRDefault="00A26D1F" w:rsidP="007A0AA4">
      <w:pPr>
        <w:jc w:val="both"/>
        <w:rPr>
          <w:rFonts w:ascii="Arial" w:hAnsi="Arial" w:cs="Arial"/>
          <w:sz w:val="24"/>
          <w:szCs w:val="24"/>
        </w:rPr>
      </w:pPr>
    </w:p>
    <w:p w:rsidR="00A26D1F" w:rsidRPr="00FB5431" w:rsidRDefault="00A26D1F" w:rsidP="007A0AA4">
      <w:pPr>
        <w:jc w:val="both"/>
        <w:rPr>
          <w:rFonts w:ascii="Arial" w:hAnsi="Arial" w:cs="Arial"/>
          <w:sz w:val="24"/>
          <w:szCs w:val="24"/>
        </w:rPr>
      </w:pPr>
    </w:p>
    <w:p w:rsidR="007A0AA4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Nakon provedenog postupka Komisija dostavlja čelniku tijela izvješće o provedenom postupku, koje potpisuju svi članovi Komisije. </w:t>
      </w:r>
    </w:p>
    <w:p w:rsidR="007A0AA4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Uz izvješće se prilaže i rang-lista kandidata.</w:t>
      </w:r>
    </w:p>
    <w:p w:rsidR="007A0AA4" w:rsidRDefault="007A0AA4" w:rsidP="007A0AA4">
      <w:pPr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rPr>
          <w:rFonts w:ascii="Arial" w:hAnsi="Arial" w:cs="Arial"/>
          <w:sz w:val="24"/>
          <w:szCs w:val="24"/>
        </w:rPr>
      </w:pPr>
    </w:p>
    <w:p w:rsidR="007A0AA4" w:rsidRPr="00A35A22" w:rsidRDefault="007A0AA4" w:rsidP="007A0AA4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5A22">
        <w:rPr>
          <w:rFonts w:ascii="Arial" w:hAnsi="Arial" w:cs="Arial"/>
          <w:b/>
          <w:bCs/>
          <w:sz w:val="24"/>
          <w:szCs w:val="24"/>
          <w:u w:val="single"/>
        </w:rPr>
        <w:t>NAPOMENA :</w:t>
      </w:r>
    </w:p>
    <w:p w:rsidR="007A0AA4" w:rsidRPr="00A35A22" w:rsidRDefault="007A0AA4" w:rsidP="007A0AA4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 xml:space="preserve">kandidati su dužni, prilikom ulaska u prostorije gdje će se vršiti testiranje sami nanijeti dezinficijens na ruke,           </w:t>
      </w:r>
    </w:p>
    <w:p w:rsidR="007A0AA4" w:rsidRPr="00A35A22" w:rsidRDefault="007A0AA4" w:rsidP="007A0AA4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>kandidati su dužni sa sobom donijeti kemijsku olovku kojom će rješavati pisanu provjeru znanja,</w:t>
      </w:r>
    </w:p>
    <w:p w:rsidR="007A0AA4" w:rsidRPr="00A35A22" w:rsidRDefault="007A0AA4" w:rsidP="007A0AA4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>kandidati u prostoriju ulaze i izlaze jedan po jedan te suse prilikom</w:t>
      </w:r>
      <w:r w:rsidR="002337A3">
        <w:rPr>
          <w:rFonts w:ascii="Arial" w:hAnsi="Arial" w:cs="Arial"/>
          <w:b/>
          <w:sz w:val="24"/>
          <w:szCs w:val="24"/>
        </w:rPr>
        <w:t xml:space="preserve"> </w:t>
      </w:r>
      <w:r w:rsidRPr="00A35A22">
        <w:rPr>
          <w:rFonts w:ascii="Arial" w:hAnsi="Arial" w:cs="Arial"/>
          <w:b/>
          <w:sz w:val="24"/>
          <w:szCs w:val="24"/>
        </w:rPr>
        <w:t xml:space="preserve">ulaska i izlaska iz prostorija dužni pridržavati propisanog razmaka od najmanje </w:t>
      </w:r>
      <w:r>
        <w:rPr>
          <w:rFonts w:ascii="Arial" w:hAnsi="Arial" w:cs="Arial"/>
          <w:b/>
          <w:sz w:val="24"/>
          <w:szCs w:val="24"/>
        </w:rPr>
        <w:t>2</w:t>
      </w:r>
      <w:r w:rsidRPr="00A35A22">
        <w:rPr>
          <w:rFonts w:ascii="Arial" w:hAnsi="Arial" w:cs="Arial"/>
          <w:b/>
          <w:sz w:val="24"/>
          <w:szCs w:val="24"/>
        </w:rPr>
        <w:t xml:space="preserve"> met</w:t>
      </w:r>
      <w:r>
        <w:rPr>
          <w:rFonts w:ascii="Arial" w:hAnsi="Arial" w:cs="Arial"/>
          <w:b/>
          <w:sz w:val="24"/>
          <w:szCs w:val="24"/>
        </w:rPr>
        <w:t>ra</w:t>
      </w:r>
      <w:r w:rsidRPr="00A35A22">
        <w:rPr>
          <w:rFonts w:ascii="Arial" w:hAnsi="Arial" w:cs="Arial"/>
          <w:b/>
          <w:sz w:val="24"/>
          <w:szCs w:val="24"/>
        </w:rPr>
        <w:t>, te su se dužni pridržavati svih važećih epidemioloških mjera, a po dolasku u zgradu „Palača pravde“ kandidatima će se mjeriti tjelesna temperatura.</w:t>
      </w:r>
    </w:p>
    <w:p w:rsidR="007A0AA4" w:rsidRPr="00FB5431" w:rsidRDefault="007A0AA4" w:rsidP="007A0AA4">
      <w:pPr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  <w:t>KOMISIJA ZA PROVEDBU JAVNOG NATJEČAJA</w:t>
      </w: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A0AA4" w:rsidRPr="00FB5431" w:rsidRDefault="007A0AA4" w:rsidP="007A0A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F12FDF" w:rsidRDefault="0009514A" w:rsidP="007A0AA4">
      <w:pPr>
        <w:ind w:firstLine="720"/>
        <w:jc w:val="both"/>
        <w:rPr>
          <w:sz w:val="24"/>
          <w:szCs w:val="24"/>
        </w:rPr>
      </w:pPr>
    </w:p>
    <w:sectPr w:rsidR="0009514A" w:rsidRPr="00F12FDF" w:rsidSect="007C0F09">
      <w:headerReference w:type="even" r:id="rId9"/>
      <w:headerReference w:type="default" r:id="rId10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FE" w:rsidRDefault="00EF76FE">
      <w:r>
        <w:separator/>
      </w:r>
    </w:p>
  </w:endnote>
  <w:endnote w:type="continuationSeparator" w:id="0">
    <w:p w:rsidR="00EF76FE" w:rsidRDefault="00EF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FE" w:rsidRDefault="00EF76FE">
      <w:r>
        <w:separator/>
      </w:r>
    </w:p>
  </w:footnote>
  <w:footnote w:type="continuationSeparator" w:id="0">
    <w:p w:rsidR="00EF76FE" w:rsidRDefault="00EF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0E1D04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6728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0E1D04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6728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13EC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777000"/>
    <w:multiLevelType w:val="hybridMultilevel"/>
    <w:tmpl w:val="20D27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FDF"/>
    <w:rsid w:val="000029B7"/>
    <w:rsid w:val="00012085"/>
    <w:rsid w:val="00014982"/>
    <w:rsid w:val="00027BD0"/>
    <w:rsid w:val="00031A71"/>
    <w:rsid w:val="000327CC"/>
    <w:rsid w:val="00045D1E"/>
    <w:rsid w:val="000539D4"/>
    <w:rsid w:val="00054999"/>
    <w:rsid w:val="0005765E"/>
    <w:rsid w:val="000926F9"/>
    <w:rsid w:val="0009514A"/>
    <w:rsid w:val="000B07C0"/>
    <w:rsid w:val="000B1C4E"/>
    <w:rsid w:val="000C3B1B"/>
    <w:rsid w:val="000E05E9"/>
    <w:rsid w:val="000E1D04"/>
    <w:rsid w:val="000E35FE"/>
    <w:rsid w:val="000F2555"/>
    <w:rsid w:val="000F51B6"/>
    <w:rsid w:val="001263E1"/>
    <w:rsid w:val="00132E4B"/>
    <w:rsid w:val="001467F9"/>
    <w:rsid w:val="00164069"/>
    <w:rsid w:val="001729F7"/>
    <w:rsid w:val="00174139"/>
    <w:rsid w:val="001842C8"/>
    <w:rsid w:val="001964AB"/>
    <w:rsid w:val="001B03DC"/>
    <w:rsid w:val="001D493D"/>
    <w:rsid w:val="001E3278"/>
    <w:rsid w:val="001E70FB"/>
    <w:rsid w:val="001F3106"/>
    <w:rsid w:val="00207F97"/>
    <w:rsid w:val="0021222D"/>
    <w:rsid w:val="002300F9"/>
    <w:rsid w:val="00230CEF"/>
    <w:rsid w:val="002337A3"/>
    <w:rsid w:val="002378D6"/>
    <w:rsid w:val="00240073"/>
    <w:rsid w:val="00251897"/>
    <w:rsid w:val="002525E9"/>
    <w:rsid w:val="00267280"/>
    <w:rsid w:val="0027010D"/>
    <w:rsid w:val="00274AA6"/>
    <w:rsid w:val="00275130"/>
    <w:rsid w:val="002952C6"/>
    <w:rsid w:val="002B208E"/>
    <w:rsid w:val="002C157A"/>
    <w:rsid w:val="002D52FC"/>
    <w:rsid w:val="002D668C"/>
    <w:rsid w:val="002E5168"/>
    <w:rsid w:val="002F687C"/>
    <w:rsid w:val="00302A5B"/>
    <w:rsid w:val="00314280"/>
    <w:rsid w:val="00322315"/>
    <w:rsid w:val="0032704D"/>
    <w:rsid w:val="00336315"/>
    <w:rsid w:val="00341631"/>
    <w:rsid w:val="00392C13"/>
    <w:rsid w:val="0039530F"/>
    <w:rsid w:val="003B3461"/>
    <w:rsid w:val="003B49C6"/>
    <w:rsid w:val="003B56CF"/>
    <w:rsid w:val="003C2279"/>
    <w:rsid w:val="003C4801"/>
    <w:rsid w:val="003D58E5"/>
    <w:rsid w:val="003E0287"/>
    <w:rsid w:val="003E5CD5"/>
    <w:rsid w:val="003F0A70"/>
    <w:rsid w:val="003F247A"/>
    <w:rsid w:val="00405B77"/>
    <w:rsid w:val="00427404"/>
    <w:rsid w:val="00431A45"/>
    <w:rsid w:val="00455087"/>
    <w:rsid w:val="0046770A"/>
    <w:rsid w:val="0047121A"/>
    <w:rsid w:val="004748F3"/>
    <w:rsid w:val="00487247"/>
    <w:rsid w:val="00491E2B"/>
    <w:rsid w:val="00497B4B"/>
    <w:rsid w:val="004B4DC6"/>
    <w:rsid w:val="004B6462"/>
    <w:rsid w:val="004C0C3F"/>
    <w:rsid w:val="004F2CF5"/>
    <w:rsid w:val="004F7183"/>
    <w:rsid w:val="00512154"/>
    <w:rsid w:val="005278B2"/>
    <w:rsid w:val="0053207A"/>
    <w:rsid w:val="00534648"/>
    <w:rsid w:val="00540F7C"/>
    <w:rsid w:val="005572F9"/>
    <w:rsid w:val="005A5FE6"/>
    <w:rsid w:val="005B2D11"/>
    <w:rsid w:val="005B6847"/>
    <w:rsid w:val="005C06D6"/>
    <w:rsid w:val="005C08DB"/>
    <w:rsid w:val="005C58E9"/>
    <w:rsid w:val="005C77EB"/>
    <w:rsid w:val="00607878"/>
    <w:rsid w:val="00613EC4"/>
    <w:rsid w:val="00615C4A"/>
    <w:rsid w:val="006235CE"/>
    <w:rsid w:val="0064074D"/>
    <w:rsid w:val="006478A0"/>
    <w:rsid w:val="00650B8E"/>
    <w:rsid w:val="006524FD"/>
    <w:rsid w:val="0065401A"/>
    <w:rsid w:val="006623C7"/>
    <w:rsid w:val="00690FF1"/>
    <w:rsid w:val="006D0124"/>
    <w:rsid w:val="006D461F"/>
    <w:rsid w:val="006D5554"/>
    <w:rsid w:val="006E43B1"/>
    <w:rsid w:val="006E5065"/>
    <w:rsid w:val="006F3B04"/>
    <w:rsid w:val="006F410D"/>
    <w:rsid w:val="007034FC"/>
    <w:rsid w:val="00706947"/>
    <w:rsid w:val="00707390"/>
    <w:rsid w:val="0071039D"/>
    <w:rsid w:val="00727EF1"/>
    <w:rsid w:val="00734512"/>
    <w:rsid w:val="00735197"/>
    <w:rsid w:val="00737911"/>
    <w:rsid w:val="00751251"/>
    <w:rsid w:val="007805D8"/>
    <w:rsid w:val="007974BF"/>
    <w:rsid w:val="007978F3"/>
    <w:rsid w:val="007A0AA4"/>
    <w:rsid w:val="007A5439"/>
    <w:rsid w:val="007C0F09"/>
    <w:rsid w:val="007D05C5"/>
    <w:rsid w:val="007F0238"/>
    <w:rsid w:val="00804A2C"/>
    <w:rsid w:val="00805563"/>
    <w:rsid w:val="008401E7"/>
    <w:rsid w:val="00867CDB"/>
    <w:rsid w:val="00885C0C"/>
    <w:rsid w:val="00895A2B"/>
    <w:rsid w:val="008C5718"/>
    <w:rsid w:val="008C692F"/>
    <w:rsid w:val="008D57E2"/>
    <w:rsid w:val="008F4C82"/>
    <w:rsid w:val="00905B45"/>
    <w:rsid w:val="0092116A"/>
    <w:rsid w:val="00921BF7"/>
    <w:rsid w:val="009330A1"/>
    <w:rsid w:val="00951373"/>
    <w:rsid w:val="009528EA"/>
    <w:rsid w:val="0095347F"/>
    <w:rsid w:val="0096309F"/>
    <w:rsid w:val="00976A78"/>
    <w:rsid w:val="009A0E8B"/>
    <w:rsid w:val="009A4748"/>
    <w:rsid w:val="009A4DD7"/>
    <w:rsid w:val="009A67DA"/>
    <w:rsid w:val="009D594C"/>
    <w:rsid w:val="009E3255"/>
    <w:rsid w:val="009F348E"/>
    <w:rsid w:val="00A21342"/>
    <w:rsid w:val="00A26D1F"/>
    <w:rsid w:val="00A26FFB"/>
    <w:rsid w:val="00A31432"/>
    <w:rsid w:val="00A3353E"/>
    <w:rsid w:val="00A46C8B"/>
    <w:rsid w:val="00A54D17"/>
    <w:rsid w:val="00A56BA8"/>
    <w:rsid w:val="00AA07FA"/>
    <w:rsid w:val="00AA2011"/>
    <w:rsid w:val="00AA42CC"/>
    <w:rsid w:val="00AC0E23"/>
    <w:rsid w:val="00AD0BEC"/>
    <w:rsid w:val="00AD3284"/>
    <w:rsid w:val="00AD3526"/>
    <w:rsid w:val="00AE4428"/>
    <w:rsid w:val="00AE6769"/>
    <w:rsid w:val="00B01118"/>
    <w:rsid w:val="00B242F8"/>
    <w:rsid w:val="00B35E09"/>
    <w:rsid w:val="00B54668"/>
    <w:rsid w:val="00B55B0B"/>
    <w:rsid w:val="00B76274"/>
    <w:rsid w:val="00B96B3E"/>
    <w:rsid w:val="00BA4174"/>
    <w:rsid w:val="00BB2B26"/>
    <w:rsid w:val="00BB6583"/>
    <w:rsid w:val="00BC0213"/>
    <w:rsid w:val="00BC12A5"/>
    <w:rsid w:val="00BD7CD7"/>
    <w:rsid w:val="00BF084B"/>
    <w:rsid w:val="00C30E11"/>
    <w:rsid w:val="00C32CDB"/>
    <w:rsid w:val="00C40915"/>
    <w:rsid w:val="00C45FF6"/>
    <w:rsid w:val="00C46E0D"/>
    <w:rsid w:val="00C5138B"/>
    <w:rsid w:val="00C630D0"/>
    <w:rsid w:val="00C64237"/>
    <w:rsid w:val="00C740F4"/>
    <w:rsid w:val="00C91592"/>
    <w:rsid w:val="00C920BE"/>
    <w:rsid w:val="00C9380D"/>
    <w:rsid w:val="00CA2904"/>
    <w:rsid w:val="00CA593B"/>
    <w:rsid w:val="00CA6E94"/>
    <w:rsid w:val="00CD21F7"/>
    <w:rsid w:val="00CD3CDD"/>
    <w:rsid w:val="00D153C0"/>
    <w:rsid w:val="00D16D69"/>
    <w:rsid w:val="00D33845"/>
    <w:rsid w:val="00D76756"/>
    <w:rsid w:val="00D80CC2"/>
    <w:rsid w:val="00D80D9B"/>
    <w:rsid w:val="00DB231E"/>
    <w:rsid w:val="00DE790C"/>
    <w:rsid w:val="00DF1251"/>
    <w:rsid w:val="00DF5D6F"/>
    <w:rsid w:val="00E116FF"/>
    <w:rsid w:val="00E13A79"/>
    <w:rsid w:val="00E24877"/>
    <w:rsid w:val="00E26F71"/>
    <w:rsid w:val="00E33C53"/>
    <w:rsid w:val="00E371E0"/>
    <w:rsid w:val="00E438D1"/>
    <w:rsid w:val="00E50EA9"/>
    <w:rsid w:val="00E54156"/>
    <w:rsid w:val="00E56507"/>
    <w:rsid w:val="00E70438"/>
    <w:rsid w:val="00E73DAD"/>
    <w:rsid w:val="00E7409D"/>
    <w:rsid w:val="00E93C2C"/>
    <w:rsid w:val="00EB6420"/>
    <w:rsid w:val="00EB6861"/>
    <w:rsid w:val="00EC4726"/>
    <w:rsid w:val="00EC4F6C"/>
    <w:rsid w:val="00ED25DC"/>
    <w:rsid w:val="00ED744D"/>
    <w:rsid w:val="00EE0435"/>
    <w:rsid w:val="00EE0FFD"/>
    <w:rsid w:val="00EE1C29"/>
    <w:rsid w:val="00EF76FE"/>
    <w:rsid w:val="00F04646"/>
    <w:rsid w:val="00F12FDF"/>
    <w:rsid w:val="00F1509F"/>
    <w:rsid w:val="00F17BBC"/>
    <w:rsid w:val="00F26115"/>
    <w:rsid w:val="00F33DC4"/>
    <w:rsid w:val="00F364D2"/>
    <w:rsid w:val="00F37EB9"/>
    <w:rsid w:val="00F411DB"/>
    <w:rsid w:val="00F45950"/>
    <w:rsid w:val="00F63380"/>
    <w:rsid w:val="00F70C45"/>
    <w:rsid w:val="00F7521D"/>
    <w:rsid w:val="00F7647F"/>
    <w:rsid w:val="00F77BB2"/>
    <w:rsid w:val="00F97562"/>
    <w:rsid w:val="00FA59AF"/>
    <w:rsid w:val="00FA7FEE"/>
    <w:rsid w:val="00FC3EA3"/>
    <w:rsid w:val="00FF32CC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E35C0"/>
  <w15:docId w15:val="{5719DA5A-23A0-416F-88E0-70F7F4E1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C2"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B3EF-FBD5-4C58-A7A1-7502DD87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- TDU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Mirela Lončarić Balen</cp:lastModifiedBy>
  <cp:revision>4</cp:revision>
  <cp:lastPrinted>2020-04-03T09:32:00Z</cp:lastPrinted>
  <dcterms:created xsi:type="dcterms:W3CDTF">2022-02-07T11:04:00Z</dcterms:created>
  <dcterms:modified xsi:type="dcterms:W3CDTF">2022-02-08T06:42:00Z</dcterms:modified>
</cp:coreProperties>
</file>