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423" w:rsidRPr="001E5EDF" w:rsidRDefault="00A33423" w:rsidP="00A33423">
      <w:pPr>
        <w:spacing w:after="0" w:line="240" w:lineRule="auto"/>
        <w:rPr>
          <w:rFonts w:eastAsia="Calibri" w:cs="Times New Roman"/>
          <w:szCs w:val="24"/>
        </w:rPr>
      </w:pPr>
      <w:r w:rsidRPr="001E5EDF">
        <w:rPr>
          <w:rFonts w:eastAsia="Calibri" w:cs="Times New Roman"/>
          <w:szCs w:val="24"/>
        </w:rPr>
        <w:t xml:space="preserve">            </w:t>
      </w:r>
      <w:r>
        <w:rPr>
          <w:rFonts w:eastAsia="Calibri" w:cs="Times New Roman"/>
          <w:szCs w:val="24"/>
        </w:rPr>
        <w:t xml:space="preserve">        </w:t>
      </w:r>
      <w:r w:rsidRPr="001E5EDF">
        <w:rPr>
          <w:rFonts w:eastAsia="Calibri" w:cs="Times New Roman"/>
          <w:szCs w:val="24"/>
        </w:rPr>
        <w:t xml:space="preserve">  </w:t>
      </w:r>
      <w:r w:rsidRPr="001E5EDF">
        <w:rPr>
          <w:rFonts w:eastAsia="Calibri" w:cs="Times New Roman"/>
          <w:noProof/>
          <w:szCs w:val="24"/>
          <w:lang w:eastAsia="hr-HR"/>
        </w:rPr>
        <w:drawing>
          <wp:inline distT="0" distB="0" distL="0" distR="0" wp14:anchorId="1B4E1D1E" wp14:editId="1EBFBC93">
            <wp:extent cx="485775" cy="609600"/>
            <wp:effectExtent l="0" t="0" r="9525" b="0"/>
            <wp:docPr id="1" name="Slika 1" descr="cid:image003.jpg@01D4A278.7557CA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id:image003.jpg@01D4A278.7557CA9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423" w:rsidRPr="001E5EDF" w:rsidRDefault="00A33423" w:rsidP="00A33423">
      <w:pPr>
        <w:spacing w:after="0" w:line="240" w:lineRule="auto"/>
        <w:rPr>
          <w:rFonts w:ascii="Arial" w:eastAsia="Calibri" w:hAnsi="Arial" w:cs="Arial"/>
          <w:szCs w:val="24"/>
        </w:rPr>
      </w:pPr>
      <w:r w:rsidRPr="001E5EDF">
        <w:rPr>
          <w:rFonts w:ascii="Arial" w:eastAsia="Calibri" w:hAnsi="Arial" w:cs="Arial"/>
          <w:szCs w:val="24"/>
        </w:rPr>
        <w:t xml:space="preserve">      </w:t>
      </w:r>
      <w:r>
        <w:rPr>
          <w:rFonts w:ascii="Arial" w:eastAsia="Calibri" w:hAnsi="Arial" w:cs="Arial"/>
          <w:szCs w:val="24"/>
        </w:rPr>
        <w:t xml:space="preserve">  </w:t>
      </w:r>
      <w:r w:rsidRPr="001E5EDF">
        <w:rPr>
          <w:rFonts w:ascii="Arial" w:eastAsia="Calibri" w:hAnsi="Arial" w:cs="Arial"/>
          <w:szCs w:val="24"/>
        </w:rPr>
        <w:t xml:space="preserve">  Republika Hrvatska</w:t>
      </w:r>
      <w:r w:rsidRPr="001E5EDF">
        <w:rPr>
          <w:rFonts w:ascii="Arial" w:eastAsia="Calibri" w:hAnsi="Arial" w:cs="Arial"/>
          <w:szCs w:val="24"/>
        </w:rPr>
        <w:tab/>
      </w:r>
      <w:r w:rsidRPr="001E5EDF">
        <w:rPr>
          <w:rFonts w:ascii="Arial" w:eastAsia="Calibri" w:hAnsi="Arial" w:cs="Arial"/>
          <w:szCs w:val="24"/>
        </w:rPr>
        <w:tab/>
      </w:r>
      <w:r w:rsidRPr="001E5EDF">
        <w:rPr>
          <w:rFonts w:ascii="Arial" w:eastAsia="Calibri" w:hAnsi="Arial" w:cs="Arial"/>
          <w:szCs w:val="24"/>
        </w:rPr>
        <w:tab/>
      </w:r>
      <w:r w:rsidRPr="001E5EDF">
        <w:rPr>
          <w:rFonts w:ascii="Arial" w:eastAsia="Calibri" w:hAnsi="Arial" w:cs="Arial"/>
          <w:szCs w:val="24"/>
        </w:rPr>
        <w:tab/>
      </w:r>
      <w:r w:rsidRPr="001E5EDF">
        <w:rPr>
          <w:rFonts w:ascii="Arial" w:eastAsia="Calibri" w:hAnsi="Arial" w:cs="Arial"/>
          <w:szCs w:val="24"/>
        </w:rPr>
        <w:tab/>
      </w:r>
      <w:r w:rsidRPr="001E5EDF">
        <w:rPr>
          <w:rFonts w:ascii="Arial" w:eastAsia="Calibri" w:hAnsi="Arial" w:cs="Arial"/>
          <w:szCs w:val="24"/>
        </w:rPr>
        <w:tab/>
      </w:r>
      <w:r w:rsidRPr="001E5EDF">
        <w:rPr>
          <w:rFonts w:ascii="Arial" w:eastAsia="Calibri" w:hAnsi="Arial" w:cs="Arial"/>
          <w:szCs w:val="24"/>
        </w:rPr>
        <w:tab/>
      </w:r>
      <w:r w:rsidRPr="001E5EDF">
        <w:rPr>
          <w:rFonts w:ascii="Arial" w:eastAsia="Calibri" w:hAnsi="Arial" w:cs="Arial"/>
          <w:color w:val="000000"/>
          <w:szCs w:val="24"/>
        </w:rPr>
        <w:t>7 Su-</w:t>
      </w:r>
      <w:r w:rsidR="00F232F0">
        <w:rPr>
          <w:rFonts w:ascii="Arial" w:eastAsia="Calibri" w:hAnsi="Arial" w:cs="Arial"/>
          <w:color w:val="000000"/>
          <w:szCs w:val="24"/>
        </w:rPr>
        <w:t>15/2022-15</w:t>
      </w:r>
      <w:r w:rsidR="002A34E2">
        <w:rPr>
          <w:rFonts w:ascii="Arial" w:eastAsia="Calibri" w:hAnsi="Arial" w:cs="Arial"/>
          <w:color w:val="000000"/>
          <w:szCs w:val="24"/>
        </w:rPr>
        <w:t xml:space="preserve"> </w:t>
      </w:r>
    </w:p>
    <w:p w:rsidR="00A33423" w:rsidRPr="001E5EDF" w:rsidRDefault="00A33423" w:rsidP="00A33423">
      <w:pPr>
        <w:spacing w:after="0" w:line="240" w:lineRule="auto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  </w:t>
      </w:r>
      <w:r w:rsidRPr="001E5EDF">
        <w:rPr>
          <w:rFonts w:ascii="Arial" w:eastAsia="Calibri" w:hAnsi="Arial" w:cs="Arial"/>
          <w:szCs w:val="24"/>
        </w:rPr>
        <w:t xml:space="preserve">Općinski sud u Vinkovcima </w:t>
      </w:r>
    </w:p>
    <w:p w:rsidR="00A33423" w:rsidRPr="001E5EDF" w:rsidRDefault="00A33423" w:rsidP="00A33423">
      <w:pPr>
        <w:spacing w:after="0" w:line="240" w:lineRule="auto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 </w:t>
      </w:r>
      <w:r w:rsidRPr="001E5EDF">
        <w:rPr>
          <w:rFonts w:ascii="Arial" w:eastAsia="Calibri" w:hAnsi="Arial" w:cs="Arial"/>
          <w:szCs w:val="24"/>
        </w:rPr>
        <w:t>Trg bana Josipa Šokčevića 17</w:t>
      </w:r>
    </w:p>
    <w:p w:rsidR="00A33423" w:rsidRPr="001E5EDF" w:rsidRDefault="00A33423" w:rsidP="00A33423">
      <w:pPr>
        <w:spacing w:after="0" w:line="240" w:lineRule="auto"/>
        <w:rPr>
          <w:rFonts w:ascii="Arial" w:eastAsia="Calibri" w:hAnsi="Arial" w:cs="Arial"/>
          <w:szCs w:val="24"/>
        </w:rPr>
      </w:pPr>
      <w:r w:rsidRPr="001E5EDF">
        <w:rPr>
          <w:rFonts w:ascii="Arial" w:eastAsia="Calibri" w:hAnsi="Arial" w:cs="Arial"/>
          <w:szCs w:val="24"/>
        </w:rPr>
        <w:t xml:space="preserve">   </w:t>
      </w:r>
      <w:r>
        <w:rPr>
          <w:rFonts w:ascii="Arial" w:eastAsia="Calibri" w:hAnsi="Arial" w:cs="Arial"/>
          <w:szCs w:val="24"/>
        </w:rPr>
        <w:t xml:space="preserve">   </w:t>
      </w:r>
      <w:r w:rsidRPr="001E5EDF">
        <w:rPr>
          <w:rFonts w:ascii="Arial" w:eastAsia="Calibri" w:hAnsi="Arial" w:cs="Arial"/>
          <w:szCs w:val="24"/>
        </w:rPr>
        <w:t xml:space="preserve">      32100 Vinkovci</w:t>
      </w:r>
    </w:p>
    <w:p w:rsidR="00A33423" w:rsidRPr="001E5EDF" w:rsidRDefault="00A33423" w:rsidP="00A33423">
      <w:pPr>
        <w:spacing w:after="0" w:line="240" w:lineRule="auto"/>
        <w:rPr>
          <w:rFonts w:ascii="Arial" w:eastAsia="Calibri" w:hAnsi="Arial" w:cs="Arial"/>
          <w:szCs w:val="24"/>
        </w:rPr>
      </w:pPr>
      <w:r w:rsidRPr="001E5EDF">
        <w:rPr>
          <w:rFonts w:ascii="Arial" w:eastAsia="Calibri" w:hAnsi="Arial" w:cs="Arial"/>
          <w:szCs w:val="24"/>
        </w:rPr>
        <w:t xml:space="preserve">    </w:t>
      </w:r>
      <w:r>
        <w:rPr>
          <w:rFonts w:ascii="Arial" w:eastAsia="Calibri" w:hAnsi="Arial" w:cs="Arial"/>
          <w:szCs w:val="24"/>
        </w:rPr>
        <w:t xml:space="preserve">   </w:t>
      </w:r>
      <w:r w:rsidRPr="001E5EDF">
        <w:rPr>
          <w:rFonts w:ascii="Arial" w:eastAsia="Calibri" w:hAnsi="Arial" w:cs="Arial"/>
          <w:szCs w:val="24"/>
        </w:rPr>
        <w:t xml:space="preserve">  OIB 77561654785</w:t>
      </w:r>
    </w:p>
    <w:p w:rsidR="00A33423" w:rsidRPr="001E5EDF" w:rsidRDefault="00A33423" w:rsidP="00A33423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</w:p>
    <w:p w:rsidR="00A33423" w:rsidRPr="001E5EDF" w:rsidRDefault="00F232F0" w:rsidP="00A33423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Cs w:val="24"/>
          <w:lang w:eastAsia="hr-HR"/>
        </w:rPr>
        <w:t xml:space="preserve"> </w:t>
      </w:r>
      <w:r w:rsidR="00A33423" w:rsidRPr="001E5EDF">
        <w:rPr>
          <w:rFonts w:ascii="Arial" w:eastAsia="Times New Roman" w:hAnsi="Arial" w:cs="Arial"/>
          <w:color w:val="000000"/>
          <w:szCs w:val="24"/>
          <w:lang w:eastAsia="hr-HR"/>
        </w:rPr>
        <w:t xml:space="preserve">Komisija za provedbu </w:t>
      </w:r>
      <w:r>
        <w:rPr>
          <w:rFonts w:ascii="Arial" w:eastAsia="Times New Roman" w:hAnsi="Arial" w:cs="Arial"/>
          <w:color w:val="000000"/>
          <w:szCs w:val="24"/>
          <w:lang w:eastAsia="hr-HR"/>
        </w:rPr>
        <w:t xml:space="preserve">oglasa </w:t>
      </w:r>
      <w:r w:rsidR="00A33423" w:rsidRPr="001E5EDF">
        <w:rPr>
          <w:rFonts w:ascii="Arial" w:eastAsia="Times New Roman" w:hAnsi="Arial" w:cs="Arial"/>
          <w:color w:val="000000"/>
          <w:szCs w:val="24"/>
          <w:lang w:eastAsia="hr-HR"/>
        </w:rPr>
        <w:t xml:space="preserve"> </w:t>
      </w:r>
    </w:p>
    <w:p w:rsidR="00A33423" w:rsidRPr="001E5EDF" w:rsidRDefault="00A33423" w:rsidP="00A33423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</w:p>
    <w:p w:rsidR="00A33423" w:rsidRPr="001E5EDF" w:rsidRDefault="00A33423" w:rsidP="00A33423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bookmarkStart w:id="0" w:name="_GoBack"/>
      <w:bookmarkEnd w:id="0"/>
    </w:p>
    <w:p w:rsidR="00A33423" w:rsidRPr="001E5EDF" w:rsidRDefault="00A33423" w:rsidP="00A33423">
      <w:pPr>
        <w:spacing w:after="240" w:line="240" w:lineRule="auto"/>
        <w:jc w:val="center"/>
        <w:rPr>
          <w:rFonts w:ascii="Arial" w:eastAsia="Times New Roman" w:hAnsi="Arial" w:cs="Arial"/>
          <w:color w:val="000000"/>
          <w:szCs w:val="24"/>
          <w:lang w:eastAsia="hr-HR"/>
        </w:rPr>
      </w:pP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>RANG LISTA KANDIDATA</w:t>
      </w:r>
    </w:p>
    <w:p w:rsidR="00156D91" w:rsidRDefault="00A33423" w:rsidP="00A33423">
      <w:pPr>
        <w:spacing w:after="24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hr-HR"/>
        </w:rPr>
      </w:pP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 xml:space="preserve">Nakon provedenog testiranja kandidata vezano za </w:t>
      </w:r>
      <w:r w:rsidR="00F232F0">
        <w:rPr>
          <w:rFonts w:ascii="Arial" w:eastAsia="Times New Roman" w:hAnsi="Arial" w:cs="Arial"/>
          <w:color w:val="000000"/>
          <w:szCs w:val="24"/>
          <w:lang w:eastAsia="hr-HR"/>
        </w:rPr>
        <w:t>oglas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 xml:space="preserve"> za prijam u državnu službu na radno mjesto </w:t>
      </w:r>
      <w:r w:rsidR="002A34E2">
        <w:rPr>
          <w:rFonts w:ascii="Arial" w:eastAsia="Times New Roman" w:hAnsi="Arial" w:cs="Arial"/>
          <w:color w:val="000000"/>
          <w:szCs w:val="24"/>
          <w:lang w:eastAsia="hr-HR"/>
        </w:rPr>
        <w:t>sudski savjetnik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 xml:space="preserve"> </w:t>
      </w:r>
      <w:r w:rsidRPr="00F15AC6">
        <w:rPr>
          <w:rFonts w:ascii="Arial" w:eastAsia="Times New Roman" w:hAnsi="Arial" w:cs="Arial"/>
          <w:color w:val="000000"/>
          <w:szCs w:val="24"/>
          <w:lang w:eastAsia="hr-HR"/>
        </w:rPr>
        <w:t>1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 xml:space="preserve"> (</w:t>
      </w:r>
      <w:r w:rsidRPr="00F15AC6">
        <w:rPr>
          <w:rFonts w:ascii="Arial" w:eastAsia="Times New Roman" w:hAnsi="Arial" w:cs="Arial"/>
          <w:color w:val="000000"/>
          <w:szCs w:val="24"/>
          <w:lang w:eastAsia="hr-HR"/>
        </w:rPr>
        <w:t>jedan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>) izvršitelj</w:t>
      </w:r>
      <w:r w:rsidRPr="00F15AC6">
        <w:rPr>
          <w:rFonts w:ascii="Arial" w:eastAsia="Times New Roman" w:hAnsi="Arial" w:cs="Arial"/>
          <w:color w:val="000000"/>
          <w:szCs w:val="24"/>
          <w:lang w:eastAsia="hr-HR"/>
        </w:rPr>
        <w:t xml:space="preserve"> 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 xml:space="preserve">na određeno vrijeme u Općinski sud u Vinkovcima, Komisija za provedbu </w:t>
      </w:r>
      <w:r w:rsidR="00F232F0">
        <w:rPr>
          <w:rFonts w:ascii="Arial" w:eastAsia="Times New Roman" w:hAnsi="Arial" w:cs="Arial"/>
          <w:color w:val="000000"/>
          <w:szCs w:val="24"/>
          <w:lang w:eastAsia="hr-HR"/>
        </w:rPr>
        <w:t>oglasa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 xml:space="preserve"> nakon obavlj</w:t>
      </w:r>
      <w:r w:rsidR="0084626A">
        <w:rPr>
          <w:rFonts w:ascii="Arial" w:eastAsia="Times New Roman" w:hAnsi="Arial" w:cs="Arial"/>
          <w:color w:val="000000"/>
          <w:szCs w:val="24"/>
          <w:lang w:eastAsia="hr-HR"/>
        </w:rPr>
        <w:t>enog pismenog dijela testiranja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 xml:space="preserve"> i razgovora (</w:t>
      </w:r>
      <w:r w:rsidRPr="00F15AC6">
        <w:rPr>
          <w:rFonts w:ascii="Arial" w:eastAsia="Times New Roman" w:hAnsi="Arial" w:cs="Arial"/>
          <w:color w:val="000000"/>
          <w:szCs w:val="24"/>
          <w:lang w:eastAsia="hr-HR"/>
        </w:rPr>
        <w:t>intervjua) objavljuje slijedeću</w:t>
      </w:r>
      <w:r>
        <w:rPr>
          <w:rFonts w:ascii="Arial" w:eastAsia="Times New Roman" w:hAnsi="Arial" w:cs="Arial"/>
          <w:color w:val="000000"/>
          <w:szCs w:val="24"/>
          <w:lang w:eastAsia="hr-HR"/>
        </w:rPr>
        <w:t xml:space="preserve"> 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>rang</w:t>
      </w:r>
      <w:r>
        <w:rPr>
          <w:rFonts w:ascii="Arial" w:eastAsia="Times New Roman" w:hAnsi="Arial" w:cs="Arial"/>
          <w:color w:val="000000"/>
          <w:szCs w:val="24"/>
          <w:lang w:eastAsia="hr-HR"/>
        </w:rPr>
        <w:t xml:space="preserve"> 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 xml:space="preserve">listu: </w:t>
      </w:r>
    </w:p>
    <w:p w:rsidR="00A33423" w:rsidRPr="001E5EDF" w:rsidRDefault="00A33423" w:rsidP="00A33423">
      <w:pPr>
        <w:spacing w:after="24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4"/>
        <w:gridCol w:w="1890"/>
        <w:gridCol w:w="1350"/>
        <w:gridCol w:w="1350"/>
        <w:gridCol w:w="1264"/>
        <w:gridCol w:w="1266"/>
        <w:gridCol w:w="1324"/>
      </w:tblGrid>
      <w:tr w:rsidR="002A34E2" w:rsidRPr="001E5EDF" w:rsidTr="002A34E2">
        <w:tc>
          <w:tcPr>
            <w:tcW w:w="844" w:type="dxa"/>
          </w:tcPr>
          <w:p w:rsidR="002A34E2" w:rsidRPr="001E5EDF" w:rsidRDefault="002A34E2" w:rsidP="00432A6D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Redni broj:</w:t>
            </w:r>
          </w:p>
        </w:tc>
        <w:tc>
          <w:tcPr>
            <w:tcW w:w="1890" w:type="dxa"/>
          </w:tcPr>
          <w:p w:rsidR="002A34E2" w:rsidRPr="001E5EDF" w:rsidRDefault="002A34E2" w:rsidP="00432A6D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Ime i prezime kandidata:</w:t>
            </w:r>
          </w:p>
        </w:tc>
        <w:tc>
          <w:tcPr>
            <w:tcW w:w="1350" w:type="dxa"/>
          </w:tcPr>
          <w:p w:rsidR="002A34E2" w:rsidRDefault="002A34E2" w:rsidP="002A34E2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Ovršni zakon</w:t>
            </w:r>
          </w:p>
          <w:p w:rsidR="002A34E2" w:rsidRPr="001E5EDF" w:rsidRDefault="002A34E2" w:rsidP="002A34E2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(broj bodova)</w:t>
            </w:r>
          </w:p>
        </w:tc>
        <w:tc>
          <w:tcPr>
            <w:tcW w:w="1350" w:type="dxa"/>
          </w:tcPr>
          <w:p w:rsidR="002A34E2" w:rsidRPr="001E5EDF" w:rsidRDefault="002A34E2" w:rsidP="002A34E2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Zakon o parničnom postupku</w:t>
            </w:r>
            <w:r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 xml:space="preserve"> (broj bodova)</w:t>
            </w:r>
          </w:p>
        </w:tc>
        <w:tc>
          <w:tcPr>
            <w:tcW w:w="1264" w:type="dxa"/>
          </w:tcPr>
          <w:p w:rsidR="002A34E2" w:rsidRDefault="002A34E2" w:rsidP="00432A6D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Sudski poslovnik</w:t>
            </w:r>
          </w:p>
          <w:p w:rsidR="002A34E2" w:rsidRPr="001E5EDF" w:rsidRDefault="002A34E2" w:rsidP="00432A6D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(broj bodova)</w:t>
            </w:r>
          </w:p>
        </w:tc>
        <w:tc>
          <w:tcPr>
            <w:tcW w:w="1266" w:type="dxa"/>
          </w:tcPr>
          <w:p w:rsidR="002A34E2" w:rsidRPr="001E5EDF" w:rsidRDefault="002A34E2" w:rsidP="00432A6D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Rezultat intervjua (broj bodova)</w:t>
            </w:r>
          </w:p>
        </w:tc>
        <w:tc>
          <w:tcPr>
            <w:tcW w:w="1324" w:type="dxa"/>
          </w:tcPr>
          <w:p w:rsidR="002A34E2" w:rsidRPr="001E5EDF" w:rsidRDefault="002A34E2" w:rsidP="00432A6D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Ukupan broj ostvarenih bodova</w:t>
            </w:r>
          </w:p>
        </w:tc>
      </w:tr>
      <w:tr w:rsidR="002A34E2" w:rsidRPr="001E5EDF" w:rsidTr="002A34E2">
        <w:tc>
          <w:tcPr>
            <w:tcW w:w="844" w:type="dxa"/>
          </w:tcPr>
          <w:p w:rsidR="002A34E2" w:rsidRPr="001E5EDF" w:rsidRDefault="002A34E2" w:rsidP="00432A6D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1.</w:t>
            </w:r>
          </w:p>
        </w:tc>
        <w:tc>
          <w:tcPr>
            <w:tcW w:w="1890" w:type="dxa"/>
          </w:tcPr>
          <w:p w:rsidR="002A34E2" w:rsidRPr="001E5EDF" w:rsidRDefault="00F232F0" w:rsidP="00432A6D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Ručević</w:t>
            </w:r>
            <w:proofErr w:type="spellEnd"/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 xml:space="preserve"> Dario </w:t>
            </w:r>
            <w:r w:rsidR="002A34E2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 xml:space="preserve"> </w:t>
            </w:r>
            <w:r w:rsidR="002A34E2" w:rsidRPr="00F15AC6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 xml:space="preserve"> </w:t>
            </w:r>
            <w:r w:rsidR="002A34E2"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 xml:space="preserve">  </w:t>
            </w:r>
          </w:p>
        </w:tc>
        <w:tc>
          <w:tcPr>
            <w:tcW w:w="1350" w:type="dxa"/>
          </w:tcPr>
          <w:p w:rsidR="002A34E2" w:rsidRPr="001E5EDF" w:rsidRDefault="00F232F0" w:rsidP="00156D91">
            <w:pPr>
              <w:spacing w:after="240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7</w:t>
            </w:r>
          </w:p>
        </w:tc>
        <w:tc>
          <w:tcPr>
            <w:tcW w:w="1350" w:type="dxa"/>
          </w:tcPr>
          <w:p w:rsidR="002A34E2" w:rsidRPr="001E5EDF" w:rsidRDefault="00F232F0" w:rsidP="00156D91">
            <w:pPr>
              <w:spacing w:after="240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9</w:t>
            </w:r>
          </w:p>
        </w:tc>
        <w:tc>
          <w:tcPr>
            <w:tcW w:w="1264" w:type="dxa"/>
          </w:tcPr>
          <w:p w:rsidR="002A34E2" w:rsidRPr="00F15AC6" w:rsidRDefault="00F232F0" w:rsidP="00156D91">
            <w:pPr>
              <w:spacing w:after="240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5</w:t>
            </w:r>
          </w:p>
        </w:tc>
        <w:tc>
          <w:tcPr>
            <w:tcW w:w="1266" w:type="dxa"/>
          </w:tcPr>
          <w:p w:rsidR="002A34E2" w:rsidRPr="001E5EDF" w:rsidRDefault="002A34E2" w:rsidP="00156D91">
            <w:pPr>
              <w:spacing w:after="240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F15AC6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10</w:t>
            </w:r>
          </w:p>
        </w:tc>
        <w:tc>
          <w:tcPr>
            <w:tcW w:w="1324" w:type="dxa"/>
          </w:tcPr>
          <w:p w:rsidR="002A34E2" w:rsidRPr="001E5EDF" w:rsidRDefault="00F232F0" w:rsidP="00156D91">
            <w:pPr>
              <w:spacing w:after="240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31</w:t>
            </w:r>
          </w:p>
        </w:tc>
      </w:tr>
      <w:tr w:rsidR="002A34E2" w:rsidRPr="001E5EDF" w:rsidTr="002A34E2">
        <w:tc>
          <w:tcPr>
            <w:tcW w:w="844" w:type="dxa"/>
          </w:tcPr>
          <w:p w:rsidR="002A34E2" w:rsidRPr="001E5EDF" w:rsidRDefault="002A34E2" w:rsidP="00432A6D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2.</w:t>
            </w:r>
          </w:p>
        </w:tc>
        <w:tc>
          <w:tcPr>
            <w:tcW w:w="1890" w:type="dxa"/>
          </w:tcPr>
          <w:p w:rsidR="002A34E2" w:rsidRDefault="00F232F0" w:rsidP="00432A6D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Benić</w:t>
            </w:r>
            <w:proofErr w:type="spellEnd"/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 xml:space="preserve"> Tomislav</w:t>
            </w:r>
            <w:r w:rsidR="002A34E2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 xml:space="preserve"> </w:t>
            </w:r>
          </w:p>
        </w:tc>
        <w:tc>
          <w:tcPr>
            <w:tcW w:w="1350" w:type="dxa"/>
          </w:tcPr>
          <w:p w:rsidR="002A34E2" w:rsidRDefault="00F232F0" w:rsidP="00156D91">
            <w:pPr>
              <w:spacing w:after="240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6</w:t>
            </w:r>
          </w:p>
        </w:tc>
        <w:tc>
          <w:tcPr>
            <w:tcW w:w="1350" w:type="dxa"/>
          </w:tcPr>
          <w:p w:rsidR="002A34E2" w:rsidRDefault="00F232F0" w:rsidP="00156D91">
            <w:pPr>
              <w:spacing w:after="240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5</w:t>
            </w:r>
          </w:p>
        </w:tc>
        <w:tc>
          <w:tcPr>
            <w:tcW w:w="1264" w:type="dxa"/>
          </w:tcPr>
          <w:p w:rsidR="002A34E2" w:rsidRDefault="00F232F0" w:rsidP="00156D91">
            <w:pPr>
              <w:spacing w:after="240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5</w:t>
            </w:r>
          </w:p>
        </w:tc>
        <w:tc>
          <w:tcPr>
            <w:tcW w:w="1266" w:type="dxa"/>
          </w:tcPr>
          <w:p w:rsidR="002A34E2" w:rsidRPr="00F15AC6" w:rsidRDefault="002A34E2" w:rsidP="00156D91">
            <w:pPr>
              <w:spacing w:after="240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10</w:t>
            </w:r>
          </w:p>
        </w:tc>
        <w:tc>
          <w:tcPr>
            <w:tcW w:w="1324" w:type="dxa"/>
          </w:tcPr>
          <w:p w:rsidR="002A34E2" w:rsidRDefault="00F232F0" w:rsidP="00156D91">
            <w:pPr>
              <w:spacing w:after="240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26</w:t>
            </w:r>
          </w:p>
        </w:tc>
      </w:tr>
    </w:tbl>
    <w:p w:rsidR="00A33423" w:rsidRPr="00F15AC6" w:rsidRDefault="00A33423" w:rsidP="00A33423">
      <w:pPr>
        <w:spacing w:after="240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br/>
      </w:r>
      <w:r>
        <w:rPr>
          <w:rFonts w:ascii="Arial" w:eastAsia="Times New Roman" w:hAnsi="Arial" w:cs="Arial"/>
          <w:color w:val="000000"/>
          <w:szCs w:val="24"/>
          <w:lang w:eastAsia="hr-HR"/>
        </w:rPr>
        <w:t>Uz rang listu priložiti će se I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>zvješće o provedenom postupku čelniku tijela, kojega potpisuju svi članovi komisije.</w:t>
      </w:r>
    </w:p>
    <w:p w:rsidR="004D7C5E" w:rsidRDefault="004D7C5E" w:rsidP="004D7C5E">
      <w:pPr>
        <w:spacing w:after="240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Cs w:val="24"/>
          <w:lang w:eastAsia="hr-HR"/>
        </w:rPr>
        <w:t xml:space="preserve">U Vinkovcima, </w:t>
      </w:r>
      <w:r w:rsidR="00F232F0">
        <w:rPr>
          <w:rFonts w:ascii="Arial" w:eastAsia="Times New Roman" w:hAnsi="Arial" w:cs="Arial"/>
          <w:color w:val="000000"/>
          <w:szCs w:val="24"/>
          <w:lang w:eastAsia="hr-HR"/>
        </w:rPr>
        <w:t>3. ožujka</w:t>
      </w:r>
      <w:r w:rsidR="002A34E2">
        <w:rPr>
          <w:rFonts w:ascii="Arial" w:eastAsia="Times New Roman" w:hAnsi="Arial" w:cs="Arial"/>
          <w:color w:val="000000"/>
          <w:szCs w:val="24"/>
          <w:lang w:eastAsia="hr-HR"/>
        </w:rPr>
        <w:t xml:space="preserve"> 2022</w:t>
      </w:r>
      <w:r>
        <w:rPr>
          <w:rFonts w:ascii="Arial" w:eastAsia="Times New Roman" w:hAnsi="Arial" w:cs="Arial"/>
          <w:color w:val="000000"/>
          <w:szCs w:val="24"/>
          <w:lang w:eastAsia="hr-HR"/>
        </w:rPr>
        <w:t xml:space="preserve">. </w:t>
      </w:r>
    </w:p>
    <w:p w:rsidR="00A33423" w:rsidRPr="001E5EDF" w:rsidRDefault="00A33423" w:rsidP="004D7C5E">
      <w:pPr>
        <w:spacing w:after="240" w:line="240" w:lineRule="auto"/>
        <w:ind w:left="3540"/>
        <w:rPr>
          <w:rFonts w:ascii="Arial" w:eastAsia="Times New Roman" w:hAnsi="Arial" w:cs="Arial"/>
          <w:color w:val="000000"/>
          <w:szCs w:val="24"/>
          <w:lang w:eastAsia="hr-HR"/>
        </w:rPr>
      </w:pP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br/>
        <w:t xml:space="preserve">                </w:t>
      </w:r>
      <w:r w:rsidR="00F232F0">
        <w:rPr>
          <w:rFonts w:ascii="Arial" w:eastAsia="Times New Roman" w:hAnsi="Arial" w:cs="Arial"/>
          <w:color w:val="000000"/>
          <w:szCs w:val="24"/>
          <w:lang w:eastAsia="hr-HR"/>
        </w:rPr>
        <w:t xml:space="preserve">       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 xml:space="preserve">   Komisija za provedbu </w:t>
      </w:r>
      <w:r w:rsidR="00F232F0">
        <w:rPr>
          <w:rFonts w:ascii="Arial" w:eastAsia="Times New Roman" w:hAnsi="Arial" w:cs="Arial"/>
          <w:color w:val="000000"/>
          <w:szCs w:val="24"/>
          <w:lang w:eastAsia="hr-HR"/>
        </w:rPr>
        <w:t>oglasa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 xml:space="preserve">  </w:t>
      </w:r>
    </w:p>
    <w:p w:rsidR="00A33423" w:rsidRPr="001E5EDF" w:rsidRDefault="00A33423" w:rsidP="00A33423">
      <w:pPr>
        <w:rPr>
          <w:rFonts w:ascii="Arial" w:eastAsia="Calibri" w:hAnsi="Arial" w:cs="Arial"/>
          <w:szCs w:val="24"/>
        </w:rPr>
      </w:pPr>
    </w:p>
    <w:p w:rsidR="00B05FC1" w:rsidRDefault="00B05FC1"/>
    <w:sectPr w:rsidR="00B05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423"/>
    <w:rsid w:val="00156D91"/>
    <w:rsid w:val="002A34E2"/>
    <w:rsid w:val="004D7C5E"/>
    <w:rsid w:val="006F6B6F"/>
    <w:rsid w:val="0080377B"/>
    <w:rsid w:val="0084626A"/>
    <w:rsid w:val="00A33423"/>
    <w:rsid w:val="00B05FC1"/>
    <w:rsid w:val="00D50797"/>
    <w:rsid w:val="00F232F0"/>
    <w:rsid w:val="00FE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423"/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33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33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34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423"/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33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33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34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4A27B.A06CD0B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Kovač</dc:creator>
  <cp:lastModifiedBy>Ljiljana Kovač</cp:lastModifiedBy>
  <cp:revision>3</cp:revision>
  <cp:lastPrinted>2022-03-04T06:49:00Z</cp:lastPrinted>
  <dcterms:created xsi:type="dcterms:W3CDTF">2022-03-04T06:46:00Z</dcterms:created>
  <dcterms:modified xsi:type="dcterms:W3CDTF">2022-03-04T06:49:00Z</dcterms:modified>
</cp:coreProperties>
</file>