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B76F3C" w:rsidR="00AE649C" w:rsidP="004F27AE" w:rsidRDefault="00AE649C" w14:paraId="37de566" w14:textId="37de566">
      <w:pPr>
        <w:pStyle w:val="NormaleSPIS"/>
        <w15:collapsed w:val="false"/>
      </w:pPr>
    </w:p>
    <w:p w:rsidRPr="00E83ED7" w:rsidR="00AE649C" w:rsidP="004F27AE" w:rsidRDefault="00AB4602">
      <w:pPr>
        <w:pStyle w:val="NormaleSPIS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3B4" w:rsidP="003F13B4" w:rsidRDefault="003F13B4">
      <w:pPr>
        <w:pStyle w:val="NormaleSPIS"/>
        <w:ind w:firstLine="0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65408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11" name="Slika 1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eSPIS_GrbRH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10" name="Slika 1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Slika 10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022E"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" type="#_x0000_t202" style="position:absolute;left:0;text-align:left;margin-left:85.05pt;margin-top:42.55pt;width:59.5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8" o:spid="_x0000_s1026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51893063"/>
                    <w:picture/>
                  </w:sdtPr>
                  <w:sdtEndPr/>
                  <w:sdtContent>
                    <w:p w:rsidR="003F13B4" w:rsidP="003F13B4" w:rsidRDefault="003F13B4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3900" cy="962025"/>
                            <wp:effectExtent l="0" t="0" r="0" b="9525"/>
                            <wp:docPr id="6" name="Slika 6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6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7022E"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" type="#_x0000_t202" style="position:absolute;left:0;text-align:left;margin-left:85.05pt;margin-top:42.55pt;width:59.5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5" o:spid="_x0000_s1027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1468004289"/>
                    <w:picture/>
                  </w:sdtPr>
                  <w:sdtEndPr/>
                  <w:sdtContent>
                    <w:p w:rsidR="003F13B4" w:rsidP="003F13B4" w:rsidRDefault="003F13B4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3900" cy="962025"/>
                            <wp:effectExtent l="0" t="0" r="0" b="9525"/>
                            <wp:docPr id="4" name="Slika 4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4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7022E"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" type="#_x0000_t202" style="position:absolute;left:0;text-align:left;margin-left:85.05pt;margin-top:42.55pt;width:59.5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9" o:spid="_x0000_s1028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2054343179"/>
                    <w:picture/>
                  </w:sdtPr>
                  <w:sdtEndPr/>
                  <w:sdtContent>
                    <w:p w:rsidR="003F13B4" w:rsidP="003F13B4" w:rsidRDefault="003F13B4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3900" cy="962025"/>
                            <wp:effectExtent l="0" t="0" r="0" b="9525"/>
                            <wp:docPr id="3" name="Slika 3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3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77022E"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" type="#_x0000_t202" style="position:absolute;left:0;text-align:left;margin-left:85.05pt;margin-top:42.55pt;width:59.5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kstni okvir 7" o:spid="_x0000_s1029" stroked="f" strokeweight=".5pt" filled="f">
            <v:textbox inset="0,0,0,0">
              <w:txbxContent>
                <w:sdt>
                  <w:sdtPr>
                    <w:rPr>
                      <w:rFonts w:asciiTheme="minorHAnsi" w:hAnsiTheme="minorHAnsi"/>
                      <w:sz w:val="20"/>
                      <w:szCs w:val="20"/>
                      <w:lang w:eastAsia="hr-HR"/>
                    </w:rPr>
                    <w:alias w:val="Grb Republike Hrvatske"/>
                    <w:tag w:val="eSPIS_GrbRH"/>
                    <w:id w:val="1961071586"/>
                    <w:picture/>
                  </w:sdtPr>
                  <w:sdtEndPr/>
                  <w:sdtContent>
                    <w:p w:rsidR="003F13B4" w:rsidP="003F13B4" w:rsidRDefault="003F13B4">
                      <w:pPr>
                        <w:pStyle w:val="GrbRH"/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723900" cy="962025"/>
                            <wp:effectExtent l="0" t="0" r="0" b="9525"/>
                            <wp:docPr id="2" name="Slika 2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Slika 2"/>
                                    <pic:cNvPicPr>
                                      <a:picLocks noChangeAspect="true" noChangeArrowheads="true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REPUBLIKA HRVATSKA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Općinski sud u Čakovcu 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Ured predsjednice suda 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Broj: 7-Su-17/2022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Čakovec,  6.4.2022.</w:t>
      </w:r>
    </w:p>
    <w:p w:rsidR="003F13B4" w:rsidP="003F13B4" w:rsidRDefault="003F13B4">
      <w:pPr>
        <w:spacing w:after="0"/>
        <w:jc w:val="both"/>
        <w:rPr>
          <w:rFonts w:cs="Arial"/>
          <w:b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Na temelju članka 61. stavka 11. Zakona o državnim službenicima ( "Narodne novine", broj: 92/05, 140/05, 77/07, 107/07, 27/08, 49/11, 150/11, 34/12, 49/12, 37/13, 38/13, 1/15, 138/15, 61/17, 70/19 i 98/19), uz prethodno odobrenje Ministarstva pravosuđa i uprave ( KLASA: 119-03/22-04/36, URBROJ: 514-08-03-02-01/01-22-02 od 12. siječnja 2022.  godine, Općinski sud u Čakovcu,  raspisuje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O G L A S</w:t>
      </w:r>
    </w:p>
    <w:p w:rsidR="003F13B4" w:rsidP="003F13B4" w:rsidRDefault="003F13B4">
      <w:pPr>
        <w:pStyle w:val="Bezproreda"/>
        <w:jc w:val="center"/>
        <w:rPr>
          <w:rFonts w:ascii="Arial" w:hAnsi="Arial" w:cs="Arial"/>
        </w:rPr>
      </w:pPr>
    </w:p>
    <w:p w:rsidR="003F13B4" w:rsidP="003F13B4" w:rsidRDefault="003F13B4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za prijam u državnu službu na određeno vrijeme</w:t>
      </w:r>
    </w:p>
    <w:p w:rsidR="003F13B4" w:rsidP="003F13B4" w:rsidRDefault="003F13B4">
      <w:pPr>
        <w:pStyle w:val="Bezproreda"/>
        <w:jc w:val="center"/>
        <w:rPr>
          <w:rFonts w:ascii="Arial" w:hAnsi="Arial"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radi izvršenja obveza iz Detaljnog plana izlaganja na javni uvid podataka prikupljenih katastarskom izmjerom, osnivanja, obnove i otvaranja zemljišnih knjiga KLASA:011-02-21-01/177,URBROJ: 514-04-03-01-01/01-21-04, a najdulje do 31.12.2024. 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-sudski savjetnik – 1 izvršitelj/</w:t>
      </w:r>
      <w:proofErr w:type="spellStart"/>
      <w:r>
        <w:rPr>
          <w:rFonts w:cs="Arial"/>
        </w:rPr>
        <w:t>ica</w:t>
      </w:r>
      <w:proofErr w:type="spellEnd"/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Stručni uvjeti:</w:t>
      </w:r>
    </w:p>
    <w:p w:rsidR="003F13B4" w:rsidP="003F13B4" w:rsidRDefault="003F13B4">
      <w:pPr>
        <w:spacing w:after="0" w:line="276" w:lineRule="auto"/>
        <w:jc w:val="both"/>
        <w:rPr>
          <w:rFonts w:cs="Arial"/>
        </w:rPr>
      </w:pPr>
    </w:p>
    <w:p w:rsidR="003F13B4" w:rsidP="003F13B4" w:rsidRDefault="003F13B4">
      <w:pPr>
        <w:pStyle w:val="Odlomakpopisa"/>
        <w:numPr>
          <w:ilvl w:val="0"/>
          <w:numId w:val="47"/>
        </w:numPr>
        <w:spacing w:after="0"/>
        <w:rPr>
          <w:rFonts w:cs="Arial"/>
        </w:rPr>
      </w:pPr>
      <w:r>
        <w:rPr>
          <w:rFonts w:cs="Arial"/>
        </w:rPr>
        <w:t>završen sveučilišni diplomski studij prava</w:t>
      </w:r>
    </w:p>
    <w:p w:rsidR="003F13B4" w:rsidP="003F13B4" w:rsidRDefault="003F13B4">
      <w:pPr>
        <w:pStyle w:val="Odlomakpopisa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cs="Arial"/>
        </w:rPr>
        <w:t>položen pravosudni ispit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Probni rad za osobu primljenu u državnu službu traje  dva  mjeseca.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Na oglas mogu se javiti osobe oba spola.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Osim posebnih stručnih uvjeta, kandidati/kinje trebaju ispunjavati i opće uvjete propisane člankom 48. Zakona o državnim službenicima.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U državnu službu ne može biti primljena osoba za čiji prijam postoje zapreke iz članka 49. Zakona o državnim službenicima.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Prijava na oglas mora sadržavati sljedeće podatke: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– osobne podatke podnositelja prijave (osobno ime, datum i mjesto rođenja, adresu stanovanja, broj telefona te po mogućnosti adresa elektroničke pošte)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Prijavu je potrebno vlastoručno potpisati.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Uz prijavu na  oglas potrebno je priložiti sljedeću dokumentaciju: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– životopis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– dokaz o hrvatskom državljanstvu (preslika osobne iskaznice, vojne iskaznice, putovnice ili domovnice)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–  preslika diplome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– preslika uvjerenja o položenom pravosudnom ispitu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Isprave  se prilažu  u neovjerenoj  preslici, a prije izbora kandidata predočit će se izvornik.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Osobe koje prema posebnim propisima ostvaruju pravo prednosti, moraju se u prijavi pozvati na to pravo, odnosno priložiti propisane dokaze o tom statusu,</w:t>
      </w:r>
      <w:r w:rsidR="0077022E">
        <w:rPr>
          <w:rFonts w:cs="Arial"/>
        </w:rPr>
        <w:t xml:space="preserve"> </w:t>
      </w:r>
      <w:bookmarkStart w:name="_GoBack" w:id="0"/>
      <w:bookmarkEnd w:id="0"/>
      <w:r>
        <w:rPr>
          <w:rFonts w:cs="Arial"/>
        </w:rPr>
        <w:t>a to pravo imaju samo pod jednakim uvjetima u odnosu na ostale kandidate.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može ostvariti pravo prednosti kod prijama u državnu službu prema članku 101. Zakona o hrvatskim braniteljima iz Domovinskog rata i članovima njihovih obitelji ("Narodne novine", broj 121/17, 98/19, 84/21), članku 48. f Zakona o zaštiti vojnih i civilnih invalida rata ("Narodne novine", broj 33/92, 77/92, 27/93, 58/93, 2/94, 76/94, 108/95, 108/96, 82/01, 103/03 i 148/13), članku 47.  Zakona o civilnim stradalnicima iz Domovinskog rata ("Narodne novine", broj 84/21), članku 9. Zakona o profesionalnoj rehabilitaciji i zapošljavanju osoba s invaliditetom ("Narodne novine", broj  143/02, 33/05, 157/13, 152/14 i  39/18 ) i članku 22. Ustavnog zakona o pravima nacionalnih manjina ("Narodne novine", broj 155/02, 47/10, 80/10 i 93/11), dužan/a se u prijavi na oglas pozvati na to pravo te ima prednost u odnosu na ostale kandidate samo pod jednakim uvjetima.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101. Zakona o  hrvatskim braniteljima iz Domovinskog rata i članovima njihovih obitelji i člankom  47. Zakona o civilnim stradalnicima iz Domovinskog rata uz prijavu na  oglas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</w:p>
    <w:p w:rsidR="003F13B4" w:rsidP="003F13B4" w:rsidRDefault="0077022E">
      <w:pPr>
        <w:spacing w:after="0"/>
        <w:jc w:val="both"/>
        <w:rPr>
          <w:rFonts w:cs="Arial"/>
        </w:rPr>
      </w:pPr>
      <w:hyperlink w:history="true" r:id="rId12">
        <w:r w:rsidR="003F13B4">
          <w:rPr>
            <w:rStyle w:val="Hiperveza"/>
            <w:rFonts w:cs="Arial"/>
          </w:rPr>
          <w:t>https://branitelji.gov.hr/zaposljavanje-843/843</w:t>
        </w:r>
      </w:hyperlink>
      <w:r w:rsidR="003F13B4">
        <w:rPr>
          <w:rFonts w:cs="Arial"/>
        </w:rPr>
        <w:t>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9. Zakona o profesionalnoj rehabilitaciji i zapošljavanju osoba s </w:t>
      </w:r>
      <w:proofErr w:type="spellStart"/>
      <w:r>
        <w:rPr>
          <w:rFonts w:cs="Arial"/>
        </w:rPr>
        <w:t>invaliditetom,uz</w:t>
      </w:r>
      <w:proofErr w:type="spellEnd"/>
      <w:r>
        <w:rPr>
          <w:rFonts w:cs="Arial"/>
        </w:rPr>
        <w:t xml:space="preserve"> prijavu na oglas dužan/a je, osim dokaza o ispunjavanju traženih uvjeta, priložiti i dokaz o utvrđenom statusu osobe s invaliditetom.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Izabrani 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  <w:b/>
        </w:rPr>
      </w:pPr>
      <w:r>
        <w:rPr>
          <w:rFonts w:cs="Arial"/>
        </w:rPr>
        <w:t>Prijave s traženom dokumentacijom podnose se neposredno ili  preporučenom poštom na adresu</w:t>
      </w:r>
      <w:r>
        <w:rPr>
          <w:rFonts w:cs="Arial"/>
          <w:b/>
        </w:rPr>
        <w:t>: OPĆINSKI SUD U ČAKOVCU, Ured predsjednika suda, Ruđera Boškovića 18, 40 000 Čakovec, uz naznaku: »Za oglas«, u roku od 8 dana od dana objave oglasa  na web stranici Ministarstva pravosuđa  i uprave .</w:t>
      </w:r>
    </w:p>
    <w:p w:rsidR="003F13B4" w:rsidP="003F13B4" w:rsidRDefault="003F13B4">
      <w:pPr>
        <w:spacing w:after="0"/>
        <w:jc w:val="both"/>
        <w:rPr>
          <w:rFonts w:cs="Arial"/>
          <w:b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Nepotpune i nepravovremene prijave na oglas  neće se razmatrati te se osobe koje podnesu takve prijave ne smatraju kandidatima prijavljenim na oglas, o čemu će primiti pisanu obavijest.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Komisiju za provedbu oglasa (u nastavku teksta Komisija) imenuje predsjednica suda.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Testiranje se sastoji od provjere znanja, sposobnosti i vještina kandidata (pisani dio testiranja) i razgovora Komisije s kandidatom ( intervju). 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Kandidat/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koji zadovolji na testiranju pristupa razgovoru s Komisijom radi utvrđivanja interesa, profesionalnih ciljeva i motivacije za rad. 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Opis poslova radnog mjesta, podaci o plaći, sadržaj i  način na koji će se vršiti  testiranje kandidata te pravni i drugi izvori za pripremanje kandidata za testiranje biti će objavljeni  na web stranici Općinskog suda u Čakovcu (https://sudovi.hr/hr/osck), istovremeno s objavom oglasa.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Vrijeme i mjesto održavanja  testiranja  objaviti će se najmanje pet dana prije dana određenog za testiranje, na web stranici Općinskog suda u Čakovcu (https://sudovi.hr/hr/osck/zaposljavanje/oglasi).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O rezultatima oglasa kandidati/kinje će biti obaviješteni  javnom objavom rješenja o prijmu u državnu službu izabranog kandidata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 xml:space="preserve"> i web stranici Općinskog suda u Čakovcu.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>Dostava rješenja svim kandidatima smatra se obavljenom istekom roka osmog dana od dana objave na web stranici Ministarstva pravosuđa i  uprave.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 xml:space="preserve">Ako se na oglas ne prijave osobe koje ispunjavaju propisane i objavljene uvjete, odnosno ako prijavljeni kandidati ne zadovolje na  testiranju,  predsjednica suda  će obustaviti postupak po ovom oglasu. 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Ovaj oglas će biti objavljen na web stranici Ministarstva pravosuđa i uprave </w:t>
      </w:r>
      <w:r>
        <w:rPr>
          <w:rFonts w:cs="Arial"/>
          <w:color w:val="0000FF" w:themeColor="hyperlink"/>
          <w:u w:val="single"/>
        </w:rPr>
        <w:t>(mpu.gov.hr)</w:t>
      </w:r>
      <w:r>
        <w:rPr>
          <w:rFonts w:cs="Arial"/>
        </w:rPr>
        <w:t>, Hrvatskog zavoda za zapošljavanje (burzarada.hzz.hr) i na web stranici Općinskog suda u Čakovcu.</w:t>
      </w:r>
    </w:p>
    <w:p w:rsidR="003F13B4" w:rsidP="003F13B4" w:rsidRDefault="003F13B4">
      <w:pPr>
        <w:spacing w:after="0"/>
        <w:jc w:val="both"/>
        <w:rPr>
          <w:rFonts w:cs="Arial"/>
        </w:rPr>
      </w:pPr>
    </w:p>
    <w:p w:rsidR="003F13B4" w:rsidP="003F13B4" w:rsidRDefault="003F13B4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OPĆINSKI SUD U ČAKOVCU </w:t>
      </w:r>
    </w:p>
    <w:p w:rsidR="003F13B4" w:rsidP="003F13B4" w:rsidRDefault="003F13B4">
      <w:pPr>
        <w:pStyle w:val="NormaleSPIS"/>
        <w:rPr>
          <w:rFonts w:cs="Arial"/>
        </w:rPr>
      </w:pPr>
    </w:p>
    <w:p w:rsidRPr="00E83ED7" w:rsidR="00AE649C" w:rsidP="004F27AE" w:rsidRDefault="00AE649C">
      <w:pPr>
        <w:pStyle w:val="NormaleSPIS"/>
        <w:rPr>
          <w:rFonts w:cs="Arial"/>
        </w:rPr>
      </w:pPr>
    </w:p>
    <w:sectPr w:rsidRPr="00E83ED7" w:rsidR="00AE649C" w:rsidSect="0032366B">
      <w:headerReference w:type="default" r:id="rId13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30B0C" w:rsidP="00537B78" w:rsidRDefault="00930B0C">
      <w:r>
        <w:separator/>
      </w:r>
    </w:p>
  </w:endnote>
  <w:endnote w:type="continuationSeparator" w:id="0">
    <w:p w:rsidR="00930B0C" w:rsidP="00537B78" w:rsidRDefault="00930B0C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30B0C" w:rsidP="00537B78" w:rsidRDefault="00930B0C">
      <w:r>
        <w:separator/>
      </w:r>
    </w:p>
  </w:footnote>
  <w:footnote w:type="continuationSeparator" w:id="0">
    <w:p w:rsidR="00930B0C" w:rsidP="00537B78" w:rsidRDefault="00930B0C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8333A9" w:rsidRDefault="001C4583">
    <w:pPr>
      <w:pStyle w:val="Zaglavlje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4C45CA1"/>
    <w:multiLevelType w:val="hybridMultilevel"/>
    <w:tmpl w:val="0512D598"/>
    <w:lvl w:ilvl="0" w:tplc="1AB293C2">
      <w:numFmt w:val="bullet"/>
      <w:lvlText w:val="-"/>
      <w:lvlJc w:val="left"/>
      <w:pPr>
        <w:ind w:left="1065" w:hanging="360"/>
      </w:pPr>
      <w:rPr>
        <w:rFonts w:hint="default" w:ascii="Arial" w:hAnsi="Arial" w:cs="Arial" w:eastAsiaTheme="minorHAnsi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3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5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6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7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8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9">
    <w:nsid w:val="734A235C"/>
    <w:multiLevelType w:val="multilevel"/>
    <w:tmpl w:val="233E50AC"/>
    <w:numStyleLink w:val="NumList1"/>
  </w:abstractNum>
  <w:abstractNum w:abstractNumId="4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0CAA"/>
    <w:multiLevelType w:val="multilevel"/>
    <w:tmpl w:val="DF20873A"/>
    <w:numStyleLink w:val="NumListOI"/>
  </w:abstractNum>
  <w:abstractNum w:abstractNumId="42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3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30"/>
  </w:num>
  <w:num w:numId="3">
    <w:abstractNumId w:val="17"/>
  </w:num>
  <w:num w:numId="4">
    <w:abstractNumId w:val="40"/>
  </w:num>
  <w:num w:numId="5">
    <w:abstractNumId w:val="42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5"/>
  </w:num>
  <w:num w:numId="11">
    <w:abstractNumId w:val="14"/>
  </w:num>
  <w:num w:numId="12">
    <w:abstractNumId w:val="13"/>
  </w:num>
  <w:num w:numId="13">
    <w:abstractNumId w:val="38"/>
  </w:num>
  <w:num w:numId="14">
    <w:abstractNumId w:val="2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37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27"/>
  </w:num>
  <w:num w:numId="35">
    <w:abstractNumId w:val="25"/>
  </w:num>
  <w:num w:numId="36">
    <w:abstractNumId w:val="11"/>
  </w:num>
  <w:num w:numId="37">
    <w:abstractNumId w:val="34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9"/>
  </w:num>
  <w:num w:numId="42">
    <w:abstractNumId w:val="43"/>
  </w:num>
  <w:num w:numId="43">
    <w:abstractNumId w:val="12"/>
  </w:num>
  <w:num w:numId="44">
    <w:abstractNumId w:val="41"/>
  </w:num>
  <w:num w:numId="45">
    <w:abstractNumId w:val="16"/>
  </w:num>
  <w:num w:numId="46">
    <w:abstractNumId w:val="16"/>
    <w:lvlOverride w:ilvl="0">
      <w:startOverride w:val="1"/>
    </w:lvlOverride>
  </w:num>
  <w:num w:numId="47">
    <w:abstractNumId w:val="29"/>
  </w:num>
  <w:numIdMacAtCleanup w:val="44"/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13B4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22E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135C7128"/>
  <w15:docId w15:val="{5511D064-9F67-423C-BE6B-5983115B010B}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1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qFormat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3318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header1.xml" Type="http://schemas.openxmlformats.org/officeDocument/2006/relationships/header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Mode="External" Target="https://branitelji.gov.hr/zaposljavanje-843/843" Type="http://schemas.openxmlformats.org/officeDocument/2006/relationships/hyperlink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media/image3.png" Type="http://schemas.openxmlformats.org/officeDocument/2006/relationships/image" Id="rId11"/><Relationship Target="settings.xml" Type="http://schemas.openxmlformats.org/officeDocument/2006/relationships/settings" Id="rId5"/><Relationship Target="theme/theme1.xml" Type="http://schemas.openxmlformats.org/officeDocument/2006/relationships/theme" Id="rId15"/><Relationship Target="media/image2.png" Type="http://schemas.openxmlformats.org/officeDocument/2006/relationships/image" Id="rId10"/><Relationship Target="styles.xml" Type="http://schemas.openxmlformats.org/officeDocument/2006/relationships/styles" Id="rId4"/><Relationship Target="media/image1.png" Type="http://schemas.openxmlformats.org/officeDocument/2006/relationships/image" Id="rId9"/><Relationship Target="fontTable.xml" Type="http://schemas.openxmlformats.org/officeDocument/2006/relationships/fontTable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6. travnja 2022.</izvorni_sadrzaj>
    <derivirana_varijabla naziv="DomainObject.DatumDonosenjaOdluke_1">6. travnja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oglas</izvorni_sadrzaj>
    <derivirana_varijabla naziv="DomainObject.Primjedba_1">oglas</derivirana_varijabla>
  </DomainObject.Primjedba>
  <DomainObject.Oznaka>
    <izvorni_sadrzaj>Su-17/2022-18</izvorni_sadrzaj>
    <derivirana_varijabla naziv="DomainObject.Oznaka_1">Su-17/2022-18</derivirana_varijabla>
  </DomainObject.Oznaka>
  <DomainObject.DonositeljOdluke.Ime>
    <izvorni_sadrzaj>Sanja Maria</izvorni_sadrzaj>
    <derivirana_varijabla naziv="DomainObject.DonositeljOdluke.Ime_1">Sanja Maria</derivirana_varijabla>
  </DomainObject.DonositeljOdluke.Ime>
  <DomainObject.DonositeljOdluke.Prezime>
    <izvorni_sadrzaj>Gašparović</izvorni_sadrzaj>
    <derivirana_varijabla naziv="DomainObject.DonositeljOdluke.Prezime_1">Gašparović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4</izvorni_sadrzaj>
    <derivirana_varijabla naziv="DomainObject.BrojStranica_1">4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</izvorni_sadrzaj>
    <derivirana_varijabla naziv="DomainObject.Predmet.Broj_1">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siječnja 2022.</izvorni_sadrzaj>
    <derivirana_varijabla naziv="DomainObject.Predmet.DatumOsnivanja_1">7. siječnja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sudskog savjetnika na određeno vrijeme  do izvršenja obveza iz Detaljnog plana</izvorni_sadrzaj>
    <derivirana_varijabla naziv="DomainObject.Predmet.Opis_1">Popuna radnog mjesta sudskog savjetnika na određeno vrijeme  do izvršenja obveza iz Detaljnog plana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Su-17/2022</izvorni_sadrzaj>
    <derivirana_varijabla naziv="DomainObject.Predmet.OznakaBroj_1">Su-17/2022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Soba 43</izvorni_sadrzaj>
    <derivirana_varijabla naziv="DomainObject.Predmet.Referada.Prostorija.Naziv_1">Soba 43</derivirana_varijabla>
  </DomainObject.Predmet.Referada.Prostorija.Naziv>
  <DomainObject.Predmet.Referada.Prostorija.Oznaka>
    <izvorni_sadrzaj>43</izvorni_sadrzaj>
    <derivirana_varijabla naziv="DomainObject.Predmet.Referada.Prostorija.Oznaka_1">43</derivirana_varijabla>
  </DomainObject.Predmet.Referada.Prostorija.Oznaka>
  <DomainObject.Predmet.Referada.Sud.Naziv>
    <izvorni_sadrzaj>Općinski sud u Čakovcu</izvorni_sadrzaj>
    <derivirana_varijabla naziv="DomainObject.Predmet.Referada.Sud.Naziv_1">Općinski sud u Čakovcu</derivirana_varijabla>
  </DomainObject.Predmet.Referada.Sud.Naziv>
  <DomainObject.Predmet.Referada.Sudac>
    <izvorni_sadrzaj>Sanja Maria Gašparović</izvorni_sadrzaj>
    <derivirana_varijabla naziv="DomainObject.Predmet.Referada.Sudac_1">Sanja Maria Gašparović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i uprave</izvorni_sadrzaj>
    <derivirana_varijabla naziv="DomainObject.Predmet.StrankaFormated_1">  Ministarstvo pravosuđa i uprave</derivirana_varijabla>
  </DomainObject.Predmet.StrankaFormated>
  <DomainObject.Predmet.StrankaFormatedOIB>
    <izvorni_sadrzaj>  Ministarstvo pravosuđa i uprave, OIB 72910430276</izvorni_sadrzaj>
    <derivirana_varijabla naziv="DomainObject.Predmet.StrankaFormatedOIB_1">  Ministarstvo pravosuđa i uprave, OIB 72910430276</derivirana_varijabla>
  </DomainObject.Predmet.StrankaFormatedOIB>
  <DomainObject.Predmet.StrankaFormatedWithAdress>
    <izvorni_sadrzaj> Ministarstvo pravosuđa i uprave, Ulica grada Vukovara 49, 10000 Zagreb</izvorni_sadrzaj>
    <derivirana_varijabla naziv="DomainObject.Predmet.StrankaFormatedWithAdress_1"> Ministarstvo pravosuđa i uprave, Ulica grada Vukovara 49, 10000 Zagreb</derivirana_varijabla>
  </DomainObject.Predmet.StrankaFormatedWithAdress>
  <DomainObject.Predmet.StrankaFormatedWithAdressOIB>
    <izvorni_sadrzaj> Ministarstvo pravosuđa i uprave, OIB 72910430276, Ulica grada Vukovara 49, 10000 Zagreb</izvorni_sadrzaj>
    <derivirana_varijabla naziv="DomainObject.Predmet.StrankaFormatedWithAdressOIB_1"> Ministarstvo pravosuđa i uprave, OIB 72910430276, Ulica grada Vukovara 49, 10000 Zagreb</derivirana_varijabla>
  </DomainObject.Predmet.StrankaFormatedWithAdressOIB>
  <DomainObject.Predmet.StrankaWithAdress>
    <izvorni_sadrzaj>Ministarstvo pravosuđa i uprave Ulica grada Vukovara 49,10000 Zagreb</izvorni_sadrzaj>
    <derivirana_varijabla naziv="DomainObject.Predmet.StrankaWithAdress_1">Ministarstvo pravosuđa i uprave Ulica grada Vukovara 49,10000 Zagreb</derivirana_varijabla>
  </DomainObject.Predmet.StrankaWithAdress>
  <DomainObject.Predmet.StrankaWithAdressOIB>
    <izvorni_sadrzaj>Ministarstvo pravosuđa i uprave, OIB 72910430276, Ulica grada Vukovara 49,10000 Zagreb</izvorni_sadrzaj>
    <derivirana_varijabla naziv="DomainObject.Predmet.StrankaWithAdressOIB_1">Ministarstvo pravosuđa i uprave, OIB 72910430276, Ulica grada Vukovara 49,10000 Zagreb</derivirana_varijabla>
  </DomainObject.Predmet.StrankaWithAdressOIB>
  <DomainObject.Predmet.StrankaNazivFormated>
    <izvorni_sadrzaj>Ministarstvo pravosuđa i uprave</izvorni_sadrzaj>
    <derivirana_varijabla naziv="DomainObject.Predmet.StrankaNazivFormated_1">Ministarstvo pravosuđa i uprave</derivirana_varijabla>
  </DomainObject.Predmet.StrankaNazivFormated>
  <DomainObject.Predmet.StrankaNazivFormatedOIB>
    <izvorni_sadrzaj>Ministarstvo pravosuđa i uprave, OIB 72910430276</izvorni_sadrzaj>
    <derivirana_varijabla naziv="DomainObject.Predmet.StrankaNazivFormatedOIB_1">Ministarstvo pravosuđa i uprave, OIB 72910430276</derivirana_varijabla>
  </DomainObject.Predmet.StrankaNazivFormatedOIB>
  <DomainObject.Predmet.Sud.Adresa.Naselje>
    <izvorni_sadrzaj>Čakovec</izvorni_sadrzaj>
    <derivirana_varijabla naziv="DomainObject.Predmet.Sud.Adresa.Naselje_1">Čakovec</derivirana_varijabla>
  </DomainObject.Predmet.Sud.Adresa.Naselje>
  <DomainObject.Predmet.Sud.Adresa.NaseljeLokativ>
    <izvorni_sadrzaj>Čakovcu</izvorni_sadrzaj>
    <derivirana_varijabla naziv="DomainObject.Predmet.Sud.Adresa.NaseljeLokativ_1">Čakovcu</derivirana_varijabla>
  </DomainObject.Predmet.Sud.Adresa.NaseljeLokativ>
  <DomainObject.Predmet.Sud.Adresa.PostBroj>
    <izvorni_sadrzaj>40000</izvorni_sadrzaj>
    <derivirana_varijabla naziv="DomainObject.Predmet.Sud.Adresa.PostBroj_1">40000</derivirana_varijabla>
  </DomainObject.Predmet.Sud.Adresa.PostBroj>
  <DomainObject.Predmet.Sud.Adresa.UlicaIKBR>
    <izvorni_sadrzaj>Ruđera Boškovića 18</izvorni_sadrzaj>
    <derivirana_varijabla naziv="DomainObject.Predmet.Sud.Adresa.UlicaIKBR_1">Ruđera Boškovića 18</derivirana_varijabla>
  </DomainObject.Predmet.Sud.Adresa.UlicaIKBR>
  <DomainObject.Predmet.Sud.Naziv>
    <izvorni_sadrzaj>Općinski sud u Čakovcu</izvorni_sadrzaj>
    <derivirana_varijabla naziv="DomainObject.Predmet.Sud.Naziv_1">Općinski sud u Čakovcu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Čakovcu</izvorni_sadrzaj>
    <derivirana_varijabla naziv="DomainObject.Predmet.TrenutnaLokacijaSpisa.Sud.Naziv_1">Općinski sud u Čakovcu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</izvorni_sadrzaj>
    <derivirana_varijabla naziv="DomainObject.Predmet.UstrojstvenaJedinicaVodi.Oznaka_1">Sudska upr</derivirana_varijabla>
  </DomainObject.Predmet.UstrojstvenaJedinicaVodi.Oznaka>
  <DomainObject.Predmet.UstrojstvenaJedinicaVodi.Prostorija.Naziv>
    <izvorni_sadrzaj>Soba 43</izvorni_sadrzaj>
    <derivirana_varijabla naziv="DomainObject.Predmet.UstrojstvenaJedinicaVodi.Prostorija.Naziv_1">Soba 43</derivirana_varijabla>
  </DomainObject.Predmet.UstrojstvenaJedinicaVodi.Prostorija.Naziv>
  <DomainObject.Predmet.UstrojstvenaJedinicaVodi.Prostorija.Oznaka>
    <izvorni_sadrzaj>43</izvorni_sadrzaj>
    <derivirana_varijabla naziv="DomainObject.Predmet.UstrojstvenaJedinicaVodi.Prostorija.Oznaka_1">43</derivirana_varijabla>
  </DomainObject.Predmet.UstrojstvenaJedinicaVodi.Prostorija.Oznaka>
  <DomainObject.Predmet.UstrojstvenaJedinicaVodi.Sud.Naziv>
    <izvorni_sadrzaj>Općinski sud u Čakovcu</izvorni_sadrzaj>
    <derivirana_varijabla naziv="DomainObject.Predmet.UstrojstvenaJedinicaVodi.Sud.Naziv_1">Općinski sud u Čakovcu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Ministarstvo pravosuđa i uprave</item>
    </izvorni_sadrzaj>
    <derivirana_varijabla naziv="DomainObject.Predmet.StrankaListFormated_1">
      <item>Ministarstvo pravosuđa i uprave</item>
    </derivirana_varijabla>
  </DomainObject.Predmet.StrankaListFormated>
  <DomainObject.Predmet.StrankaListFormatedOIB>
    <izvorni_sadrzaj>
      <item>Ministarstvo pravosuđa i uprave, OIB 72910430276</item>
    </izvorni_sadrzaj>
    <derivirana_varijabla naziv="DomainObject.Predmet.StrankaListFormatedOIB_1">
      <item>Ministarstvo pravosuđa i uprave, OIB 72910430276</item>
    </derivirana_varijabla>
  </DomainObject.Predmet.StrankaListFormatedOIB>
  <DomainObject.Predmet.StrankaListFormatedWithAdress>
    <izvorni_sadrzaj>
      <item>Ministarstvo pravosuđa i uprave, Ulica grada Vukovara 49, 10000 Zagreb</item>
    </izvorni_sadrzaj>
    <derivirana_varijabla naziv="DomainObject.Predmet.StrankaListFormatedWithAdress_1">
      <item>Ministarstvo pravosuđa i uprave, Ulica grada Vukovara 49, 10000 Zagreb</item>
    </derivirana_varijabla>
  </DomainObject.Predmet.StrankaListFormatedWithAdress>
  <DomainObject.Predmet.StrankaListFormatedWithAdressOIB>
    <izvorni_sadrzaj>
      <item>Ministarstvo pravosuđa i uprave, OIB 72910430276, Ulica grada Vukovara 49, 10000 Zagreb</item>
    </izvorni_sadrzaj>
    <derivirana_varijabla naziv="DomainObject.Predmet.StrankaListFormatedWithAdressOIB_1">
      <item>Ministarstvo pravosuđa i uprave, OIB 72910430276, Ulica grada Vukovara 49, 10000 Zagreb</item>
    </derivirana_varijabla>
  </DomainObject.Predmet.StrankaListFormatedWithAdressOIB>
  <DomainObject.Predmet.StrankaListNazivFormated>
    <izvorni_sadrzaj>
      <item>Ministarstvo pravosuđa i uprave</item>
    </izvorni_sadrzaj>
    <derivirana_varijabla naziv="DomainObject.Predmet.StrankaListNazivFormated_1">
      <item>Ministarstvo pravosuđa i uprave</item>
    </derivirana_varijabla>
  </DomainObject.Predmet.StrankaListNazivFormated>
  <DomainObject.Predmet.StrankaListNazivFormatedOIB>
    <izvorni_sadrzaj>
      <item>Ministarstvo pravosuđa i uprave, OIB 72910430276</item>
    </izvorni_sadrzaj>
    <derivirana_varijabla naziv="DomainObject.Predmet.StrankaListNazivFormatedOIB_1">
      <item>Ministarstvo pravosuđa i uprave, OIB 72910430276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Varaždinu</izvorni_sadrzaj>
    <derivirana_varijabla naziv="DomainObject.Predmet.Sud.Parent.Naziv_1">Županijski sud u Varaždinu</derivirana_varijabla>
  </DomainObject.Predmet.Sud.Parent.Naziv>
  <DomainObject.Datum>
    <izvorni_sadrzaj>7. travnja 2022.</izvorni_sadrzaj>
    <derivirana_varijabla naziv="DomainObject.Datum_1">7. travnja 2022.</derivirana_varijabla>
  </DomainObject.Datum>
  <DomainObject.PoslovniBrojDokumenta>
    <izvorni_sadrzaj>Su-17/2022-18</izvorni_sadrzaj>
    <derivirana_varijabla naziv="DomainObject.PoslovniBrojDokumenta_1">Su-17/2022-18</derivirana_varijabla>
  </DomainObject.PoslovniBrojDokumenta>
  <DomainObject.Predmet.StrankaIDrugi>
    <izvorni_sadrzaj>Ministarstvo pravosuđa i uprave</izvorni_sadrzaj>
    <derivirana_varijabla naziv="DomainObject.Predmet.StrankaIDrugi_1">Ministarstvo pravosuđa i uprave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i uprave, OIB 72910430276, Ulica grada Vukovara 49, 10000 Zagreb</izvorni_sadrzaj>
    <derivirana_varijabla naziv="DomainObject.Predmet.StrankaIDrugiAdressOIB_1">Ministarstvo pravosuđa i uprave, OIB 72910430276, Ulica grada Vukovara 49,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pravosuđa i uprave</item>
    </izvorni_sadrzaj>
    <derivirana_varijabla naziv="DomainObject.Predmet.SudioniciListNaziv_1">
      <item>Ministarstvo pravosuđa i uprave</item>
    </derivirana_varijabla>
  </DomainObject.Predmet.SudioniciListNaziv>
  <DomainObject.Predmet.SudioniciListAdressOIB>
    <izvorni_sadrzaj>
      <item>Ministarstvo pravosuđa i uprave, OIB 72910430276, Ulica grada Vukovara 49,10000 Zagreb</item>
    </izvorni_sadrzaj>
    <derivirana_varijabla naziv="DomainObject.Predmet.SudioniciListAdressOIB_1">
      <item>Ministarstvo pravosuđa i uprave, OIB 72910430276, Ulica grada Vukovara 49,10000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72910430276</item>
    </izvorni_sadrzaj>
    <derivirana_varijabla naziv="DomainObject.Predmet.SudioniciListNazivOIB_1">
      <item>, OIB 72910430276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ožujka 2022.</izvorni_sadrzaj>
    <derivirana_varijabla naziv="DomainObject.PredzadnjaOdlukaIzPredmeta.DatumDonosenjaOdluke_1">16. ožujka 2022.</derivirana_varijabla>
  </DomainObject.PredzadnjaOdlukaIzPredmeta.DatumDonosenjaOdluke>
  <DomainObject.PredzadnjaOdlukaIzPredmeta.Oznaka>
    <izvorni_sadrzaj>Su-17/2022-16</izvorni_sadrzaj>
    <derivirana_varijabla naziv="DomainObject.PredzadnjaOdlukaIzPredmeta.Oznaka_1">Su-17/2022-16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5. siječnja 2022.</izvorni_sadrzaj>
    <derivirana_varijabla naziv="DomainObject.Predmet.DatumPocetkaProcesa_1">5. siječnja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C862AE7-C3EF-4D21-BFB8-A300B6009E3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4</properties:Pages>
  <properties:Words>946</properties:Words>
  <properties:Characters>5752</properties:Characters>
  <properties:Lines>146</properties:Lines>
  <properties:Paragraphs>46</properties:Paragraphs>
  <properties:TotalTime>3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6708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Dubravka Zamuda</cp:lastModifiedBy>
  <cp:lastPrinted>2022-04-07T07:24:00Z</cp:lastPrinted>
  <dcterms:modified xmlns:xsi="http://www.w3.org/2001/XMLSchema-instance" xsi:type="dcterms:W3CDTF">2022-04-07T07:26:00Z</dcterms:modified>
  <cp:revision>8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4</vt:i4>
  </prop:property>
  <prop:property fmtid="{D5CDD505-2E9C-101B-9397-08002B2CF9AE}" pid="5" name="Naslov">
    <vt:lpwstr>Su-17/2022-18 / Odluka - Ostalo (odluka_Su-17_2022-18.docx)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