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             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  <w:noProof/>
          <w:lang w:eastAsia="hr-HR"/>
        </w:rPr>
        <w:drawing>
          <wp:inline distT="0" distB="0" distL="0" distR="0" wp14:anchorId="23D217CC">
            <wp:extent cx="725170" cy="96329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REPUBLIKA HRVATSKA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Općinski sud u Rijeci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Ured predsjednika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Žrtava fašizma 7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593452" w:rsidP="00B12EBE">
      <w:pPr>
        <w:rPr>
          <w:rFonts w:ascii="Arial" w:hAnsi="Arial" w:cs="Arial"/>
        </w:rPr>
      </w:pPr>
      <w:r>
        <w:rPr>
          <w:rFonts w:ascii="Arial" w:hAnsi="Arial" w:cs="Arial"/>
        </w:rPr>
        <w:t>Poslovni broj:</w:t>
      </w:r>
      <w:r w:rsidR="00B12EBE" w:rsidRPr="00593452">
        <w:rPr>
          <w:rFonts w:ascii="Arial" w:hAnsi="Arial" w:cs="Arial"/>
        </w:rPr>
        <w:t>7 Su-</w:t>
      </w:r>
      <w:r w:rsidR="009E71B0">
        <w:rPr>
          <w:rFonts w:ascii="Arial" w:hAnsi="Arial" w:cs="Arial"/>
        </w:rPr>
        <w:t>609/2022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U Rijeci</w:t>
      </w:r>
      <w:r w:rsidR="00AA2CCC" w:rsidRPr="00593452">
        <w:rPr>
          <w:rFonts w:ascii="Arial" w:hAnsi="Arial" w:cs="Arial"/>
        </w:rPr>
        <w:t>,</w:t>
      </w:r>
      <w:r w:rsidRPr="00593452">
        <w:rPr>
          <w:rFonts w:ascii="Arial" w:hAnsi="Arial" w:cs="Arial"/>
        </w:rPr>
        <w:t xml:space="preserve"> </w:t>
      </w:r>
      <w:r w:rsidR="009E71B0">
        <w:rPr>
          <w:rFonts w:ascii="Arial" w:hAnsi="Arial" w:cs="Arial"/>
        </w:rPr>
        <w:t>27. svibnja 2022.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Sukladno članku 45. Zakona o državnim službenicima („Narodne novine“, broj 92/05, 142/06, 77/07, 107/07, 27/08, 34/11, 49/11, 150/11, 34/12, 49</w:t>
      </w:r>
      <w:r w:rsidR="000B5406" w:rsidRPr="00593452">
        <w:rPr>
          <w:rFonts w:ascii="Arial" w:hAnsi="Arial" w:cs="Arial"/>
        </w:rPr>
        <w:t>/12, 37/13, 38/13, 1/15, 138/15, 61/17,</w:t>
      </w:r>
      <w:r w:rsidRPr="00593452">
        <w:rPr>
          <w:rFonts w:ascii="Arial" w:hAnsi="Arial" w:cs="Arial"/>
        </w:rPr>
        <w:t xml:space="preserve"> 70/19</w:t>
      </w:r>
      <w:r w:rsidR="000B5406" w:rsidRPr="00593452">
        <w:rPr>
          <w:rFonts w:ascii="Arial" w:hAnsi="Arial" w:cs="Arial"/>
        </w:rPr>
        <w:t xml:space="preserve"> i 98/19</w:t>
      </w:r>
      <w:r w:rsidRPr="00593452">
        <w:rPr>
          <w:rFonts w:ascii="Arial" w:hAnsi="Arial" w:cs="Arial"/>
        </w:rPr>
        <w:t>) i članku 2. Uredbe o raspisivanju i provedbi javnog natječaja i internog oglasa u državnoj služ</w:t>
      </w:r>
      <w:r w:rsidR="000B5406" w:rsidRPr="00593452">
        <w:rPr>
          <w:rFonts w:ascii="Arial" w:hAnsi="Arial" w:cs="Arial"/>
        </w:rPr>
        <w:t>bi („Narodne novine“, broj 78/</w:t>
      </w:r>
      <w:r w:rsidRPr="00593452">
        <w:rPr>
          <w:rFonts w:ascii="Arial" w:hAnsi="Arial" w:cs="Arial"/>
        </w:rPr>
        <w:t>17</w:t>
      </w:r>
      <w:r w:rsidR="000B5406" w:rsidRPr="00593452">
        <w:rPr>
          <w:rFonts w:ascii="Arial" w:hAnsi="Arial" w:cs="Arial"/>
        </w:rPr>
        <w:t xml:space="preserve"> i 98/19</w:t>
      </w:r>
      <w:r w:rsidRPr="00593452">
        <w:rPr>
          <w:rFonts w:ascii="Arial" w:hAnsi="Arial" w:cs="Arial"/>
        </w:rPr>
        <w:t>), te suglasnosti Ministarstva p</w:t>
      </w:r>
      <w:r w:rsidR="001C300E" w:rsidRPr="00593452">
        <w:rPr>
          <w:rFonts w:ascii="Arial" w:hAnsi="Arial" w:cs="Arial"/>
        </w:rPr>
        <w:t>ravosuđa</w:t>
      </w:r>
      <w:r w:rsidR="00AA2CCC" w:rsidRPr="00593452">
        <w:rPr>
          <w:rFonts w:ascii="Arial" w:hAnsi="Arial" w:cs="Arial"/>
        </w:rPr>
        <w:t xml:space="preserve"> i uprave</w:t>
      </w:r>
      <w:r w:rsidR="001C300E" w:rsidRPr="00593452">
        <w:rPr>
          <w:rFonts w:ascii="Arial" w:hAnsi="Arial" w:cs="Arial"/>
        </w:rPr>
        <w:t xml:space="preserve"> KLASA: </w:t>
      </w:r>
      <w:r w:rsidR="00B213BA" w:rsidRPr="00593452">
        <w:rPr>
          <w:rFonts w:ascii="Arial" w:hAnsi="Arial" w:cs="Arial"/>
        </w:rPr>
        <w:t>119-0</w:t>
      </w:r>
      <w:r w:rsidR="00A97EB4">
        <w:rPr>
          <w:rFonts w:ascii="Arial" w:hAnsi="Arial" w:cs="Arial"/>
        </w:rPr>
        <w:t>3</w:t>
      </w:r>
      <w:r w:rsidR="00B213BA" w:rsidRPr="00593452">
        <w:rPr>
          <w:rFonts w:ascii="Arial" w:hAnsi="Arial" w:cs="Arial"/>
        </w:rPr>
        <w:t>/2</w:t>
      </w:r>
      <w:r w:rsidR="00A97EB4">
        <w:rPr>
          <w:rFonts w:ascii="Arial" w:hAnsi="Arial" w:cs="Arial"/>
        </w:rPr>
        <w:t>2</w:t>
      </w:r>
      <w:r w:rsidR="00B213BA" w:rsidRPr="00593452">
        <w:rPr>
          <w:rFonts w:ascii="Arial" w:hAnsi="Arial" w:cs="Arial"/>
        </w:rPr>
        <w:t>-04/</w:t>
      </w:r>
      <w:r w:rsidR="00A97EB4">
        <w:rPr>
          <w:rFonts w:ascii="Arial" w:hAnsi="Arial" w:cs="Arial"/>
        </w:rPr>
        <w:t>03</w:t>
      </w:r>
      <w:r w:rsidR="000B5406" w:rsidRPr="00593452">
        <w:rPr>
          <w:rFonts w:ascii="Arial" w:hAnsi="Arial" w:cs="Arial"/>
        </w:rPr>
        <w:t>,</w:t>
      </w:r>
      <w:r w:rsidR="00B213BA" w:rsidRPr="00593452">
        <w:rPr>
          <w:rFonts w:ascii="Arial" w:hAnsi="Arial" w:cs="Arial"/>
        </w:rPr>
        <w:t xml:space="preserve"> </w:t>
      </w:r>
      <w:proofErr w:type="spellStart"/>
      <w:r w:rsidR="00B213BA" w:rsidRPr="00593452">
        <w:rPr>
          <w:rFonts w:ascii="Arial" w:hAnsi="Arial" w:cs="Arial"/>
        </w:rPr>
        <w:t>UrBroj</w:t>
      </w:r>
      <w:proofErr w:type="spellEnd"/>
      <w:r w:rsidR="00B213BA" w:rsidRPr="00593452">
        <w:rPr>
          <w:rFonts w:ascii="Arial" w:hAnsi="Arial" w:cs="Arial"/>
        </w:rPr>
        <w:t xml:space="preserve">: </w:t>
      </w:r>
      <w:r w:rsidR="00762A3E" w:rsidRPr="00593452">
        <w:rPr>
          <w:rFonts w:ascii="Arial" w:hAnsi="Arial" w:cs="Arial"/>
        </w:rPr>
        <w:t>514-08</w:t>
      </w:r>
      <w:r w:rsidR="004907B9" w:rsidRPr="00593452">
        <w:rPr>
          <w:rFonts w:ascii="Arial" w:hAnsi="Arial" w:cs="Arial"/>
        </w:rPr>
        <w:t>-03-02-01/</w:t>
      </w:r>
      <w:r w:rsidR="00A97EB4">
        <w:rPr>
          <w:rFonts w:ascii="Arial" w:hAnsi="Arial" w:cs="Arial"/>
        </w:rPr>
        <w:t>0</w:t>
      </w:r>
      <w:r w:rsidR="009E71B0">
        <w:rPr>
          <w:rFonts w:ascii="Arial" w:hAnsi="Arial" w:cs="Arial"/>
        </w:rPr>
        <w:t>3</w:t>
      </w:r>
      <w:r w:rsidR="00A97EB4">
        <w:rPr>
          <w:rFonts w:ascii="Arial" w:hAnsi="Arial" w:cs="Arial"/>
        </w:rPr>
        <w:t>-22-</w:t>
      </w:r>
      <w:r w:rsidR="009E71B0">
        <w:rPr>
          <w:rFonts w:ascii="Arial" w:hAnsi="Arial" w:cs="Arial"/>
        </w:rPr>
        <w:t>23</w:t>
      </w:r>
      <w:r w:rsidR="004907B9" w:rsidRPr="00593452">
        <w:rPr>
          <w:rFonts w:ascii="Arial" w:hAnsi="Arial" w:cs="Arial"/>
        </w:rPr>
        <w:t xml:space="preserve"> od </w:t>
      </w:r>
      <w:r w:rsidR="009E71B0">
        <w:rPr>
          <w:rFonts w:ascii="Arial" w:hAnsi="Arial" w:cs="Arial"/>
        </w:rPr>
        <w:t>16. ožujka</w:t>
      </w:r>
      <w:r w:rsidR="00A97EB4">
        <w:rPr>
          <w:rFonts w:ascii="Arial" w:hAnsi="Arial" w:cs="Arial"/>
        </w:rPr>
        <w:t xml:space="preserve"> 2022.</w:t>
      </w:r>
      <w:r w:rsidR="004907B9" w:rsidRPr="00593452">
        <w:rPr>
          <w:rFonts w:ascii="Arial" w:hAnsi="Arial" w:cs="Arial"/>
        </w:rPr>
        <w:t xml:space="preserve"> godine</w:t>
      </w:r>
      <w:r w:rsidR="009E71B0">
        <w:rPr>
          <w:rFonts w:ascii="Arial" w:hAnsi="Arial" w:cs="Arial"/>
        </w:rPr>
        <w:t xml:space="preserve"> i </w:t>
      </w:r>
      <w:r w:rsidR="009E71B0" w:rsidRPr="00593452">
        <w:rPr>
          <w:rFonts w:ascii="Arial" w:hAnsi="Arial" w:cs="Arial"/>
        </w:rPr>
        <w:t>KLASA: 119-0</w:t>
      </w:r>
      <w:r w:rsidR="009E71B0">
        <w:rPr>
          <w:rFonts w:ascii="Arial" w:hAnsi="Arial" w:cs="Arial"/>
        </w:rPr>
        <w:t>3</w:t>
      </w:r>
      <w:r w:rsidR="009E71B0" w:rsidRPr="00593452">
        <w:rPr>
          <w:rFonts w:ascii="Arial" w:hAnsi="Arial" w:cs="Arial"/>
        </w:rPr>
        <w:t>/2</w:t>
      </w:r>
      <w:r w:rsidR="009E71B0">
        <w:rPr>
          <w:rFonts w:ascii="Arial" w:hAnsi="Arial" w:cs="Arial"/>
        </w:rPr>
        <w:t>2</w:t>
      </w:r>
      <w:r w:rsidR="009E71B0" w:rsidRPr="00593452">
        <w:rPr>
          <w:rFonts w:ascii="Arial" w:hAnsi="Arial" w:cs="Arial"/>
        </w:rPr>
        <w:t>-04/</w:t>
      </w:r>
      <w:r w:rsidR="009E71B0">
        <w:rPr>
          <w:rFonts w:ascii="Arial" w:hAnsi="Arial" w:cs="Arial"/>
        </w:rPr>
        <w:t>03</w:t>
      </w:r>
      <w:r w:rsidR="009E71B0" w:rsidRPr="00593452">
        <w:rPr>
          <w:rFonts w:ascii="Arial" w:hAnsi="Arial" w:cs="Arial"/>
        </w:rPr>
        <w:t xml:space="preserve">, </w:t>
      </w:r>
      <w:proofErr w:type="spellStart"/>
      <w:r w:rsidR="009E71B0" w:rsidRPr="00593452">
        <w:rPr>
          <w:rFonts w:ascii="Arial" w:hAnsi="Arial" w:cs="Arial"/>
        </w:rPr>
        <w:t>UrBroj</w:t>
      </w:r>
      <w:proofErr w:type="spellEnd"/>
      <w:r w:rsidR="009E71B0" w:rsidRPr="00593452">
        <w:rPr>
          <w:rFonts w:ascii="Arial" w:hAnsi="Arial" w:cs="Arial"/>
        </w:rPr>
        <w:t>: 514-08-03-02-01/</w:t>
      </w:r>
      <w:r w:rsidR="009E71B0">
        <w:rPr>
          <w:rFonts w:ascii="Arial" w:hAnsi="Arial" w:cs="Arial"/>
        </w:rPr>
        <w:t>0</w:t>
      </w:r>
      <w:r w:rsidR="009E71B0">
        <w:rPr>
          <w:rFonts w:ascii="Arial" w:hAnsi="Arial" w:cs="Arial"/>
        </w:rPr>
        <w:t>2</w:t>
      </w:r>
      <w:r w:rsidR="009E71B0">
        <w:rPr>
          <w:rFonts w:ascii="Arial" w:hAnsi="Arial" w:cs="Arial"/>
        </w:rPr>
        <w:t>-22-</w:t>
      </w:r>
      <w:r w:rsidR="009E71B0">
        <w:rPr>
          <w:rFonts w:ascii="Arial" w:hAnsi="Arial" w:cs="Arial"/>
        </w:rPr>
        <w:t>25, od 25. travnja 2022. godine</w:t>
      </w:r>
      <w:r w:rsidR="00104B52" w:rsidRPr="00593452">
        <w:rPr>
          <w:rFonts w:ascii="Arial" w:hAnsi="Arial" w:cs="Arial"/>
        </w:rPr>
        <w:t xml:space="preserve">, </w:t>
      </w:r>
      <w:r w:rsidRPr="00593452">
        <w:rPr>
          <w:rFonts w:ascii="Arial" w:hAnsi="Arial" w:cs="Arial"/>
        </w:rPr>
        <w:t>Općinski sud u Rijeci raspisuje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0B5406">
      <w:pPr>
        <w:jc w:val="center"/>
        <w:rPr>
          <w:rFonts w:ascii="Arial" w:hAnsi="Arial" w:cs="Arial"/>
          <w:b/>
        </w:rPr>
      </w:pPr>
      <w:r w:rsidRPr="00593452">
        <w:rPr>
          <w:rFonts w:ascii="Arial" w:hAnsi="Arial" w:cs="Arial"/>
          <w:b/>
        </w:rPr>
        <w:t>J A V N I  N A T J E Č A J</w:t>
      </w:r>
    </w:p>
    <w:p w:rsidR="00B12EBE" w:rsidRPr="00593452" w:rsidRDefault="00B12EBE" w:rsidP="00B12EBE">
      <w:pPr>
        <w:jc w:val="center"/>
        <w:rPr>
          <w:rFonts w:ascii="Arial" w:hAnsi="Arial" w:cs="Arial"/>
        </w:rPr>
      </w:pPr>
      <w:r w:rsidRPr="00593452">
        <w:rPr>
          <w:rFonts w:ascii="Arial" w:hAnsi="Arial" w:cs="Arial"/>
        </w:rPr>
        <w:t>za prijam u državnu službu na neodređeno vrijeme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9E71B0" w:rsidRDefault="00593452" w:rsidP="005934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B12EBE" w:rsidRPr="009E71B0">
        <w:rPr>
          <w:rFonts w:ascii="Arial" w:hAnsi="Arial" w:cs="Arial"/>
          <w:b/>
        </w:rPr>
        <w:t>Općinski sud u Rijeci, za popunu radnog mjesta III. vrste administrativni referent – sudski zapisničar (</w:t>
      </w:r>
      <w:r w:rsidR="009E71B0" w:rsidRPr="009E71B0">
        <w:rPr>
          <w:rFonts w:ascii="Arial" w:hAnsi="Arial" w:cs="Arial"/>
          <w:b/>
        </w:rPr>
        <w:t>5</w:t>
      </w:r>
      <w:r w:rsidR="00B12EBE" w:rsidRPr="009E71B0">
        <w:rPr>
          <w:rFonts w:ascii="Arial" w:hAnsi="Arial" w:cs="Arial"/>
          <w:b/>
        </w:rPr>
        <w:t xml:space="preserve"> izvršitelj</w:t>
      </w:r>
      <w:r w:rsidR="00AA2CCC" w:rsidRPr="009E71B0">
        <w:rPr>
          <w:rFonts w:ascii="Arial" w:hAnsi="Arial" w:cs="Arial"/>
          <w:b/>
        </w:rPr>
        <w:t>a</w:t>
      </w:r>
      <w:r w:rsidR="00B12EBE" w:rsidRPr="009E71B0">
        <w:rPr>
          <w:rFonts w:ascii="Arial" w:hAnsi="Arial" w:cs="Arial"/>
          <w:b/>
        </w:rPr>
        <w:t xml:space="preserve">) </w:t>
      </w:r>
    </w:p>
    <w:p w:rsidR="00B12EBE" w:rsidRPr="009E71B0" w:rsidRDefault="00B12EBE" w:rsidP="00593452">
      <w:pPr>
        <w:jc w:val="both"/>
        <w:rPr>
          <w:rFonts w:ascii="Arial" w:hAnsi="Arial" w:cs="Arial"/>
          <w:b/>
        </w:rPr>
      </w:pP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Stručni uvjeti za radno mjesto: </w:t>
      </w:r>
    </w:p>
    <w:p w:rsidR="00B12EBE" w:rsidRPr="00593452" w:rsidRDefault="00B12EBE" w:rsidP="00104B52">
      <w:pPr>
        <w:jc w:val="both"/>
        <w:rPr>
          <w:rFonts w:ascii="Arial" w:hAnsi="Arial" w:cs="Arial"/>
        </w:rPr>
      </w:pPr>
    </w:p>
    <w:p w:rsidR="00B12EBE" w:rsidRPr="00593452" w:rsidRDefault="00B12EBE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-srednja stručna sprema upravne, ekonomske, birotehničke ili grafičke struke, odnosno stečena srednja stručna sprema sa završenom gimnazijom ili drugom četverogodišnjom školom čiji je nastavni plan i program isti ili u pretežitom dijelu jednak nastavnom planu i programu škola u kojima se obrazuju kadrovi za propisane struke</w:t>
      </w:r>
    </w:p>
    <w:p w:rsidR="000B5406" w:rsidRPr="00593452" w:rsidRDefault="000B5406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-poznavanje rada na računalu (odlično vladanje vještinom daktilografije)</w:t>
      </w:r>
    </w:p>
    <w:p w:rsidR="00B12EBE" w:rsidRPr="00593452" w:rsidRDefault="00B12EBE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-1 (jedna) godina radnog staža u struci,</w:t>
      </w:r>
    </w:p>
    <w:p w:rsidR="00B12EBE" w:rsidRPr="00593452" w:rsidRDefault="00B12EBE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-položen državni stručni ispit 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Default="00593452" w:rsidP="00B12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>Osim navedenih uvjeta, kandidati moraju ispunjavati i opće uvjete za prijam u državnu službu, koji su propisani odredbama članka 48. Zakona o državnim službenicima.</w:t>
      </w:r>
    </w:p>
    <w:p w:rsidR="009E71B0" w:rsidRPr="00593452" w:rsidRDefault="009E71B0" w:rsidP="00B12EBE">
      <w:pPr>
        <w:jc w:val="both"/>
        <w:rPr>
          <w:rFonts w:ascii="Arial" w:hAnsi="Arial" w:cs="Arial"/>
        </w:rPr>
      </w:pPr>
    </w:p>
    <w:p w:rsidR="00B12EBE" w:rsidRPr="00593452" w:rsidRDefault="00593452" w:rsidP="00B12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>U državnu službu ne može biti primljena osoba za čiji prijam postoje zapreke iz članka 49. Zakona o državnim službenicima.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</w:p>
    <w:p w:rsidR="00B12EBE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lastRenderedPageBreak/>
        <w:tab/>
        <w:t>Na natječaj se mogu prijaviti osobe oba spola. Službenici se primaju u državnu službu uz  probni rad od 3 mjeseca.</w:t>
      </w:r>
    </w:p>
    <w:p w:rsidR="00E35092" w:rsidRPr="00593452" w:rsidRDefault="00E35092" w:rsidP="00B12EBE">
      <w:pPr>
        <w:jc w:val="both"/>
        <w:rPr>
          <w:rFonts w:ascii="Arial" w:hAnsi="Arial" w:cs="Arial"/>
        </w:rPr>
      </w:pPr>
      <w:bookmarkStart w:id="0" w:name="_GoBack"/>
      <w:bookmarkEnd w:id="0"/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Na javni natječaj se mogu prijaviti i kandidati koji nemaju položen državni stručni ispit odgovarajuće razine uz obvezu polaganja državnog stručnog ispita sukladno članku 56. Zakona o državnim službenicima.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U prijavi na javni natječaj navode se osobni podaci podnositelja prijave (osobno ime, adresa stanovanja, broj telefona, odnosno mobitela, po mogućnosti e-mail adresa) i naziv radnog mjesta na koje se prijavljuje.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Prijavu je potrebno vlastoručno potpisati. 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593452" w:rsidP="00B12E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 xml:space="preserve">Uz prijavu, kandidati  su dužni priložiti: 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•</w:t>
      </w:r>
      <w:r w:rsidRPr="00593452">
        <w:rPr>
          <w:rFonts w:ascii="Arial" w:hAnsi="Arial" w:cs="Arial"/>
        </w:rPr>
        <w:tab/>
        <w:t xml:space="preserve">životopis, 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•</w:t>
      </w:r>
      <w:r w:rsidRPr="00593452">
        <w:rPr>
          <w:rFonts w:ascii="Arial" w:hAnsi="Arial" w:cs="Arial"/>
        </w:rPr>
        <w:tab/>
        <w:t xml:space="preserve">dokaz o hrvatskom državljanstvu (preslika osobne iskaznice, vojne iskaznice, </w:t>
      </w:r>
      <w:r w:rsidRPr="00593452">
        <w:rPr>
          <w:rFonts w:ascii="Arial" w:hAnsi="Arial" w:cs="Arial"/>
        </w:rPr>
        <w:tab/>
        <w:t>putovnice ili domovnice),</w:t>
      </w:r>
    </w:p>
    <w:p w:rsidR="00462D91" w:rsidRPr="00593452" w:rsidRDefault="00B12EBE" w:rsidP="00462D91">
      <w:pPr>
        <w:rPr>
          <w:rFonts w:ascii="Arial" w:hAnsi="Arial" w:cs="Arial"/>
        </w:rPr>
      </w:pPr>
      <w:r w:rsidRPr="00593452">
        <w:rPr>
          <w:rFonts w:ascii="Arial" w:hAnsi="Arial" w:cs="Arial"/>
        </w:rPr>
        <w:t>•</w:t>
      </w:r>
      <w:r w:rsidRPr="00593452">
        <w:rPr>
          <w:rFonts w:ascii="Arial" w:hAnsi="Arial" w:cs="Arial"/>
        </w:rPr>
        <w:tab/>
        <w:t xml:space="preserve">preslika svjedodžbe, </w:t>
      </w:r>
    </w:p>
    <w:p w:rsidR="00462D91" w:rsidRPr="00593452" w:rsidRDefault="00462D91" w:rsidP="00462D91">
      <w:pPr>
        <w:rPr>
          <w:rFonts w:ascii="Arial" w:hAnsi="Arial" w:cs="Arial"/>
        </w:rPr>
      </w:pPr>
      <w:r w:rsidRPr="00593452">
        <w:rPr>
          <w:rFonts w:ascii="Arial" w:hAnsi="Arial" w:cs="Arial"/>
          <w:color w:val="000000"/>
          <w:lang w:eastAsia="hr-HR"/>
        </w:rPr>
        <w:t>•</w:t>
      </w:r>
      <w:r w:rsidRPr="00593452">
        <w:rPr>
          <w:rFonts w:ascii="Arial" w:hAnsi="Arial" w:cs="Arial"/>
          <w:color w:val="000000"/>
          <w:lang w:eastAsia="hr-HR"/>
        </w:rPr>
        <w:tab/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Isprave se prilažu u neovjerenoj preslici, a prije izbora kandidata predočit će se izvornik. Rok za podnošenje prijava na javni natječaj je osam dana od dana objave u „Narodnim novinama“. Prijave se podnose neposredno ili poštom na adresu Općinski sud u Rijeci, Žrtava fašizma 7, 51000 Rijeka, uz naznaku radnog mjesta za koje se kandidat javlja</w:t>
      </w:r>
      <w:r w:rsidR="00AA2CCC" w:rsidRPr="00593452">
        <w:rPr>
          <w:rFonts w:ascii="Arial" w:hAnsi="Arial" w:cs="Arial"/>
        </w:rPr>
        <w:t xml:space="preserve"> i poslovnog broja 7 Su- </w:t>
      </w:r>
      <w:r w:rsidR="009E71B0">
        <w:rPr>
          <w:rFonts w:ascii="Arial" w:hAnsi="Arial" w:cs="Arial"/>
        </w:rPr>
        <w:t>609</w:t>
      </w:r>
      <w:r w:rsidR="00A97EB4">
        <w:rPr>
          <w:rFonts w:ascii="Arial" w:hAnsi="Arial" w:cs="Arial"/>
        </w:rPr>
        <w:t>/2022.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0B5406">
      <w:pPr>
        <w:ind w:firstLine="708"/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Potpunom prijavom smatra se ona koja sadrži sve podatke i priloge navedene u javnom natječaju. Osoba koja nije podnijela pravodobnu ili potpunu prijavu ili ne ispunjava formalne uvjete iz javnog natječaja, ne smatra se kandidatom u postupku javnog natječaja.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Osobe koje prema posebnim propisima ostvaruju pravo prednosti, moraju se u prijavi pozvati na to pravo, odnosno uz prijavu priložiti svu propisanu dokumentaciju prema posebnom zakonu.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(„Narodne novine“, broj 155/02, 47/10, 80/10 i 93/11), dužan/a se u prijavi na  javni natječaj pozvati na to pravo te ima prednost u odnosu na ostale kandidate samo pod jednakim uvjetima.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 uz prijavu na javni natječaj dužan/a je, osim dokaza o ispunjavanju </w:t>
      </w:r>
      <w:r w:rsidRPr="00593452">
        <w:rPr>
          <w:rFonts w:ascii="Arial" w:hAnsi="Arial" w:cs="Arial"/>
        </w:rPr>
        <w:lastRenderedPageBreak/>
        <w:t xml:space="preserve">traženih uvjeta, priložiti i dokaze propisane člankom 103. stavkom 1. Zakona o hrvatskim braniteljima iz Domovinskog rada i članovima njihovih obitelji, a koji su objavljeni na web stranici Ministarstva  hrvatskih branitelja: 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https://branitelji.gov.hr/zaposljavanje-843/843.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koji/a se poziva na pravo prednosti pri zapošljavanju u skladu s člankom 9. Zakona o profesionalnoj rehabilitaciji i zapošljavanju osoba s invaliditetom  uz prijavu na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natječaj dužan/a je, pored dokaza o ispunjavanju traženih uvjeta, priložiti i dokaz o utvrđenom statusu osobe s invaliditetom.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Izabrani/a 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 w:rsidRPr="00593452">
        <w:rPr>
          <w:rFonts w:ascii="Arial" w:hAnsi="Arial" w:cs="Arial"/>
        </w:rPr>
        <w:t>odustankom</w:t>
      </w:r>
      <w:proofErr w:type="spellEnd"/>
      <w:r w:rsidRPr="00593452">
        <w:rPr>
          <w:rFonts w:ascii="Arial" w:hAnsi="Arial" w:cs="Arial"/>
        </w:rPr>
        <w:t xml:space="preserve"> od prijma u državnu službu. 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Komisiju za provedbu javnog natječaja (u nastavku teksta: Komisija) imenuje predsjednik suda. Komisija utvrđuje listu kandidata prijavljenih na javni natječaj koji ispunjavaju formalne uvjete iz javnog natječaja, čije su prijave pravodobne i potpune i kandidate s te liste upućuje na testiranje i intervju.</w:t>
      </w:r>
    </w:p>
    <w:p w:rsidR="00104B52" w:rsidRPr="00593452" w:rsidRDefault="00104B52" w:rsidP="00B12EBE">
      <w:pPr>
        <w:jc w:val="both"/>
        <w:rPr>
          <w:rFonts w:ascii="Arial" w:hAnsi="Arial" w:cs="Arial"/>
        </w:rPr>
      </w:pPr>
    </w:p>
    <w:p w:rsidR="00B12EBE" w:rsidRPr="00593452" w:rsidRDefault="00104B52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>Testiranje se sastoji od provjere znanja, sposobnosti i vještina kandidata (pisani dio testiranja)</w:t>
      </w:r>
      <w:r w:rsidR="000B5406" w:rsidRPr="00593452">
        <w:rPr>
          <w:rFonts w:ascii="Arial" w:hAnsi="Arial" w:cs="Arial"/>
        </w:rPr>
        <w:t>, poznavanja rada na računalu (praktični dio testiranja)</w:t>
      </w:r>
      <w:r w:rsidR="00B12EBE" w:rsidRPr="00593452">
        <w:rPr>
          <w:rFonts w:ascii="Arial" w:hAnsi="Arial" w:cs="Arial"/>
        </w:rPr>
        <w:t xml:space="preserve"> i razgovora Komisije s kandidatima (intervju). Kandidat/</w:t>
      </w:r>
      <w:proofErr w:type="spellStart"/>
      <w:r w:rsidR="00B12EBE" w:rsidRPr="00593452">
        <w:rPr>
          <w:rFonts w:ascii="Arial" w:hAnsi="Arial" w:cs="Arial"/>
        </w:rPr>
        <w:t>kinja</w:t>
      </w:r>
      <w:proofErr w:type="spellEnd"/>
      <w:r w:rsidR="00B12EBE" w:rsidRPr="00593452">
        <w:rPr>
          <w:rFonts w:ascii="Arial" w:hAnsi="Arial" w:cs="Arial"/>
        </w:rPr>
        <w:t xml:space="preserve"> koji/a nije pristupio/</w:t>
      </w:r>
      <w:proofErr w:type="spellStart"/>
      <w:r w:rsidR="00B12EBE" w:rsidRPr="00593452">
        <w:rPr>
          <w:rFonts w:ascii="Arial" w:hAnsi="Arial" w:cs="Arial"/>
        </w:rPr>
        <w:t>ila</w:t>
      </w:r>
      <w:proofErr w:type="spellEnd"/>
      <w:r w:rsidR="00B12EBE" w:rsidRPr="00593452">
        <w:rPr>
          <w:rFonts w:ascii="Arial" w:hAnsi="Arial" w:cs="Arial"/>
        </w:rPr>
        <w:t xml:space="preserve"> testiranju više se ne smatra kandidatom/</w:t>
      </w:r>
      <w:proofErr w:type="spellStart"/>
      <w:r w:rsidR="00B12EBE" w:rsidRPr="00593452">
        <w:rPr>
          <w:rFonts w:ascii="Arial" w:hAnsi="Arial" w:cs="Arial"/>
        </w:rPr>
        <w:t>kinjom</w:t>
      </w:r>
      <w:proofErr w:type="spellEnd"/>
      <w:r w:rsidR="00B12EBE" w:rsidRPr="00593452">
        <w:rPr>
          <w:rFonts w:ascii="Arial" w:hAnsi="Arial" w:cs="Arial"/>
        </w:rPr>
        <w:t xml:space="preserve"> u postupku.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Opis poslova i podaci o plaći radnog mjesta, sadržaj i način testiranja te pravni izvori za pripremanje kandidata za testiranje, objavit će se na web stranici Općinskog suda u Rijeci, </w:t>
      </w:r>
      <w:r w:rsidR="00580E99" w:rsidRPr="00593452">
        <w:rPr>
          <w:rFonts w:ascii="Arial" w:hAnsi="Arial" w:cs="Arial"/>
        </w:rPr>
        <w:t>https://sudovi.hr/hr/osri/</w:t>
      </w:r>
      <w:r w:rsidRPr="00593452">
        <w:rPr>
          <w:rFonts w:ascii="Arial" w:hAnsi="Arial" w:cs="Arial"/>
        </w:rPr>
        <w:t>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Pravni izvori za pripremu kandidata za testiranje objavit će se na web stranici Općinskog suda u Rijeci, </w:t>
      </w:r>
      <w:r w:rsidR="00580E99" w:rsidRPr="00593452">
        <w:rPr>
          <w:rFonts w:ascii="Arial" w:hAnsi="Arial" w:cs="Arial"/>
        </w:rPr>
        <w:t>https://sudovi.hr/hr/osri/</w:t>
      </w:r>
      <w:r w:rsidRPr="00593452">
        <w:rPr>
          <w:rFonts w:ascii="Arial" w:hAnsi="Arial" w:cs="Arial"/>
        </w:rPr>
        <w:t>, istovremeno s objavom javnog natječaja.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Vrijeme i mjesto održavanja testiranja objavit će se najmanje pet dana prije dana određenog za testiranje, na web stranici Općinskog suda u Rijeci, </w:t>
      </w:r>
      <w:r w:rsidR="00580E99" w:rsidRPr="00593452">
        <w:rPr>
          <w:rFonts w:ascii="Arial" w:hAnsi="Arial" w:cs="Arial"/>
        </w:rPr>
        <w:t>https://sudovi.hr/hr/osri/.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Ako se na javni natječaj ne prijave osobe koje ispunjavaju propisane uvjete, odnosno ako prijavljeni kandidati ne zadovolje na testiranju, predsjednik suda će obustaviti postupak po ovom natječaju.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lastRenderedPageBreak/>
        <w:tab/>
        <w:t xml:space="preserve">O rezultatima javnog natječaja kandidati će biti obaviješteni javnom objavom rješenja o prijmu u državnu službu izabranog kandidata na web stranici </w:t>
      </w:r>
      <w:r w:rsidR="0086613C" w:rsidRPr="00593452">
        <w:rPr>
          <w:rFonts w:ascii="Arial" w:hAnsi="Arial" w:cs="Arial"/>
          <w:color w:val="000000"/>
          <w:lang w:eastAsia="hr-HR"/>
        </w:rPr>
        <w:t xml:space="preserve">Ministarstva pravosuđa i uprave </w:t>
      </w:r>
      <w:hyperlink r:id="rId6" w:history="1">
        <w:r w:rsidR="0086613C" w:rsidRPr="00593452">
          <w:rPr>
            <w:rStyle w:val="Hiperveza"/>
            <w:rFonts w:ascii="Arial" w:hAnsi="Arial" w:cs="Arial"/>
            <w:lang w:eastAsia="hr-HR"/>
          </w:rPr>
          <w:t>mpu.gov.hr</w:t>
        </w:r>
      </w:hyperlink>
      <w:r w:rsidR="0086613C" w:rsidRPr="00593452">
        <w:rPr>
          <w:rFonts w:ascii="Arial" w:hAnsi="Arial" w:cs="Arial"/>
        </w:rPr>
        <w:t xml:space="preserve"> </w:t>
      </w:r>
      <w:r w:rsidRPr="00593452">
        <w:rPr>
          <w:rFonts w:ascii="Arial" w:hAnsi="Arial" w:cs="Arial"/>
        </w:rPr>
        <w:t xml:space="preserve">i web stranici Općinskog suda u Rijeci, </w:t>
      </w:r>
      <w:hyperlink r:id="rId7" w:history="1">
        <w:r w:rsidR="00104B52" w:rsidRPr="00593452">
          <w:rPr>
            <w:rStyle w:val="Hiperveza"/>
            <w:rFonts w:ascii="Arial" w:hAnsi="Arial" w:cs="Arial"/>
          </w:rPr>
          <w:t>https://sudovi.hr/hr/osri/</w:t>
        </w:r>
      </w:hyperlink>
      <w:r w:rsidR="00580E99" w:rsidRPr="00593452">
        <w:rPr>
          <w:rFonts w:ascii="Arial" w:hAnsi="Arial" w:cs="Arial"/>
        </w:rPr>
        <w:t>.</w:t>
      </w:r>
      <w:r w:rsidR="00104B52" w:rsidRPr="00593452">
        <w:rPr>
          <w:rFonts w:ascii="Arial" w:hAnsi="Arial" w:cs="Arial"/>
        </w:rPr>
        <w:t xml:space="preserve"> </w:t>
      </w:r>
      <w:r w:rsidRPr="00593452">
        <w:rPr>
          <w:rFonts w:ascii="Arial" w:hAnsi="Arial" w:cs="Arial"/>
        </w:rPr>
        <w:t xml:space="preserve">Dostava rješenja svim kandidatima smatra se obavljenom istekom osmoga dana od dana objave na web stranici Ministarstva </w:t>
      </w:r>
      <w:r w:rsidR="000B5406" w:rsidRPr="00593452">
        <w:rPr>
          <w:rFonts w:ascii="Arial" w:hAnsi="Arial" w:cs="Arial"/>
        </w:rPr>
        <w:t xml:space="preserve">pravosuđa i </w:t>
      </w:r>
      <w:r w:rsidRPr="00593452">
        <w:rPr>
          <w:rFonts w:ascii="Arial" w:hAnsi="Arial" w:cs="Arial"/>
        </w:rPr>
        <w:t>uprave.</w:t>
      </w:r>
    </w:p>
    <w:p w:rsidR="00B213BA" w:rsidRPr="00593452" w:rsidRDefault="00B12EBE" w:rsidP="000B5406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</w:p>
    <w:p w:rsidR="00580E99" w:rsidRPr="00593452" w:rsidRDefault="00580E99" w:rsidP="00B213BA">
      <w:pPr>
        <w:ind w:left="4956" w:firstLine="708"/>
        <w:jc w:val="both"/>
        <w:rPr>
          <w:rFonts w:ascii="Arial" w:hAnsi="Arial" w:cs="Arial"/>
        </w:rPr>
      </w:pPr>
    </w:p>
    <w:p w:rsidR="00B12EBE" w:rsidRPr="00593452" w:rsidRDefault="00B12EBE" w:rsidP="00B213BA">
      <w:pPr>
        <w:ind w:left="4956" w:firstLine="708"/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OPĆINSKI SUD U RIJECI</w:t>
      </w:r>
    </w:p>
    <w:sectPr w:rsidR="00B12EBE" w:rsidRPr="0059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85F"/>
    <w:multiLevelType w:val="hybridMultilevel"/>
    <w:tmpl w:val="BE6E1E56"/>
    <w:lvl w:ilvl="0" w:tplc="C9AC5DB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2CB9"/>
    <w:multiLevelType w:val="hybridMultilevel"/>
    <w:tmpl w:val="D526C29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A"/>
    <w:rsid w:val="000B5406"/>
    <w:rsid w:val="00104B52"/>
    <w:rsid w:val="001C300E"/>
    <w:rsid w:val="002F6A88"/>
    <w:rsid w:val="00462D91"/>
    <w:rsid w:val="004907B9"/>
    <w:rsid w:val="00580E99"/>
    <w:rsid w:val="00593452"/>
    <w:rsid w:val="00637469"/>
    <w:rsid w:val="0069304A"/>
    <w:rsid w:val="00762A3E"/>
    <w:rsid w:val="0086613C"/>
    <w:rsid w:val="008E36D7"/>
    <w:rsid w:val="009E71B0"/>
    <w:rsid w:val="00A97EB4"/>
    <w:rsid w:val="00AA2CCC"/>
    <w:rsid w:val="00B12EBE"/>
    <w:rsid w:val="00B213BA"/>
    <w:rsid w:val="00C92AA6"/>
    <w:rsid w:val="00CE3798"/>
    <w:rsid w:val="00DF2E58"/>
    <w:rsid w:val="00E35092"/>
    <w:rsid w:val="00E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CF3F"/>
  <w15:docId w15:val="{021BF586-6E05-42F2-98E8-3BC3A72C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A6"/>
    <w:rPr>
      <w:sz w:val="24"/>
      <w:szCs w:val="24"/>
    </w:rPr>
  </w:style>
  <w:style w:type="paragraph" w:styleId="Naslov2">
    <w:name w:val="heading 2"/>
    <w:basedOn w:val="Normal"/>
    <w:link w:val="Naslov2Char"/>
    <w:qFormat/>
    <w:rsid w:val="00C92AA6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92AA6"/>
    <w:rPr>
      <w:b/>
      <w:bCs/>
      <w:color w:val="999999"/>
      <w:sz w:val="21"/>
      <w:szCs w:val="21"/>
    </w:rPr>
  </w:style>
  <w:style w:type="character" w:styleId="Naglaeno">
    <w:name w:val="Strong"/>
    <w:qFormat/>
    <w:rsid w:val="00C92AA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2E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EB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6613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6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ovi.hr/hr/os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bertic\AppData\Local\Microsoft\Windows\INetCache\Content.Outlook\YWNHZS9W\mpu.gov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20</cp:revision>
  <dcterms:created xsi:type="dcterms:W3CDTF">2019-12-16T10:19:00Z</dcterms:created>
  <dcterms:modified xsi:type="dcterms:W3CDTF">2022-05-24T12:47:00Z</dcterms:modified>
</cp:coreProperties>
</file>