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90F" w:rsidRDefault="0026490F" w:rsidP="0026490F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6490F" w:rsidRDefault="0026490F" w:rsidP="0026490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2140" cy="741680"/>
            <wp:effectExtent l="0" t="0" r="0" b="1270"/>
            <wp:docPr id="1" name="Slika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90F" w:rsidRDefault="0026490F" w:rsidP="0026490F">
      <w:p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REPUBLIKA HRVATSKA </w:t>
      </w:r>
    </w:p>
    <w:p w:rsidR="0026490F" w:rsidRDefault="0026490F" w:rsidP="0026490F">
      <w:p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OPĆINSKI SUD U METKOVIĆU</w:t>
      </w:r>
    </w:p>
    <w:p w:rsidR="0026490F" w:rsidRDefault="0026490F" w:rsidP="0026490F">
      <w:p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URED PREDSJEDNIKA</w:t>
      </w:r>
    </w:p>
    <w:p w:rsidR="0026490F" w:rsidRDefault="0026490F" w:rsidP="0026490F">
      <w:p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Komisija za provedbu oglasa</w:t>
      </w:r>
    </w:p>
    <w:p w:rsidR="0026490F" w:rsidRPr="0026490F" w:rsidRDefault="0026490F" w:rsidP="0026490F">
      <w:pPr>
        <w:widowControl w:val="0"/>
        <w:autoSpaceDE w:val="0"/>
        <w:autoSpaceDN w:val="0"/>
        <w:adjustRightInd w:val="0"/>
        <w:jc w:val="both"/>
        <w:rPr>
          <w:rFonts w:ascii="Arial" w:hAnsi="Arial"/>
          <w:b/>
          <w:bCs/>
          <w:sz w:val="24"/>
          <w:szCs w:val="24"/>
        </w:rPr>
      </w:pPr>
      <w:r w:rsidRPr="0026490F">
        <w:rPr>
          <w:rFonts w:ascii="Arial" w:hAnsi="Arial"/>
          <w:b/>
          <w:bCs/>
          <w:sz w:val="24"/>
          <w:szCs w:val="24"/>
        </w:rPr>
        <w:t>Broj:  7 Su-186/2022</w:t>
      </w:r>
    </w:p>
    <w:p w:rsidR="0026490F" w:rsidRPr="0026490F" w:rsidRDefault="0026490F" w:rsidP="0026490F">
      <w:pPr>
        <w:widowControl w:val="0"/>
        <w:autoSpaceDE w:val="0"/>
        <w:autoSpaceDN w:val="0"/>
        <w:adjustRightInd w:val="0"/>
        <w:jc w:val="both"/>
        <w:rPr>
          <w:rFonts w:ascii="Arial" w:hAnsi="Arial"/>
          <w:b/>
          <w:bCs/>
          <w:sz w:val="24"/>
          <w:szCs w:val="24"/>
        </w:rPr>
      </w:pPr>
      <w:r w:rsidRPr="0026490F">
        <w:rPr>
          <w:rFonts w:ascii="Arial" w:hAnsi="Arial"/>
          <w:b/>
          <w:bCs/>
          <w:sz w:val="24"/>
          <w:szCs w:val="24"/>
        </w:rPr>
        <w:t>Metković, 1</w:t>
      </w:r>
      <w:r w:rsidR="00280FC3">
        <w:rPr>
          <w:rFonts w:ascii="Arial" w:hAnsi="Arial"/>
          <w:b/>
          <w:bCs/>
          <w:sz w:val="24"/>
          <w:szCs w:val="24"/>
        </w:rPr>
        <w:t>7</w:t>
      </w:r>
      <w:r w:rsidRPr="0026490F">
        <w:rPr>
          <w:rFonts w:ascii="Arial" w:hAnsi="Arial"/>
          <w:b/>
          <w:bCs/>
          <w:sz w:val="24"/>
          <w:szCs w:val="24"/>
        </w:rPr>
        <w:t>. lipnja 2022. godine</w:t>
      </w:r>
    </w:p>
    <w:p w:rsidR="0026490F" w:rsidRDefault="0026490F" w:rsidP="0026490F">
      <w:pPr>
        <w:widowControl w:val="0"/>
        <w:autoSpaceDE w:val="0"/>
        <w:autoSpaceDN w:val="0"/>
        <w:adjustRightInd w:val="0"/>
        <w:jc w:val="both"/>
        <w:rPr>
          <w:rFonts w:ascii="Arial" w:hAnsi="Arial"/>
          <w:b/>
          <w:bCs/>
          <w:sz w:val="24"/>
          <w:szCs w:val="24"/>
        </w:rPr>
      </w:pPr>
    </w:p>
    <w:p w:rsidR="0026490F" w:rsidRDefault="0026490F" w:rsidP="0026490F">
      <w:pPr>
        <w:widowControl w:val="0"/>
        <w:autoSpaceDE w:val="0"/>
        <w:autoSpaceDN w:val="0"/>
        <w:adjustRightInd w:val="0"/>
        <w:jc w:val="both"/>
        <w:rPr>
          <w:rFonts w:ascii="Arial" w:hAnsi="Arial"/>
          <w:b/>
          <w:bCs/>
          <w:sz w:val="24"/>
          <w:szCs w:val="24"/>
        </w:rPr>
      </w:pPr>
    </w:p>
    <w:p w:rsidR="0026490F" w:rsidRDefault="0026490F" w:rsidP="0026490F">
      <w:pPr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Sukladno odredbi iz čl. 61. st. 11. Zakona o državnim službenicima (NN 92/05, 142/06, 77/07, 107/07, 27/08, 34/11, 49/11, 150/11, 34/12,</w:t>
      </w:r>
      <w:r w:rsidR="007765DC">
        <w:rPr>
          <w:rFonts w:ascii="Arial" w:hAnsi="Arial"/>
          <w:sz w:val="24"/>
          <w:szCs w:val="24"/>
        </w:rPr>
        <w:t xml:space="preserve"> 49/12, 37/13, 38/13, 01/15, 138</w:t>
      </w:r>
      <w:r>
        <w:rPr>
          <w:rFonts w:ascii="Arial" w:hAnsi="Arial"/>
          <w:sz w:val="24"/>
          <w:szCs w:val="24"/>
        </w:rPr>
        <w:t xml:space="preserve">/15, 61/17, 70/19 i 98/19) uz prethodno odobrenje Ministarstva pravosuđa i uprave, KLASA: 119-03/22-04/06, </w:t>
      </w:r>
      <w:r w:rsidR="007765DC">
        <w:rPr>
          <w:rFonts w:ascii="Arial" w:hAnsi="Arial"/>
          <w:sz w:val="24"/>
          <w:szCs w:val="24"/>
        </w:rPr>
        <w:t>URBROJ: 514-08-03-02-01/02-22-06</w:t>
      </w:r>
      <w:r>
        <w:rPr>
          <w:rFonts w:ascii="Arial" w:hAnsi="Arial"/>
          <w:sz w:val="24"/>
          <w:szCs w:val="24"/>
        </w:rPr>
        <w:t xml:space="preserve"> od </w:t>
      </w:r>
      <w:r w:rsidR="007765DC">
        <w:rPr>
          <w:rFonts w:ascii="Arial" w:hAnsi="Arial"/>
          <w:sz w:val="24"/>
          <w:szCs w:val="24"/>
        </w:rPr>
        <w:t xml:space="preserve">19. travnja </w:t>
      </w:r>
      <w:r>
        <w:rPr>
          <w:rFonts w:ascii="Arial" w:hAnsi="Arial"/>
          <w:sz w:val="24"/>
          <w:szCs w:val="24"/>
        </w:rPr>
        <w:t>2022. godine, Predsjednica Općinskog suda u Metkoviću imenovala je  Komisiju  za provedbu oglasa koja je  utvrdila rang listu  kandidata  prijavljenih na oglas koji  ispunjavaju formalne uvjete iz oglasa za prijam u državnu</w:t>
      </w:r>
      <w:r w:rsidR="007765DC">
        <w:rPr>
          <w:rFonts w:ascii="Arial" w:hAnsi="Arial"/>
          <w:sz w:val="24"/>
          <w:szCs w:val="24"/>
        </w:rPr>
        <w:t xml:space="preserve"> službu na određeno vrijeme </w:t>
      </w:r>
      <w:r>
        <w:rPr>
          <w:rFonts w:ascii="Arial" w:hAnsi="Arial"/>
          <w:sz w:val="24"/>
          <w:szCs w:val="24"/>
        </w:rPr>
        <w:t xml:space="preserve"> </w:t>
      </w:r>
      <w:r w:rsidR="007765DC">
        <w:rPr>
          <w:rFonts w:ascii="Arial" w:hAnsi="Arial"/>
          <w:sz w:val="24"/>
          <w:szCs w:val="24"/>
        </w:rPr>
        <w:t>na radno mjesto zemljišnoknjižni referent 2 izvršitelja/ice</w:t>
      </w:r>
      <w:r>
        <w:rPr>
          <w:rFonts w:ascii="Arial" w:hAnsi="Arial"/>
          <w:sz w:val="24"/>
          <w:szCs w:val="24"/>
        </w:rPr>
        <w:t xml:space="preserve">  u Općinskom sudu u Metkoviću </w:t>
      </w:r>
    </w:p>
    <w:p w:rsidR="0026490F" w:rsidRDefault="0026490F" w:rsidP="0026490F">
      <w:pPr>
        <w:jc w:val="both"/>
        <w:rPr>
          <w:rFonts w:ascii="Arial" w:hAnsi="Arial"/>
        </w:rPr>
      </w:pPr>
    </w:p>
    <w:p w:rsidR="0026490F" w:rsidRDefault="0026490F" w:rsidP="0026490F">
      <w:pPr>
        <w:ind w:firstLine="320"/>
        <w:jc w:val="both"/>
        <w:rPr>
          <w:rFonts w:ascii="Arial" w:eastAsiaTheme="minorHAnsi" w:hAnsi="Arial"/>
          <w:sz w:val="24"/>
          <w:szCs w:val="24"/>
        </w:rPr>
      </w:pPr>
    </w:p>
    <w:p w:rsidR="0026490F" w:rsidRDefault="0026490F" w:rsidP="0026490F">
      <w:pPr>
        <w:spacing w:line="0" w:lineRule="atLeast"/>
        <w:ind w:left="320"/>
        <w:jc w:val="both"/>
        <w:rPr>
          <w:rFonts w:ascii="Arial" w:eastAsia="Times New Roman" w:hAnsi="Arial"/>
          <w:b/>
          <w:sz w:val="24"/>
        </w:rPr>
      </w:pPr>
      <w:r>
        <w:rPr>
          <w:rFonts w:ascii="Arial" w:eastAsia="Times New Roman" w:hAnsi="Arial"/>
          <w:b/>
          <w:sz w:val="24"/>
        </w:rPr>
        <w:t>OBAVIJEST KANDIDATIMA O DANU ODRŽAVANJA I NAČINU PROVEDBE</w:t>
      </w:r>
    </w:p>
    <w:p w:rsidR="0026490F" w:rsidRDefault="0026490F" w:rsidP="0026490F">
      <w:pPr>
        <w:spacing w:line="8" w:lineRule="exact"/>
        <w:jc w:val="both"/>
        <w:rPr>
          <w:rFonts w:ascii="Arial" w:eastAsia="Times New Roman" w:hAnsi="Arial"/>
          <w:b/>
          <w:sz w:val="24"/>
        </w:rPr>
      </w:pPr>
    </w:p>
    <w:p w:rsidR="0026490F" w:rsidRDefault="0026490F" w:rsidP="0026490F">
      <w:pPr>
        <w:spacing w:line="0" w:lineRule="atLeast"/>
        <w:ind w:left="3080"/>
        <w:jc w:val="both"/>
        <w:rPr>
          <w:rFonts w:ascii="Arial" w:eastAsia="Times New Roman" w:hAnsi="Arial"/>
          <w:b/>
          <w:sz w:val="24"/>
        </w:rPr>
      </w:pPr>
      <w:r>
        <w:rPr>
          <w:rFonts w:ascii="Arial" w:eastAsia="Times New Roman" w:hAnsi="Arial"/>
          <w:b/>
          <w:sz w:val="24"/>
        </w:rPr>
        <w:t>POSTUPKA TESTIRANJA</w:t>
      </w:r>
    </w:p>
    <w:p w:rsidR="0026490F" w:rsidRDefault="0026490F" w:rsidP="0026490F">
      <w:pPr>
        <w:spacing w:line="0" w:lineRule="atLeast"/>
        <w:jc w:val="both"/>
        <w:rPr>
          <w:rFonts w:ascii="Arial" w:eastAsia="Times New Roman" w:hAnsi="Arial"/>
          <w:sz w:val="24"/>
        </w:rPr>
      </w:pPr>
    </w:p>
    <w:p w:rsidR="0026490F" w:rsidRDefault="0026490F" w:rsidP="0026490F">
      <w:pPr>
        <w:spacing w:line="0" w:lineRule="atLeast"/>
        <w:jc w:val="both"/>
        <w:rPr>
          <w:rFonts w:ascii="Arial" w:eastAsia="Times New Roman" w:hAnsi="Arial"/>
          <w:sz w:val="24"/>
        </w:rPr>
      </w:pPr>
      <w:r>
        <w:rPr>
          <w:rFonts w:ascii="Arial" w:eastAsia="Times New Roman" w:hAnsi="Arial"/>
          <w:sz w:val="24"/>
        </w:rPr>
        <w:tab/>
      </w:r>
    </w:p>
    <w:p w:rsidR="0026490F" w:rsidRDefault="0026490F" w:rsidP="0026490F">
      <w:pPr>
        <w:spacing w:line="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</w:rPr>
        <w:t xml:space="preserve">           Testiranje i razgovor  kandidata  prijavljenih  na </w:t>
      </w:r>
      <w:r>
        <w:rPr>
          <w:rFonts w:ascii="Arial" w:eastAsia="Times New Roman" w:hAnsi="Arial"/>
          <w:sz w:val="24"/>
          <w:szCs w:val="24"/>
        </w:rPr>
        <w:t xml:space="preserve">oglas objavljen na web stranici ovog suda i na web stranicama Ministarstva pravosuđa i  uprave  </w:t>
      </w:r>
      <w:r>
        <w:rPr>
          <w:rFonts w:ascii="Arial" w:hAnsi="Arial"/>
          <w:sz w:val="24"/>
          <w:szCs w:val="24"/>
        </w:rPr>
        <w:t xml:space="preserve">za prijam u državnu službu na određeno vrijeme </w:t>
      </w:r>
      <w:r w:rsidR="007765DC">
        <w:rPr>
          <w:rFonts w:ascii="Arial" w:hAnsi="Arial"/>
          <w:sz w:val="24"/>
          <w:szCs w:val="24"/>
        </w:rPr>
        <w:t xml:space="preserve"> na radno </w:t>
      </w:r>
      <w:r>
        <w:rPr>
          <w:rFonts w:ascii="Arial" w:hAnsi="Arial"/>
          <w:sz w:val="24"/>
          <w:szCs w:val="24"/>
        </w:rPr>
        <w:t xml:space="preserve">mjesto: </w:t>
      </w:r>
    </w:p>
    <w:p w:rsidR="0026490F" w:rsidRDefault="0026490F" w:rsidP="0026490F">
      <w:pPr>
        <w:spacing w:line="0" w:lineRule="atLeast"/>
        <w:jc w:val="both"/>
        <w:rPr>
          <w:rFonts w:ascii="Arial" w:hAnsi="Arial"/>
          <w:sz w:val="24"/>
          <w:szCs w:val="24"/>
        </w:rPr>
      </w:pPr>
    </w:p>
    <w:p w:rsidR="0026490F" w:rsidRDefault="0026490F" w:rsidP="0026490F">
      <w:pPr>
        <w:spacing w:line="0" w:lineRule="atLeast"/>
        <w:jc w:val="both"/>
        <w:rPr>
          <w:rFonts w:ascii="Arial" w:hAnsi="Arial"/>
          <w:b/>
          <w:sz w:val="24"/>
          <w:szCs w:val="24"/>
        </w:rPr>
      </w:pPr>
    </w:p>
    <w:p w:rsidR="0026490F" w:rsidRDefault="0026490F" w:rsidP="0026490F">
      <w:pPr>
        <w:spacing w:line="0" w:lineRule="atLeast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ab/>
      </w:r>
      <w:r w:rsidR="007765DC">
        <w:rPr>
          <w:rFonts w:ascii="Arial" w:hAnsi="Arial"/>
          <w:b/>
          <w:sz w:val="24"/>
          <w:szCs w:val="24"/>
        </w:rPr>
        <w:t>ZEMLJIŠNOKNJIŽNI REFERENT</w:t>
      </w:r>
      <w:r>
        <w:rPr>
          <w:rFonts w:ascii="Arial" w:hAnsi="Arial"/>
          <w:b/>
          <w:sz w:val="24"/>
          <w:szCs w:val="24"/>
        </w:rPr>
        <w:t xml:space="preserve">  </w:t>
      </w:r>
    </w:p>
    <w:p w:rsidR="0026490F" w:rsidRDefault="0026490F" w:rsidP="0026490F">
      <w:pPr>
        <w:spacing w:line="0" w:lineRule="atLeast"/>
        <w:ind w:firstLine="720"/>
        <w:jc w:val="both"/>
        <w:rPr>
          <w:rFonts w:ascii="Arial" w:eastAsia="Times New Roman" w:hAnsi="Arial"/>
          <w:sz w:val="24"/>
        </w:rPr>
      </w:pPr>
      <w:r>
        <w:rPr>
          <w:rFonts w:ascii="Arial" w:hAnsi="Arial"/>
          <w:sz w:val="24"/>
          <w:szCs w:val="24"/>
        </w:rPr>
        <w:t xml:space="preserve"> </w:t>
      </w:r>
      <w:r w:rsidR="007765DC">
        <w:rPr>
          <w:rFonts w:ascii="Arial" w:eastAsia="Times New Roman" w:hAnsi="Arial"/>
          <w:sz w:val="24"/>
        </w:rPr>
        <w:t>- 2</w:t>
      </w:r>
      <w:r>
        <w:rPr>
          <w:rFonts w:ascii="Arial" w:eastAsia="Times New Roman" w:hAnsi="Arial"/>
          <w:sz w:val="24"/>
        </w:rPr>
        <w:t xml:space="preserve"> izvršitelj/</w:t>
      </w:r>
      <w:proofErr w:type="spellStart"/>
      <w:r>
        <w:rPr>
          <w:rFonts w:ascii="Arial" w:eastAsia="Times New Roman" w:hAnsi="Arial"/>
          <w:sz w:val="24"/>
        </w:rPr>
        <w:t>ica</w:t>
      </w:r>
      <w:proofErr w:type="spellEnd"/>
      <w:r>
        <w:rPr>
          <w:rFonts w:ascii="Arial" w:eastAsia="Times New Roman" w:hAnsi="Arial"/>
          <w:sz w:val="24"/>
        </w:rPr>
        <w:t xml:space="preserve"> – na određeno vrijeme</w:t>
      </w:r>
    </w:p>
    <w:p w:rsidR="0026490F" w:rsidRDefault="0026490F" w:rsidP="0026490F">
      <w:pPr>
        <w:spacing w:line="7" w:lineRule="exact"/>
        <w:jc w:val="both"/>
        <w:rPr>
          <w:rFonts w:ascii="Arial" w:eastAsia="Times New Roman" w:hAnsi="Arial"/>
          <w:sz w:val="24"/>
        </w:rPr>
      </w:pPr>
    </w:p>
    <w:p w:rsidR="0026490F" w:rsidRDefault="0026490F" w:rsidP="0026490F">
      <w:pPr>
        <w:spacing w:line="0" w:lineRule="atLeast"/>
        <w:ind w:firstLine="720"/>
        <w:jc w:val="both"/>
        <w:rPr>
          <w:rFonts w:ascii="Arial" w:eastAsia="Times New Roman" w:hAnsi="Arial"/>
          <w:b/>
          <w:sz w:val="24"/>
        </w:rPr>
      </w:pPr>
    </w:p>
    <w:p w:rsidR="0026490F" w:rsidRDefault="0026490F" w:rsidP="0026490F">
      <w:pPr>
        <w:spacing w:line="0" w:lineRule="atLeast"/>
        <w:ind w:firstLine="720"/>
        <w:jc w:val="both"/>
        <w:rPr>
          <w:rFonts w:ascii="Arial" w:eastAsia="Times New Roman" w:hAnsi="Arial"/>
          <w:b/>
          <w:sz w:val="24"/>
        </w:rPr>
      </w:pPr>
    </w:p>
    <w:p w:rsidR="0026490F" w:rsidRDefault="0026490F" w:rsidP="0026490F">
      <w:pPr>
        <w:spacing w:line="0" w:lineRule="atLeast"/>
        <w:ind w:firstLine="720"/>
        <w:jc w:val="both"/>
        <w:rPr>
          <w:rFonts w:ascii="Arial" w:eastAsia="Times New Roman" w:hAnsi="Arial"/>
          <w:b/>
          <w:sz w:val="24"/>
        </w:rPr>
      </w:pPr>
      <w:r>
        <w:rPr>
          <w:rFonts w:ascii="Arial" w:eastAsia="Times New Roman" w:hAnsi="Arial"/>
          <w:b/>
          <w:sz w:val="24"/>
        </w:rPr>
        <w:t xml:space="preserve">Održat će se  dana </w:t>
      </w:r>
      <w:r w:rsidR="007765DC">
        <w:rPr>
          <w:rFonts w:ascii="Arial" w:eastAsia="Times New Roman" w:hAnsi="Arial"/>
          <w:b/>
          <w:sz w:val="24"/>
        </w:rPr>
        <w:t>24</w:t>
      </w:r>
      <w:r>
        <w:rPr>
          <w:rFonts w:ascii="Arial" w:eastAsia="Times New Roman" w:hAnsi="Arial"/>
          <w:b/>
          <w:sz w:val="24"/>
        </w:rPr>
        <w:t xml:space="preserve">. lipnja 2022.  godine s  početkom  u 09,00  sati u Općinskom sudu u Metkoviću, Metković, Andrije Hebranga 9, sudnica broj  8  (II kat). </w:t>
      </w:r>
    </w:p>
    <w:p w:rsidR="0026490F" w:rsidRDefault="0026490F" w:rsidP="0026490F">
      <w:pPr>
        <w:spacing w:line="0" w:lineRule="atLeast"/>
        <w:ind w:firstLine="720"/>
        <w:jc w:val="both"/>
        <w:rPr>
          <w:rFonts w:ascii="Arial" w:eastAsia="Times New Roman" w:hAnsi="Arial"/>
          <w:b/>
          <w:sz w:val="24"/>
        </w:rPr>
      </w:pPr>
    </w:p>
    <w:p w:rsidR="0026490F" w:rsidRDefault="0026490F" w:rsidP="0026490F">
      <w:pPr>
        <w:spacing w:line="0" w:lineRule="atLeast"/>
        <w:ind w:firstLine="720"/>
        <w:jc w:val="both"/>
        <w:rPr>
          <w:rFonts w:ascii="Arial" w:eastAsia="Times New Roman" w:hAnsi="Arial"/>
          <w:sz w:val="24"/>
        </w:rPr>
      </w:pPr>
      <w:r>
        <w:rPr>
          <w:rFonts w:ascii="Arial" w:eastAsia="Times New Roman" w:hAnsi="Arial"/>
          <w:sz w:val="24"/>
        </w:rPr>
        <w:t>Osobe koje ne ispunjavaju formalne</w:t>
      </w:r>
      <w:r>
        <w:rPr>
          <w:rFonts w:ascii="Arial" w:eastAsia="Times New Roman" w:hAnsi="Arial"/>
          <w:b/>
          <w:sz w:val="24"/>
        </w:rPr>
        <w:t xml:space="preserve"> </w:t>
      </w:r>
      <w:r>
        <w:rPr>
          <w:rFonts w:ascii="Arial" w:eastAsia="Times New Roman" w:hAnsi="Arial"/>
          <w:sz w:val="24"/>
        </w:rPr>
        <w:t xml:space="preserve">uvjete iz oglasa ili nisu podnijele pravodobnu ili potpunu prijavu, ne smatraju se kandidatima te će istima biti dostavljena obavijest putem elektroničke pošte. </w:t>
      </w:r>
    </w:p>
    <w:p w:rsidR="0026490F" w:rsidRDefault="0026490F" w:rsidP="0026490F">
      <w:pPr>
        <w:spacing w:line="0" w:lineRule="atLeast"/>
        <w:ind w:firstLine="720"/>
        <w:jc w:val="both"/>
        <w:rPr>
          <w:rFonts w:ascii="Arial" w:eastAsia="Times New Roman" w:hAnsi="Arial"/>
          <w:sz w:val="24"/>
        </w:rPr>
      </w:pPr>
    </w:p>
    <w:p w:rsidR="0026490F" w:rsidRDefault="0026490F" w:rsidP="0026490F">
      <w:pPr>
        <w:spacing w:line="0" w:lineRule="atLeast"/>
        <w:ind w:firstLine="720"/>
        <w:jc w:val="both"/>
        <w:rPr>
          <w:rFonts w:ascii="Arial" w:eastAsia="Times New Roman" w:hAnsi="Arial"/>
          <w:sz w:val="24"/>
        </w:rPr>
      </w:pPr>
      <w:r>
        <w:rPr>
          <w:rFonts w:ascii="Arial" w:eastAsia="Times New Roman" w:hAnsi="Arial"/>
          <w:sz w:val="24"/>
        </w:rPr>
        <w:t xml:space="preserve">Za kandidate koji ne pristupe testiranju, smatra se da su povukli prijavu na oglas.  </w:t>
      </w:r>
    </w:p>
    <w:p w:rsidR="0026490F" w:rsidRDefault="0026490F" w:rsidP="0026490F">
      <w:pPr>
        <w:spacing w:line="0" w:lineRule="atLeast"/>
        <w:ind w:firstLine="720"/>
        <w:jc w:val="both"/>
        <w:rPr>
          <w:rFonts w:ascii="Arial" w:eastAsia="Times New Roman" w:hAnsi="Arial"/>
          <w:sz w:val="24"/>
        </w:rPr>
      </w:pPr>
    </w:p>
    <w:p w:rsidR="0026490F" w:rsidRDefault="0026490F" w:rsidP="0026490F">
      <w:pPr>
        <w:spacing w:line="0" w:lineRule="atLeast"/>
        <w:ind w:firstLine="720"/>
        <w:jc w:val="both"/>
        <w:rPr>
          <w:rFonts w:ascii="Arial" w:eastAsia="Times New Roman" w:hAnsi="Arial"/>
          <w:b/>
          <w:sz w:val="24"/>
        </w:rPr>
      </w:pPr>
    </w:p>
    <w:p w:rsidR="0026490F" w:rsidRDefault="0026490F" w:rsidP="0026490F">
      <w:pPr>
        <w:spacing w:line="0" w:lineRule="atLeast"/>
        <w:ind w:firstLine="720"/>
        <w:jc w:val="both"/>
        <w:rPr>
          <w:rFonts w:ascii="Arial" w:eastAsia="Times New Roman" w:hAnsi="Arial"/>
          <w:b/>
          <w:sz w:val="24"/>
        </w:rPr>
      </w:pPr>
    </w:p>
    <w:p w:rsidR="0026490F" w:rsidRDefault="0026490F" w:rsidP="0026490F">
      <w:pPr>
        <w:spacing w:line="0" w:lineRule="atLeast"/>
        <w:ind w:firstLine="720"/>
        <w:jc w:val="both"/>
        <w:rPr>
          <w:rFonts w:ascii="Arial" w:eastAsia="Times New Roman" w:hAnsi="Arial"/>
          <w:b/>
          <w:sz w:val="24"/>
        </w:rPr>
      </w:pPr>
      <w:r>
        <w:rPr>
          <w:rFonts w:ascii="Arial" w:eastAsia="Times New Roman" w:hAnsi="Arial"/>
          <w:b/>
          <w:sz w:val="24"/>
        </w:rPr>
        <w:lastRenderedPageBreak/>
        <w:t>SADRŽAJ I NAČIN TESTIRANJA:</w:t>
      </w:r>
    </w:p>
    <w:p w:rsidR="0026490F" w:rsidRDefault="0026490F" w:rsidP="0026490F">
      <w:pPr>
        <w:spacing w:line="0" w:lineRule="atLeast"/>
        <w:ind w:firstLine="720"/>
        <w:jc w:val="both"/>
        <w:rPr>
          <w:rFonts w:ascii="Arial" w:eastAsia="Times New Roman" w:hAnsi="Arial"/>
          <w:b/>
          <w:sz w:val="24"/>
        </w:rPr>
      </w:pPr>
    </w:p>
    <w:p w:rsidR="0026490F" w:rsidRDefault="0026490F" w:rsidP="0026490F">
      <w:pPr>
        <w:spacing w:line="0" w:lineRule="atLeast"/>
        <w:ind w:firstLine="720"/>
        <w:jc w:val="both"/>
        <w:rPr>
          <w:rFonts w:ascii="Arial" w:eastAsia="Times New Roman" w:hAnsi="Arial"/>
          <w:b/>
          <w:sz w:val="24"/>
        </w:rPr>
      </w:pPr>
    </w:p>
    <w:p w:rsidR="0026490F" w:rsidRDefault="0026490F" w:rsidP="0026490F">
      <w:pPr>
        <w:spacing w:line="0" w:lineRule="atLeast"/>
        <w:ind w:firstLine="720"/>
        <w:jc w:val="both"/>
        <w:rPr>
          <w:rFonts w:ascii="Arial" w:eastAsia="Times New Roman" w:hAnsi="Arial"/>
          <w:sz w:val="24"/>
        </w:rPr>
      </w:pPr>
      <w:r>
        <w:rPr>
          <w:rFonts w:ascii="Arial" w:eastAsia="Times New Roman" w:hAnsi="Arial"/>
          <w:sz w:val="24"/>
        </w:rPr>
        <w:t>Testiranje za radno mjesto  administrativnog referenta – sudskog zapisničara  sastoji se  od:</w:t>
      </w:r>
    </w:p>
    <w:p w:rsidR="0026490F" w:rsidRDefault="0026490F" w:rsidP="0026490F">
      <w:pPr>
        <w:spacing w:line="0" w:lineRule="atLeast"/>
        <w:ind w:firstLine="720"/>
        <w:jc w:val="both"/>
        <w:rPr>
          <w:rFonts w:ascii="Arial" w:eastAsia="Times New Roman" w:hAnsi="Arial"/>
          <w:sz w:val="24"/>
        </w:rPr>
      </w:pPr>
    </w:p>
    <w:p w:rsidR="007765DC" w:rsidRDefault="0026490F" w:rsidP="0026490F">
      <w:pPr>
        <w:pStyle w:val="Odlomakpopisa"/>
        <w:numPr>
          <w:ilvl w:val="0"/>
          <w:numId w:val="1"/>
        </w:numPr>
        <w:spacing w:line="0" w:lineRule="atLeast"/>
        <w:jc w:val="both"/>
        <w:rPr>
          <w:rFonts w:ascii="Arial" w:eastAsia="Times New Roman" w:hAnsi="Arial"/>
          <w:sz w:val="24"/>
        </w:rPr>
      </w:pPr>
      <w:r>
        <w:rPr>
          <w:rFonts w:ascii="Arial" w:eastAsia="Times New Roman" w:hAnsi="Arial"/>
          <w:sz w:val="24"/>
        </w:rPr>
        <w:t xml:space="preserve">Pismene provjere  </w:t>
      </w:r>
      <w:r w:rsidR="007765DC">
        <w:rPr>
          <w:rFonts w:ascii="Arial" w:eastAsia="Times New Roman" w:hAnsi="Arial"/>
          <w:sz w:val="24"/>
        </w:rPr>
        <w:t>znanja  iz zemljišnoknjižnog postupka  na  kojem je moguće ostvariti  10 bodova.</w:t>
      </w:r>
    </w:p>
    <w:p w:rsidR="0026490F" w:rsidRDefault="0026490F" w:rsidP="0026490F">
      <w:pPr>
        <w:pStyle w:val="Odlomakpopisa"/>
        <w:numPr>
          <w:ilvl w:val="0"/>
          <w:numId w:val="1"/>
        </w:numPr>
        <w:spacing w:line="0" w:lineRule="atLeast"/>
        <w:jc w:val="both"/>
        <w:rPr>
          <w:rFonts w:ascii="Arial" w:eastAsia="Times New Roman" w:hAnsi="Arial"/>
          <w:sz w:val="24"/>
        </w:rPr>
      </w:pPr>
      <w:r>
        <w:rPr>
          <w:rFonts w:ascii="Arial" w:eastAsia="Times New Roman" w:hAnsi="Arial"/>
          <w:sz w:val="24"/>
        </w:rPr>
        <w:t xml:space="preserve">Razgovora  (intervjua) kandidata  s komisijom  za provedbu oglasa  </w:t>
      </w:r>
      <w:r w:rsidR="007765DC">
        <w:rPr>
          <w:rFonts w:ascii="Arial" w:eastAsia="Times New Roman" w:hAnsi="Arial"/>
          <w:sz w:val="24"/>
        </w:rPr>
        <w:t xml:space="preserve">na koji će biti  pozvani  kandidati </w:t>
      </w:r>
      <w:r>
        <w:rPr>
          <w:rFonts w:ascii="Arial" w:eastAsia="Times New Roman" w:hAnsi="Arial"/>
          <w:sz w:val="24"/>
        </w:rPr>
        <w:t xml:space="preserve"> koji su  zadovoljili  na pisanoj provjeri  znanja</w:t>
      </w:r>
      <w:r w:rsidR="007765DC">
        <w:rPr>
          <w:rFonts w:ascii="Arial" w:eastAsia="Times New Roman" w:hAnsi="Arial"/>
          <w:sz w:val="24"/>
        </w:rPr>
        <w:t xml:space="preserve"> iz zemljišnoknjižnog postupka na kojem je  moguće </w:t>
      </w:r>
      <w:r>
        <w:rPr>
          <w:rFonts w:ascii="Arial" w:eastAsia="Times New Roman" w:hAnsi="Arial"/>
          <w:sz w:val="24"/>
        </w:rPr>
        <w:t xml:space="preserve">ostvariti 10 bodova.  </w:t>
      </w:r>
    </w:p>
    <w:p w:rsidR="0026490F" w:rsidRDefault="0026490F" w:rsidP="0026490F">
      <w:pPr>
        <w:spacing w:line="0" w:lineRule="atLeast"/>
        <w:ind w:firstLine="720"/>
        <w:jc w:val="both"/>
        <w:rPr>
          <w:rFonts w:ascii="Arial" w:eastAsia="Times New Roman" w:hAnsi="Arial"/>
          <w:sz w:val="24"/>
        </w:rPr>
      </w:pPr>
    </w:p>
    <w:p w:rsidR="0026490F" w:rsidRDefault="0026490F" w:rsidP="0026490F">
      <w:pPr>
        <w:spacing w:line="0" w:lineRule="atLeast"/>
        <w:ind w:firstLine="720"/>
        <w:jc w:val="both"/>
        <w:rPr>
          <w:rFonts w:ascii="Arial" w:eastAsia="Times New Roman" w:hAnsi="Arial"/>
          <w:sz w:val="24"/>
        </w:rPr>
      </w:pPr>
      <w:r>
        <w:rPr>
          <w:rFonts w:ascii="Arial" w:eastAsia="Times New Roman" w:hAnsi="Arial"/>
          <w:sz w:val="24"/>
        </w:rPr>
        <w:t xml:space="preserve">Svaki dio provjere znanja, sposobnosti i vještina  vrednuje se bodovima  od 0 - 10 te se bodovi mogu utvrditi  decimalnim brojem, najviše na dvije decimale.    </w:t>
      </w:r>
    </w:p>
    <w:p w:rsidR="0026490F" w:rsidRDefault="0026490F" w:rsidP="0026490F">
      <w:pPr>
        <w:spacing w:line="0" w:lineRule="atLeast"/>
        <w:ind w:firstLine="720"/>
        <w:jc w:val="both"/>
        <w:rPr>
          <w:rFonts w:ascii="Arial" w:eastAsia="Times New Roman" w:hAnsi="Arial"/>
          <w:sz w:val="24"/>
        </w:rPr>
      </w:pPr>
    </w:p>
    <w:p w:rsidR="0026490F" w:rsidRDefault="0026490F" w:rsidP="0026490F">
      <w:pPr>
        <w:spacing w:line="0" w:lineRule="atLeast"/>
        <w:ind w:firstLine="720"/>
        <w:jc w:val="both"/>
        <w:rPr>
          <w:rFonts w:ascii="Arial" w:eastAsia="Times New Roman" w:hAnsi="Arial"/>
          <w:sz w:val="24"/>
        </w:rPr>
      </w:pPr>
      <w:r>
        <w:rPr>
          <w:rFonts w:ascii="Arial" w:eastAsia="Times New Roman" w:hAnsi="Arial"/>
          <w:sz w:val="24"/>
        </w:rPr>
        <w:t xml:space="preserve">Smatra se da su kandidati  zadovoljili na pismenoj  provjeri poznavanja </w:t>
      </w:r>
      <w:r w:rsidR="007765DC">
        <w:rPr>
          <w:rFonts w:ascii="Arial" w:eastAsia="Times New Roman" w:hAnsi="Arial"/>
          <w:sz w:val="24"/>
        </w:rPr>
        <w:t xml:space="preserve">zemljišnoknjižnog postupka </w:t>
      </w:r>
      <w:r>
        <w:rPr>
          <w:rFonts w:ascii="Arial" w:eastAsia="Times New Roman" w:hAnsi="Arial"/>
          <w:sz w:val="24"/>
        </w:rPr>
        <w:t xml:space="preserve"> ako su  ostvarili najmanje  5 bodova.</w:t>
      </w:r>
    </w:p>
    <w:p w:rsidR="0026490F" w:rsidRDefault="0026490F" w:rsidP="0026490F">
      <w:pPr>
        <w:spacing w:line="0" w:lineRule="atLeast"/>
        <w:jc w:val="both"/>
        <w:rPr>
          <w:rFonts w:ascii="Arial" w:eastAsia="Times New Roman" w:hAnsi="Arial"/>
          <w:sz w:val="24"/>
        </w:rPr>
      </w:pPr>
    </w:p>
    <w:p w:rsidR="0026490F" w:rsidRDefault="0026490F" w:rsidP="0026490F">
      <w:pPr>
        <w:spacing w:line="0" w:lineRule="atLeast"/>
        <w:ind w:firstLine="720"/>
        <w:jc w:val="both"/>
        <w:rPr>
          <w:rFonts w:ascii="Arial" w:eastAsia="Times New Roman" w:hAnsi="Arial"/>
          <w:sz w:val="24"/>
        </w:rPr>
      </w:pPr>
      <w:r>
        <w:rPr>
          <w:rFonts w:ascii="Arial" w:eastAsia="Times New Roman" w:hAnsi="Arial"/>
          <w:sz w:val="24"/>
        </w:rPr>
        <w:t xml:space="preserve">Na razgovor (intervju) pozvat će se isti dan putem kontakt telefona navedenog u prijavi  kandidati  koji su ostvarili  najmanje  pet bodova  iz  </w:t>
      </w:r>
      <w:r w:rsidR="007765DC">
        <w:rPr>
          <w:rFonts w:ascii="Arial" w:eastAsia="Times New Roman" w:hAnsi="Arial"/>
          <w:sz w:val="24"/>
        </w:rPr>
        <w:t>poznavanja  zemljišnoknjižnog postupka.</w:t>
      </w:r>
    </w:p>
    <w:p w:rsidR="0026490F" w:rsidRDefault="0026490F" w:rsidP="0026490F">
      <w:pPr>
        <w:spacing w:line="0" w:lineRule="atLeast"/>
        <w:ind w:firstLine="720"/>
        <w:jc w:val="both"/>
        <w:rPr>
          <w:rFonts w:ascii="Arial" w:eastAsia="Times New Roman" w:hAnsi="Arial"/>
          <w:sz w:val="24"/>
        </w:rPr>
      </w:pPr>
    </w:p>
    <w:p w:rsidR="0026490F" w:rsidRDefault="0026490F" w:rsidP="0026490F">
      <w:pPr>
        <w:spacing w:line="0" w:lineRule="atLeast"/>
        <w:ind w:firstLine="720"/>
        <w:jc w:val="both"/>
        <w:rPr>
          <w:rFonts w:ascii="Arial" w:eastAsia="Times New Roman" w:hAnsi="Arial"/>
          <w:sz w:val="24"/>
        </w:rPr>
      </w:pPr>
      <w:r>
        <w:rPr>
          <w:rFonts w:ascii="Arial" w:eastAsia="Times New Roman" w:hAnsi="Arial"/>
          <w:sz w:val="24"/>
        </w:rPr>
        <w:t xml:space="preserve">Komisija u razgovoru s kandidatima  utvrđuje znanja, sposobnosti  i vještina kandidata, interese, profesionalne ciljeve  i motivaciju kandidata za rad u državnoj službi  te rezultate ostvarene  u njihovu dosadašnjem radu. </w:t>
      </w:r>
    </w:p>
    <w:p w:rsidR="0026490F" w:rsidRDefault="0026490F" w:rsidP="0026490F">
      <w:pPr>
        <w:spacing w:line="0" w:lineRule="atLeast"/>
        <w:ind w:firstLine="720"/>
        <w:jc w:val="both"/>
        <w:rPr>
          <w:rFonts w:ascii="Arial" w:eastAsia="Times New Roman" w:hAnsi="Arial"/>
          <w:sz w:val="24"/>
        </w:rPr>
      </w:pPr>
    </w:p>
    <w:p w:rsidR="0026490F" w:rsidRDefault="0026490F" w:rsidP="0026490F">
      <w:pPr>
        <w:spacing w:line="0" w:lineRule="atLeast"/>
        <w:ind w:firstLine="720"/>
        <w:jc w:val="both"/>
        <w:rPr>
          <w:rFonts w:ascii="Arial" w:eastAsia="Times New Roman" w:hAnsi="Arial"/>
          <w:sz w:val="24"/>
        </w:rPr>
      </w:pPr>
      <w:r>
        <w:rPr>
          <w:rFonts w:ascii="Arial" w:eastAsia="Times New Roman" w:hAnsi="Arial"/>
          <w:sz w:val="24"/>
        </w:rPr>
        <w:t xml:space="preserve">Rezultati intervjua vrednuju se bodovima od 0 - 10 te se smatra da je kandidat zadovoljio na intervjuu ako je dobio najmanje  5 bodova. </w:t>
      </w:r>
    </w:p>
    <w:p w:rsidR="0026490F" w:rsidRDefault="0026490F" w:rsidP="0026490F">
      <w:pPr>
        <w:spacing w:line="0" w:lineRule="atLeast"/>
        <w:jc w:val="both"/>
        <w:rPr>
          <w:rFonts w:ascii="Arial" w:eastAsia="Times New Roman" w:hAnsi="Arial"/>
          <w:b/>
          <w:sz w:val="24"/>
        </w:rPr>
      </w:pPr>
    </w:p>
    <w:p w:rsidR="0026490F" w:rsidRDefault="0026490F" w:rsidP="0026490F">
      <w:pPr>
        <w:spacing w:line="0" w:lineRule="atLeast"/>
        <w:ind w:firstLine="720"/>
        <w:jc w:val="both"/>
        <w:rPr>
          <w:rFonts w:ascii="Arial" w:eastAsia="Times New Roman" w:hAnsi="Arial"/>
          <w:sz w:val="24"/>
        </w:rPr>
      </w:pPr>
      <w:bookmarkStart w:id="1" w:name="page2"/>
      <w:bookmarkEnd w:id="1"/>
      <w:r>
        <w:rPr>
          <w:rFonts w:ascii="Arial" w:eastAsia="Times New Roman" w:hAnsi="Arial"/>
          <w:sz w:val="24"/>
        </w:rPr>
        <w:t>Svi kandidati koji pristupe testiranju dužni su sa sobom donijeti identifikacijsku ispravu.</w:t>
      </w:r>
    </w:p>
    <w:p w:rsidR="0026490F" w:rsidRDefault="0026490F" w:rsidP="0026490F">
      <w:pPr>
        <w:spacing w:line="0" w:lineRule="atLeast"/>
        <w:ind w:firstLine="720"/>
        <w:jc w:val="both"/>
        <w:rPr>
          <w:rFonts w:ascii="Arial" w:eastAsia="Times New Roman" w:hAnsi="Arial"/>
          <w:sz w:val="24"/>
        </w:rPr>
      </w:pPr>
    </w:p>
    <w:p w:rsidR="0026490F" w:rsidRDefault="0026490F" w:rsidP="0026490F">
      <w:pPr>
        <w:spacing w:line="0" w:lineRule="atLeast"/>
        <w:ind w:firstLine="720"/>
        <w:jc w:val="both"/>
        <w:rPr>
          <w:rFonts w:ascii="Arial" w:eastAsia="Times New Roman" w:hAnsi="Arial"/>
          <w:sz w:val="24"/>
        </w:rPr>
      </w:pPr>
      <w:r>
        <w:rPr>
          <w:rFonts w:ascii="Arial" w:eastAsia="Times New Roman" w:hAnsi="Arial"/>
          <w:sz w:val="24"/>
        </w:rPr>
        <w:t>Kandidati  koji ne budu mogli dokazati identitet neće moći pristupiti testiranju.</w:t>
      </w:r>
    </w:p>
    <w:p w:rsidR="0026490F" w:rsidRDefault="0026490F" w:rsidP="0026490F">
      <w:pPr>
        <w:spacing w:line="228" w:lineRule="auto"/>
        <w:ind w:firstLine="720"/>
        <w:jc w:val="both"/>
        <w:rPr>
          <w:rFonts w:ascii="Arial" w:eastAsia="Times New Roman" w:hAnsi="Arial"/>
          <w:sz w:val="24"/>
        </w:rPr>
      </w:pPr>
    </w:p>
    <w:p w:rsidR="0026490F" w:rsidRDefault="0026490F" w:rsidP="0026490F">
      <w:pPr>
        <w:spacing w:line="228" w:lineRule="auto"/>
        <w:ind w:firstLine="720"/>
        <w:jc w:val="both"/>
        <w:rPr>
          <w:rFonts w:ascii="Arial" w:eastAsia="Times New Roman" w:hAnsi="Arial"/>
          <w:sz w:val="24"/>
        </w:rPr>
      </w:pPr>
      <w:r>
        <w:rPr>
          <w:rFonts w:ascii="Arial" w:eastAsia="Times New Roman" w:hAnsi="Arial"/>
          <w:sz w:val="24"/>
        </w:rPr>
        <w:t>Tijekom održavanja provjere znanja kandidati se neće moći koristiti literaturom i bilješkama, napuštati prostorije ili se služiti mobitelom.</w:t>
      </w:r>
    </w:p>
    <w:p w:rsidR="0026490F" w:rsidRDefault="0026490F" w:rsidP="0026490F">
      <w:pPr>
        <w:spacing w:line="228" w:lineRule="auto"/>
        <w:ind w:firstLine="720"/>
        <w:jc w:val="both"/>
        <w:rPr>
          <w:rFonts w:ascii="Arial" w:eastAsia="Times New Roman" w:hAnsi="Arial"/>
          <w:sz w:val="24"/>
        </w:rPr>
      </w:pPr>
    </w:p>
    <w:p w:rsidR="0026490F" w:rsidRDefault="0026490F" w:rsidP="0026490F">
      <w:pPr>
        <w:spacing w:line="228" w:lineRule="auto"/>
        <w:ind w:firstLine="720"/>
        <w:jc w:val="both"/>
        <w:rPr>
          <w:rFonts w:ascii="Arial" w:eastAsia="Times New Roman" w:hAnsi="Arial"/>
          <w:sz w:val="24"/>
        </w:rPr>
      </w:pPr>
      <w:r>
        <w:rPr>
          <w:rFonts w:ascii="Arial" w:eastAsia="Times New Roman" w:hAnsi="Arial"/>
          <w:sz w:val="24"/>
        </w:rPr>
        <w:t>Kandidati koji se budu ponašali suprotno od navedenog, udaljit će se s testiranja i njihov rezultat neće se bodovati.</w:t>
      </w:r>
    </w:p>
    <w:p w:rsidR="0026490F" w:rsidRDefault="0026490F" w:rsidP="0026490F">
      <w:pPr>
        <w:spacing w:line="228" w:lineRule="auto"/>
        <w:ind w:firstLine="720"/>
        <w:jc w:val="both"/>
        <w:rPr>
          <w:rFonts w:ascii="Arial" w:eastAsia="Times New Roman" w:hAnsi="Arial"/>
          <w:sz w:val="24"/>
        </w:rPr>
      </w:pPr>
    </w:p>
    <w:p w:rsidR="0026490F" w:rsidRDefault="0026490F" w:rsidP="0026490F">
      <w:pPr>
        <w:spacing w:line="200" w:lineRule="exact"/>
        <w:jc w:val="both"/>
        <w:rPr>
          <w:rFonts w:ascii="Arial" w:eastAsia="Times New Roman" w:hAnsi="Arial"/>
        </w:rPr>
      </w:pPr>
    </w:p>
    <w:p w:rsidR="0026490F" w:rsidRDefault="0026490F" w:rsidP="0026490F">
      <w:pPr>
        <w:spacing w:line="0" w:lineRule="atLeast"/>
        <w:ind w:firstLine="720"/>
        <w:jc w:val="both"/>
        <w:rPr>
          <w:rFonts w:ascii="Arial" w:eastAsia="Times New Roman" w:hAnsi="Arial"/>
          <w:sz w:val="24"/>
          <w:u w:val="single"/>
        </w:rPr>
      </w:pPr>
      <w:r>
        <w:rPr>
          <w:rFonts w:ascii="Arial" w:eastAsia="Times New Roman" w:hAnsi="Arial"/>
          <w:sz w:val="24"/>
          <w:u w:val="single"/>
        </w:rPr>
        <w:t>Pravni i drugi izvori za pripremanje kandidata za testiranje:</w:t>
      </w:r>
    </w:p>
    <w:p w:rsidR="007765DC" w:rsidRPr="007765DC" w:rsidRDefault="007765DC" w:rsidP="0026490F">
      <w:pPr>
        <w:spacing w:line="0" w:lineRule="atLeast"/>
        <w:ind w:firstLine="720"/>
        <w:jc w:val="both"/>
        <w:rPr>
          <w:rFonts w:ascii="Arial" w:eastAsia="Times New Roman" w:hAnsi="Arial"/>
          <w:sz w:val="24"/>
          <w:szCs w:val="24"/>
          <w:u w:val="single"/>
        </w:rPr>
      </w:pPr>
    </w:p>
    <w:p w:rsidR="007765DC" w:rsidRPr="007765DC" w:rsidRDefault="007765DC" w:rsidP="007765DC">
      <w:pPr>
        <w:pStyle w:val="Default"/>
        <w:ind w:firstLine="708"/>
      </w:pPr>
      <w:r w:rsidRPr="007765DC">
        <w:t xml:space="preserve">1. Zakon o zemljišnim knjigama ("Narodne novine" 63/2019) – www.nn.hr </w:t>
      </w:r>
    </w:p>
    <w:p w:rsidR="007765DC" w:rsidRPr="007765DC" w:rsidRDefault="007765DC" w:rsidP="007765DC">
      <w:pPr>
        <w:pStyle w:val="Default"/>
        <w:ind w:left="708"/>
      </w:pPr>
      <w:r w:rsidRPr="007765DC">
        <w:t xml:space="preserve">2. Zakon o vlasništvu i drugim stvarnim pravima ("Narodne novine" 91/1996, 68/1998, 137/1999, 22/2000, 73/2000, 129/2000, 114/2001, 79/2006, 141/2006, 146/2008, 38/2008, 153/2009, 143/2012, 152/2014). </w:t>
      </w:r>
    </w:p>
    <w:p w:rsidR="0026490F" w:rsidRDefault="0026490F" w:rsidP="0026490F">
      <w:pPr>
        <w:spacing w:line="286" w:lineRule="exact"/>
        <w:jc w:val="both"/>
        <w:rPr>
          <w:rFonts w:ascii="Arial" w:eastAsia="Times New Roman" w:hAnsi="Arial"/>
        </w:rPr>
      </w:pPr>
    </w:p>
    <w:p w:rsidR="0026490F" w:rsidRDefault="0026490F" w:rsidP="0026490F">
      <w:pPr>
        <w:spacing w:line="228" w:lineRule="auto"/>
        <w:ind w:firstLine="720"/>
        <w:jc w:val="both"/>
        <w:rPr>
          <w:rFonts w:ascii="Arial" w:eastAsia="Times New Roman" w:hAnsi="Arial"/>
          <w:sz w:val="24"/>
        </w:rPr>
      </w:pPr>
      <w:r>
        <w:rPr>
          <w:rFonts w:ascii="Arial" w:eastAsia="Times New Roman" w:hAnsi="Arial"/>
          <w:sz w:val="24"/>
        </w:rPr>
        <w:t>Nakon provedenog testiranja i intervjua, Komisija utvrđuje rang-listu kandidata prema ukupnom broju ostvarenih bodova na testiranju i intervjuu.</w:t>
      </w:r>
    </w:p>
    <w:p w:rsidR="0026490F" w:rsidRDefault="0026490F" w:rsidP="0026490F">
      <w:pPr>
        <w:spacing w:line="305" w:lineRule="exact"/>
        <w:jc w:val="both"/>
        <w:rPr>
          <w:rFonts w:ascii="Arial" w:eastAsia="Times New Roman" w:hAnsi="Arial"/>
        </w:rPr>
      </w:pPr>
    </w:p>
    <w:p w:rsidR="0026490F" w:rsidRDefault="0026490F" w:rsidP="0026490F">
      <w:pPr>
        <w:spacing w:line="0" w:lineRule="atLeast"/>
        <w:ind w:firstLine="720"/>
        <w:jc w:val="both"/>
        <w:rPr>
          <w:rFonts w:ascii="Arial" w:eastAsia="Times New Roman" w:hAnsi="Arial"/>
          <w:sz w:val="24"/>
        </w:rPr>
      </w:pPr>
      <w:r>
        <w:rPr>
          <w:rFonts w:ascii="Arial" w:eastAsia="Times New Roman" w:hAnsi="Arial"/>
          <w:sz w:val="24"/>
        </w:rPr>
        <w:t>Komisija dostavlja čelniku tijela izvješće o provedenom postupku koji potpisuju svi članovi komisije. Uz izvješće se prilaže rang lista kandidata prema ukupnom broju bodova ostvarenih na testiranju i intervjuu.</w:t>
      </w:r>
    </w:p>
    <w:p w:rsidR="0026490F" w:rsidRDefault="0026490F" w:rsidP="0026490F">
      <w:pPr>
        <w:spacing w:line="293" w:lineRule="exact"/>
        <w:jc w:val="both"/>
        <w:rPr>
          <w:rFonts w:ascii="Arial" w:eastAsia="Times New Roman" w:hAnsi="Arial"/>
        </w:rPr>
      </w:pPr>
    </w:p>
    <w:p w:rsidR="0026490F" w:rsidRDefault="0026490F" w:rsidP="0026490F">
      <w:pPr>
        <w:spacing w:line="0" w:lineRule="atLeast"/>
        <w:ind w:firstLine="720"/>
        <w:jc w:val="both"/>
        <w:rPr>
          <w:rFonts w:ascii="Arial" w:eastAsia="Times New Roman" w:hAnsi="Arial"/>
          <w:sz w:val="24"/>
        </w:rPr>
      </w:pPr>
      <w:r>
        <w:rPr>
          <w:rFonts w:ascii="Arial" w:eastAsia="Times New Roman" w:hAnsi="Arial"/>
          <w:sz w:val="24"/>
        </w:rPr>
        <w:t xml:space="preserve">Čelnik tijela donosi rješenje o prijmu  u državnu službu, koje će biti objavljeno  na web stranici  Općinskog suda u Metkoviću i Ministarstva pravosuđa i uprave. </w:t>
      </w:r>
    </w:p>
    <w:p w:rsidR="0026490F" w:rsidRDefault="0026490F" w:rsidP="0026490F">
      <w:pPr>
        <w:spacing w:line="0" w:lineRule="atLeast"/>
        <w:jc w:val="both"/>
        <w:rPr>
          <w:rFonts w:ascii="Arial" w:eastAsia="Times New Roman" w:hAnsi="Arial"/>
          <w:sz w:val="24"/>
        </w:rPr>
      </w:pPr>
    </w:p>
    <w:p w:rsidR="0026490F" w:rsidRDefault="0026490F" w:rsidP="0026490F">
      <w:pPr>
        <w:spacing w:line="0" w:lineRule="atLeast"/>
        <w:jc w:val="both"/>
        <w:rPr>
          <w:rFonts w:ascii="Arial" w:eastAsia="Times New Roman" w:hAnsi="Arial"/>
        </w:rPr>
      </w:pPr>
    </w:p>
    <w:p w:rsidR="0026490F" w:rsidRDefault="0026490F" w:rsidP="0026490F">
      <w:pPr>
        <w:spacing w:line="0" w:lineRule="atLeast"/>
        <w:jc w:val="both"/>
        <w:rPr>
          <w:rFonts w:ascii="Arial" w:eastAsia="Times New Roman" w:hAnsi="Arial"/>
        </w:rPr>
      </w:pPr>
    </w:p>
    <w:p w:rsidR="0026490F" w:rsidRDefault="0026490F" w:rsidP="0026490F">
      <w:pPr>
        <w:spacing w:line="0" w:lineRule="atLeast"/>
        <w:ind w:left="1416" w:firstLine="708"/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  <w:sz w:val="24"/>
        </w:rPr>
        <w:t xml:space="preserve">                   KOMISIJA  ZA  PROVEDBU  JAVNOG NATJEČAJA </w:t>
      </w:r>
    </w:p>
    <w:p w:rsidR="0026490F" w:rsidRDefault="0026490F" w:rsidP="0026490F">
      <w:pPr>
        <w:spacing w:line="0" w:lineRule="atLeast"/>
        <w:jc w:val="both"/>
        <w:rPr>
          <w:rFonts w:ascii="Arial" w:eastAsia="Times New Roman" w:hAnsi="Arial"/>
          <w:sz w:val="24"/>
        </w:rPr>
      </w:pPr>
    </w:p>
    <w:p w:rsidR="0026490F" w:rsidRDefault="0026490F" w:rsidP="0026490F">
      <w:pPr>
        <w:spacing w:line="0" w:lineRule="atLeast"/>
        <w:jc w:val="both"/>
        <w:rPr>
          <w:rFonts w:ascii="Arial" w:eastAsia="Times New Roman" w:hAnsi="Arial"/>
          <w:sz w:val="24"/>
        </w:rPr>
      </w:pPr>
    </w:p>
    <w:p w:rsidR="0026490F" w:rsidRDefault="0026490F" w:rsidP="0026490F">
      <w:pPr>
        <w:spacing w:line="0" w:lineRule="atLeast"/>
        <w:jc w:val="both"/>
        <w:rPr>
          <w:rFonts w:ascii="Arial" w:eastAsia="Times New Roman" w:hAnsi="Arial"/>
          <w:sz w:val="24"/>
        </w:rPr>
      </w:pPr>
    </w:p>
    <w:p w:rsidR="0026490F" w:rsidRDefault="0026490F" w:rsidP="0026490F">
      <w:pPr>
        <w:spacing w:line="0" w:lineRule="atLeast"/>
        <w:jc w:val="both"/>
        <w:rPr>
          <w:rFonts w:ascii="Arial" w:eastAsia="Times New Roman" w:hAnsi="Arial"/>
          <w:sz w:val="24"/>
        </w:rPr>
      </w:pPr>
    </w:p>
    <w:p w:rsidR="0026490F" w:rsidRDefault="0026490F" w:rsidP="0026490F">
      <w:pPr>
        <w:spacing w:line="0" w:lineRule="atLeast"/>
        <w:jc w:val="both"/>
        <w:rPr>
          <w:rFonts w:ascii="Arial" w:eastAsia="Times New Roman" w:hAnsi="Arial"/>
          <w:sz w:val="24"/>
        </w:rPr>
      </w:pPr>
    </w:p>
    <w:p w:rsidR="0026490F" w:rsidRDefault="0026490F" w:rsidP="0026490F">
      <w:pPr>
        <w:spacing w:line="0" w:lineRule="atLeast"/>
        <w:jc w:val="both"/>
        <w:rPr>
          <w:rFonts w:ascii="Arial" w:eastAsia="Times New Roman" w:hAnsi="Arial"/>
          <w:sz w:val="24"/>
        </w:rPr>
      </w:pPr>
    </w:p>
    <w:p w:rsidR="0026490F" w:rsidRDefault="0026490F" w:rsidP="0026490F">
      <w:pPr>
        <w:spacing w:line="0" w:lineRule="atLeast"/>
        <w:jc w:val="both"/>
        <w:rPr>
          <w:rFonts w:ascii="Arial" w:eastAsia="Times New Roman" w:hAnsi="Arial"/>
          <w:sz w:val="24"/>
        </w:rPr>
      </w:pPr>
    </w:p>
    <w:p w:rsidR="0026490F" w:rsidRDefault="0026490F" w:rsidP="0026490F">
      <w:pPr>
        <w:spacing w:line="0" w:lineRule="atLeast"/>
        <w:jc w:val="both"/>
        <w:rPr>
          <w:rFonts w:ascii="Arial" w:eastAsia="Times New Roman" w:hAnsi="Arial"/>
          <w:sz w:val="24"/>
        </w:rPr>
      </w:pPr>
      <w:r>
        <w:rPr>
          <w:rFonts w:ascii="Arial" w:eastAsia="Times New Roman" w:hAnsi="Arial"/>
          <w:sz w:val="24"/>
        </w:rPr>
        <w:t xml:space="preserve">DNA: </w:t>
      </w:r>
    </w:p>
    <w:p w:rsidR="0026490F" w:rsidRDefault="0026490F" w:rsidP="0026490F">
      <w:pPr>
        <w:jc w:val="both"/>
        <w:rPr>
          <w:rFonts w:ascii="Arial" w:hAnsi="Arial"/>
        </w:rPr>
      </w:pPr>
      <w:r>
        <w:rPr>
          <w:rFonts w:ascii="Arial" w:eastAsia="Times New Roman" w:hAnsi="Arial"/>
          <w:sz w:val="24"/>
        </w:rPr>
        <w:t xml:space="preserve">kandidatima koji su zadovoljili formalne uvjete (zapisnik od </w:t>
      </w:r>
      <w:r w:rsidR="007765DC">
        <w:rPr>
          <w:rFonts w:ascii="Arial" w:eastAsia="Times New Roman" w:hAnsi="Arial"/>
          <w:sz w:val="24"/>
        </w:rPr>
        <w:t xml:space="preserve">15. lipnja </w:t>
      </w:r>
      <w:r>
        <w:rPr>
          <w:rFonts w:ascii="Arial" w:eastAsia="Times New Roman" w:hAnsi="Arial"/>
          <w:sz w:val="24"/>
        </w:rPr>
        <w:t xml:space="preserve">  2022. godine) putem web stranice  Općinskog suda u  Metkoviću i web stranici Ministarstva pravosuđa i uprave</w:t>
      </w:r>
    </w:p>
    <w:p w:rsidR="004D61A9" w:rsidRDefault="004D61A9"/>
    <w:sectPr w:rsidR="004D6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D65DD"/>
    <w:multiLevelType w:val="hybridMultilevel"/>
    <w:tmpl w:val="5BAAE400"/>
    <w:lvl w:ilvl="0" w:tplc="8FFACD86">
      <w:start w:val="1"/>
      <w:numFmt w:val="decimal"/>
      <w:lvlText w:val="%1."/>
      <w:lvlJc w:val="left"/>
      <w:pPr>
        <w:ind w:left="1740" w:hanging="1020"/>
      </w:pPr>
      <w:rPr>
        <w:rFonts w:ascii="Arial" w:eastAsia="Times New Roman" w:hAnsi="Arial" w:cs="Arial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711013"/>
    <w:multiLevelType w:val="hybridMultilevel"/>
    <w:tmpl w:val="7EEC86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90F"/>
    <w:rsid w:val="0026490F"/>
    <w:rsid w:val="00280FC3"/>
    <w:rsid w:val="004D61A9"/>
    <w:rsid w:val="00514835"/>
    <w:rsid w:val="006342BC"/>
    <w:rsid w:val="007765DC"/>
    <w:rsid w:val="00EB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90F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6490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6490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490F"/>
    <w:rPr>
      <w:rFonts w:ascii="Tahoma" w:eastAsia="Calibri" w:hAnsi="Tahoma" w:cs="Tahoma"/>
      <w:sz w:val="16"/>
      <w:szCs w:val="16"/>
      <w:lang w:eastAsia="hr-HR"/>
    </w:rPr>
  </w:style>
  <w:style w:type="paragraph" w:customStyle="1" w:styleId="Default">
    <w:name w:val="Default"/>
    <w:rsid w:val="007765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90F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6490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6490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490F"/>
    <w:rPr>
      <w:rFonts w:ascii="Tahoma" w:eastAsia="Calibri" w:hAnsi="Tahoma" w:cs="Tahoma"/>
      <w:sz w:val="16"/>
      <w:szCs w:val="16"/>
      <w:lang w:eastAsia="hr-HR"/>
    </w:rPr>
  </w:style>
  <w:style w:type="paragraph" w:customStyle="1" w:styleId="Default">
    <w:name w:val="Default"/>
    <w:rsid w:val="007765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0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Pavlović</dc:creator>
  <cp:lastModifiedBy>Edita Murtezani</cp:lastModifiedBy>
  <cp:revision>2</cp:revision>
  <dcterms:created xsi:type="dcterms:W3CDTF">2022-06-17T06:42:00Z</dcterms:created>
  <dcterms:modified xsi:type="dcterms:W3CDTF">2022-06-17T06:42:00Z</dcterms:modified>
</cp:coreProperties>
</file>