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F0" w:rsidRDefault="003C33F0" w:rsidP="003C33F0">
      <w:r>
        <w:t xml:space="preserve">              </w:t>
      </w:r>
      <w:r>
        <w:rPr>
          <w:rFonts w:ascii="Calibri" w:hAnsi="Calibri"/>
          <w:noProof/>
          <w:sz w:val="20"/>
          <w:szCs w:val="20"/>
          <w:lang w:eastAsia="hr-HR"/>
        </w:rPr>
        <w:drawing>
          <wp:inline distT="0" distB="0" distL="0" distR="0" wp14:anchorId="5F13183B" wp14:editId="7A957EC6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F0" w:rsidRPr="009A0039" w:rsidRDefault="003C33F0" w:rsidP="003C33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0039">
        <w:rPr>
          <w:rFonts w:ascii="Arial" w:eastAsia="Calibri" w:hAnsi="Arial" w:cs="Arial"/>
          <w:sz w:val="24"/>
          <w:szCs w:val="24"/>
        </w:rPr>
        <w:t>REPUBLIKA HRVATSKA</w:t>
      </w:r>
    </w:p>
    <w:p w:rsidR="003C33F0" w:rsidRPr="009A0039" w:rsidRDefault="003C33F0" w:rsidP="003C33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0039">
        <w:rPr>
          <w:rFonts w:ascii="Arial" w:eastAsia="Calibri" w:hAnsi="Arial" w:cs="Arial"/>
          <w:sz w:val="24"/>
          <w:szCs w:val="24"/>
        </w:rPr>
        <w:t>Općinski sud u Rijeci</w:t>
      </w:r>
    </w:p>
    <w:p w:rsidR="003C33F0" w:rsidRPr="009A0039" w:rsidRDefault="003C33F0" w:rsidP="003C33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0039">
        <w:rPr>
          <w:rFonts w:ascii="Arial" w:eastAsia="Calibri" w:hAnsi="Arial" w:cs="Arial"/>
          <w:sz w:val="24"/>
          <w:szCs w:val="24"/>
        </w:rPr>
        <w:t>Ured predsjednika</w:t>
      </w:r>
    </w:p>
    <w:p w:rsidR="003C33F0" w:rsidRPr="009A0039" w:rsidRDefault="003C33F0" w:rsidP="003C33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0039">
        <w:rPr>
          <w:rFonts w:ascii="Arial" w:eastAsia="Calibri" w:hAnsi="Arial" w:cs="Arial"/>
          <w:sz w:val="24"/>
          <w:szCs w:val="24"/>
        </w:rPr>
        <w:t>Žrtava fašizma 7</w:t>
      </w:r>
    </w:p>
    <w:p w:rsidR="003C33F0" w:rsidRPr="009A0039" w:rsidRDefault="003C33F0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3F0" w:rsidRPr="009A0039" w:rsidRDefault="003C33F0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 xml:space="preserve">Posl.br.: </w:t>
      </w:r>
      <w:r w:rsidR="009044DE" w:rsidRPr="009A0039">
        <w:rPr>
          <w:rFonts w:ascii="Arial" w:hAnsi="Arial" w:cs="Arial"/>
          <w:sz w:val="24"/>
          <w:szCs w:val="24"/>
        </w:rPr>
        <w:t xml:space="preserve">7 </w:t>
      </w:r>
      <w:r w:rsidRPr="009A0039">
        <w:rPr>
          <w:rFonts w:ascii="Arial" w:hAnsi="Arial" w:cs="Arial"/>
          <w:sz w:val="24"/>
          <w:szCs w:val="24"/>
        </w:rPr>
        <w:t>Su-</w:t>
      </w:r>
      <w:r w:rsidR="00594702">
        <w:rPr>
          <w:rFonts w:ascii="Arial" w:hAnsi="Arial" w:cs="Arial"/>
          <w:sz w:val="24"/>
          <w:szCs w:val="24"/>
        </w:rPr>
        <w:t>412</w:t>
      </w:r>
      <w:r w:rsidR="009A0039" w:rsidRPr="009A0039">
        <w:rPr>
          <w:rFonts w:ascii="Arial" w:hAnsi="Arial" w:cs="Arial"/>
          <w:sz w:val="24"/>
          <w:szCs w:val="24"/>
        </w:rPr>
        <w:t>/2022</w:t>
      </w:r>
    </w:p>
    <w:p w:rsidR="003C33F0" w:rsidRPr="009A0039" w:rsidRDefault="003C33F0" w:rsidP="003C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 xml:space="preserve">U Rijeci </w:t>
      </w:r>
      <w:r w:rsidR="00594702">
        <w:rPr>
          <w:rFonts w:ascii="Arial" w:hAnsi="Arial" w:cs="Arial"/>
          <w:sz w:val="24"/>
          <w:szCs w:val="24"/>
        </w:rPr>
        <w:t>06. lipnja</w:t>
      </w:r>
      <w:r w:rsidR="009A0039" w:rsidRPr="009A0039">
        <w:rPr>
          <w:rFonts w:ascii="Arial" w:hAnsi="Arial" w:cs="Arial"/>
          <w:sz w:val="24"/>
          <w:szCs w:val="24"/>
        </w:rPr>
        <w:t xml:space="preserve"> 2022.</w:t>
      </w:r>
    </w:p>
    <w:p w:rsidR="009044DE" w:rsidRPr="009A0039" w:rsidRDefault="009044DE" w:rsidP="00904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ab/>
        <w:t xml:space="preserve">Na temelju odredbe čl. 52. st. 1 i čl. 52a. st. 1. i 2. Zakona o državnim službenicima (NN br. 49/12, 37/13, 38/13, 1/15, 138/15, 61/17, 70/19 i 98/19 dalje ZDS), </w:t>
      </w:r>
      <w:r w:rsidR="00BC27CC">
        <w:rPr>
          <w:rFonts w:ascii="Arial" w:hAnsi="Arial" w:cs="Arial"/>
          <w:sz w:val="24"/>
          <w:szCs w:val="24"/>
        </w:rPr>
        <w:t>predsjednica Općinskog suda u Rijeci, Vesna Katarinčić,</w:t>
      </w:r>
      <w:r w:rsidRPr="009A0039">
        <w:rPr>
          <w:rFonts w:ascii="Arial" w:hAnsi="Arial" w:cs="Arial"/>
          <w:sz w:val="24"/>
          <w:szCs w:val="24"/>
        </w:rPr>
        <w:t xml:space="preserve"> donosi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0039">
        <w:rPr>
          <w:rFonts w:ascii="Arial" w:hAnsi="Arial" w:cs="Arial"/>
          <w:b/>
          <w:sz w:val="24"/>
          <w:szCs w:val="24"/>
        </w:rPr>
        <w:t xml:space="preserve">R J E Š E NJ E </w:t>
      </w:r>
    </w:p>
    <w:p w:rsidR="009044DE" w:rsidRPr="009A0039" w:rsidRDefault="009044DE" w:rsidP="00904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ab/>
        <w:t xml:space="preserve">I. </w:t>
      </w:r>
      <w:r w:rsidR="00594702">
        <w:rPr>
          <w:rFonts w:ascii="Arial" w:hAnsi="Arial" w:cs="Arial"/>
          <w:sz w:val="24"/>
          <w:szCs w:val="24"/>
        </w:rPr>
        <w:t>PATRICIA ANTOLOS</w:t>
      </w:r>
      <w:r w:rsidRPr="009A0039">
        <w:rPr>
          <w:rFonts w:ascii="Arial" w:hAnsi="Arial" w:cs="Arial"/>
          <w:sz w:val="24"/>
          <w:szCs w:val="24"/>
        </w:rPr>
        <w:t xml:space="preserve">, VSS, </w:t>
      </w:r>
      <w:r w:rsidR="00594702">
        <w:rPr>
          <w:rFonts w:ascii="Arial" w:hAnsi="Arial" w:cs="Arial"/>
          <w:sz w:val="24"/>
          <w:szCs w:val="24"/>
        </w:rPr>
        <w:t>magistra ekonomije</w:t>
      </w:r>
      <w:r w:rsidRPr="009A0039">
        <w:rPr>
          <w:rFonts w:ascii="Arial" w:hAnsi="Arial" w:cs="Arial"/>
          <w:sz w:val="24"/>
          <w:szCs w:val="24"/>
        </w:rPr>
        <w:t xml:space="preserve">, prima se u državnu službu u Općinski sud u Rijeci, na radno mjesto III. vrste </w:t>
      </w:r>
      <w:r w:rsidR="00594702">
        <w:rPr>
          <w:rFonts w:ascii="Arial" w:hAnsi="Arial" w:cs="Arial"/>
          <w:sz w:val="24"/>
          <w:szCs w:val="24"/>
        </w:rPr>
        <w:t>računovodstveni referent – financijski knjigovođa</w:t>
      </w:r>
      <w:r w:rsidRPr="009A0039">
        <w:rPr>
          <w:rFonts w:ascii="Arial" w:hAnsi="Arial" w:cs="Arial"/>
          <w:sz w:val="24"/>
          <w:szCs w:val="24"/>
        </w:rPr>
        <w:t xml:space="preserve"> na određeno vrijeme, do povratka duže odsutne službenice </w:t>
      </w:r>
      <w:r w:rsidR="00594702">
        <w:rPr>
          <w:rFonts w:ascii="Arial" w:hAnsi="Arial" w:cs="Arial"/>
          <w:sz w:val="24"/>
          <w:szCs w:val="24"/>
        </w:rPr>
        <w:t>Tatjane Crvić</w:t>
      </w:r>
      <w:r w:rsidRPr="009A0039">
        <w:rPr>
          <w:rFonts w:ascii="Arial" w:hAnsi="Arial" w:cs="Arial"/>
          <w:sz w:val="24"/>
          <w:szCs w:val="24"/>
        </w:rPr>
        <w:t xml:space="preserve"> na rad.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ab/>
        <w:t>II. Probni rad državnog službenika traje 2 (dva) mjeseca i državna služba može prestati ako službenik ne udovolji radnim zadacima.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ab/>
        <w:t>I</w:t>
      </w:r>
      <w:r w:rsidR="009A0039">
        <w:rPr>
          <w:rFonts w:ascii="Arial" w:hAnsi="Arial" w:cs="Arial"/>
          <w:sz w:val="24"/>
          <w:szCs w:val="24"/>
        </w:rPr>
        <w:t>II</w:t>
      </w:r>
      <w:r w:rsidRPr="009A0039">
        <w:rPr>
          <w:rFonts w:ascii="Arial" w:hAnsi="Arial" w:cs="Arial"/>
          <w:sz w:val="24"/>
          <w:szCs w:val="24"/>
        </w:rPr>
        <w:t>. Po izvršnosti ovog rješenja donijet će se rješenje o rasporedu na radno mjesto i utvrditi dan početka rada.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ab/>
      </w:r>
      <w:r w:rsidR="009A0039">
        <w:rPr>
          <w:rFonts w:ascii="Arial" w:hAnsi="Arial" w:cs="Arial"/>
          <w:sz w:val="24"/>
          <w:szCs w:val="24"/>
        </w:rPr>
        <w:t>I</w:t>
      </w:r>
      <w:r w:rsidRPr="009A0039">
        <w:rPr>
          <w:rFonts w:ascii="Arial" w:hAnsi="Arial" w:cs="Arial"/>
          <w:sz w:val="24"/>
          <w:szCs w:val="24"/>
        </w:rPr>
        <w:t>V. Žalba protiv rješenja o prijmu na određeno vrijeme ne odgađa izvršenje rješenja.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3F0" w:rsidRPr="009A0039" w:rsidRDefault="003C33F0" w:rsidP="00773F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>Obrazloženje</w:t>
      </w:r>
    </w:p>
    <w:p w:rsidR="003C33F0" w:rsidRPr="009A0039" w:rsidRDefault="003C33F0" w:rsidP="003C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44DE" w:rsidRDefault="003C33F0" w:rsidP="009044D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A0039">
        <w:rPr>
          <w:rFonts w:ascii="Arial" w:hAnsi="Arial" w:cs="Arial"/>
          <w:sz w:val="24"/>
          <w:szCs w:val="24"/>
        </w:rPr>
        <w:tab/>
      </w:r>
      <w:r w:rsidR="009044DE" w:rsidRPr="009A0039">
        <w:rPr>
          <w:rFonts w:ascii="Arial" w:hAnsi="Arial" w:cs="Arial"/>
          <w:sz w:val="24"/>
          <w:szCs w:val="24"/>
        </w:rPr>
        <w:t xml:space="preserve">Općinski sud u Rijeci objavio je dana </w:t>
      </w:r>
      <w:r w:rsidR="009A0039">
        <w:rPr>
          <w:rFonts w:ascii="Arial" w:hAnsi="Arial" w:cs="Arial"/>
          <w:sz w:val="24"/>
          <w:szCs w:val="24"/>
        </w:rPr>
        <w:t>20. travnja</w:t>
      </w:r>
      <w:r w:rsidR="009044DE" w:rsidRPr="009A0039">
        <w:rPr>
          <w:rFonts w:ascii="Arial" w:hAnsi="Arial" w:cs="Arial"/>
          <w:sz w:val="24"/>
          <w:szCs w:val="24"/>
        </w:rPr>
        <w:t xml:space="preserve"> 202</w:t>
      </w:r>
      <w:r w:rsidR="009A0039">
        <w:rPr>
          <w:rFonts w:ascii="Arial" w:hAnsi="Arial" w:cs="Arial"/>
          <w:sz w:val="24"/>
          <w:szCs w:val="24"/>
        </w:rPr>
        <w:t>2</w:t>
      </w:r>
      <w:r w:rsidR="009044DE" w:rsidRPr="009A0039">
        <w:rPr>
          <w:rFonts w:ascii="Arial" w:hAnsi="Arial" w:cs="Arial"/>
          <w:sz w:val="24"/>
          <w:szCs w:val="24"/>
        </w:rPr>
        <w:t xml:space="preserve">. godine na web stranici Ministarstva pravosuđa i uprave RH, kao središnjeg tijela državne uprave nadležnog za službeničke odnose, na web stranici Hrvatskog zavoda za zapošljavanje, Područne službe u Rijeci, te na oglasnoj i web ploči ovoga suda oglas za prijam u državnu službu na određeno vrijeme </w:t>
      </w:r>
      <w:r w:rsidR="009A0039">
        <w:rPr>
          <w:rFonts w:ascii="Arial" w:hAnsi="Arial" w:cs="Arial"/>
          <w:sz w:val="24"/>
          <w:szCs w:val="24"/>
        </w:rPr>
        <w:t>1</w:t>
      </w:r>
      <w:r w:rsidR="009044DE" w:rsidRPr="009A0039">
        <w:rPr>
          <w:rFonts w:ascii="Arial" w:hAnsi="Arial" w:cs="Arial"/>
          <w:sz w:val="24"/>
          <w:szCs w:val="24"/>
        </w:rPr>
        <w:t xml:space="preserve"> (</w:t>
      </w:r>
      <w:r w:rsidR="009A0039">
        <w:rPr>
          <w:rFonts w:ascii="Arial" w:hAnsi="Arial" w:cs="Arial"/>
          <w:sz w:val="24"/>
          <w:szCs w:val="24"/>
        </w:rPr>
        <w:t>jednog</w:t>
      </w:r>
      <w:r w:rsidR="009044DE" w:rsidRPr="009A0039">
        <w:rPr>
          <w:rFonts w:ascii="Arial" w:hAnsi="Arial" w:cs="Arial"/>
          <w:sz w:val="24"/>
          <w:szCs w:val="24"/>
        </w:rPr>
        <w:t xml:space="preserve">) </w:t>
      </w:r>
      <w:r w:rsidR="00594702">
        <w:rPr>
          <w:rFonts w:ascii="Arial" w:hAnsi="Arial" w:cs="Arial"/>
          <w:sz w:val="24"/>
          <w:szCs w:val="24"/>
        </w:rPr>
        <w:t>računovodstvenog referenta – financijskog knjigovođe,</w:t>
      </w:r>
      <w:r w:rsidR="009044DE" w:rsidRPr="009A0039">
        <w:rPr>
          <w:rFonts w:ascii="Arial" w:hAnsi="Arial" w:cs="Arial"/>
          <w:sz w:val="24"/>
          <w:szCs w:val="24"/>
        </w:rPr>
        <w:t xml:space="preserve"> r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adi zamjene duže vrijeme odsutn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državn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službeni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ce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vrijeme bolovanja, do 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njezina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povratka na rad, </w:t>
      </w:r>
      <w:r w:rsidR="009044DE" w:rsidRPr="009A0039">
        <w:rPr>
          <w:rFonts w:ascii="Arial" w:hAnsi="Arial" w:cs="Arial"/>
          <w:sz w:val="24"/>
          <w:szCs w:val="24"/>
        </w:rPr>
        <w:t xml:space="preserve">uz obvezni probni rok od 2 (dva) mjeseca. Predmetni oglas objavljen je temeljem odredbe čl. 61. ZDS-a, a temeljem suglasnosti Ministarstva pravosuđa i uprave Republike Hrvatske </w:t>
      </w:r>
      <w:bookmarkStart w:id="0" w:name="_GoBack"/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KLASA:119-0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/2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-04/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03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, URBROJ: 514-08-03-02-01/0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-2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594702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044DE" w:rsidRPr="009A00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bookmarkEnd w:id="0"/>
    <w:p w:rsidR="009A0039" w:rsidRPr="009A0039" w:rsidRDefault="009A0039" w:rsidP="009044D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044DE" w:rsidRPr="009A0039" w:rsidRDefault="009044DE" w:rsidP="009044D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Citiranim oglasom određen je uvjet za navedeno radno mjesto i to: </w:t>
      </w:r>
      <w:r w:rsidR="00472C42" w:rsidRPr="00472C42">
        <w:rPr>
          <w:rFonts w:ascii="Arial" w:eastAsia="MS Mincho" w:hAnsi="Arial" w:cs="Arial"/>
          <w:sz w:val="24"/>
          <w:szCs w:val="24"/>
          <w:lang w:eastAsia="ja-JP"/>
        </w:rPr>
        <w:t>srednja stručna sprema ekonomske struke ili službenici koji imaju srednju stručnu spremu ali nemaju propisanu struku, pod uvjetom da su završili gimnaziju ili drugu četverogodišnju školu čiji je nastavni plan i program isti ili u pretežitom dijelu jednak nastavnom planu i programu škola u kojima se obrazuju kadrovi za propisane struke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, najmanje 1 godina radnog iskustva u struci, položen državni stručni ispit za rad u sudu sve u skladu s odredbama ZDS-a.  U državnu službu može biti primljena i 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lastRenderedPageBreak/>
        <w:t>osoba bez državnog stručnog ispita uz uvjete iz odredbe čl. 56. ZDS-a. Osobe koje se primaju u državnu službu moraju zadovoljavati i uvjete propisane odredbom čl. 48. i 49. ZDS-a. U citiranom oglasu je navedeno da će se provesti testiranje i razgovor s kandidatima.</w:t>
      </w:r>
    </w:p>
    <w:p w:rsidR="009044DE" w:rsidRPr="009A0039" w:rsidRDefault="009044DE" w:rsidP="009044D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9044DE" w:rsidRPr="009A0039" w:rsidRDefault="009044DE" w:rsidP="009044D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>Odlukom gornjeg poslovnog broja, imenovana je Komisija za provedbu postupka testiranja.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ab/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Formalne uvjete iz oglasa su zadovoljilo je </w:t>
      </w:r>
      <w:r w:rsidR="00594702">
        <w:rPr>
          <w:rFonts w:ascii="Arial" w:eastAsia="MS Mincho" w:hAnsi="Arial" w:cs="Arial"/>
          <w:sz w:val="24"/>
          <w:szCs w:val="24"/>
          <w:lang w:eastAsia="ja-JP"/>
        </w:rPr>
        <w:t>6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 kandidata. 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9044DE" w:rsidRPr="009A0039" w:rsidRDefault="009044DE" w:rsidP="009044DE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Dana </w:t>
      </w:r>
      <w:r w:rsidR="009A0039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594702">
        <w:rPr>
          <w:rFonts w:ascii="Arial" w:eastAsia="MS Mincho" w:hAnsi="Arial" w:cs="Arial"/>
          <w:sz w:val="24"/>
          <w:szCs w:val="24"/>
          <w:lang w:eastAsia="ja-JP"/>
        </w:rPr>
        <w:t>3</w:t>
      </w:r>
      <w:r w:rsidR="009A0039">
        <w:rPr>
          <w:rFonts w:ascii="Arial" w:eastAsia="MS Mincho" w:hAnsi="Arial" w:cs="Arial"/>
          <w:sz w:val="24"/>
          <w:szCs w:val="24"/>
          <w:lang w:eastAsia="ja-JP"/>
        </w:rPr>
        <w:t>. svibnja 2022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. godine </w:t>
      </w:r>
      <w:r w:rsidR="009A0039">
        <w:rPr>
          <w:rFonts w:ascii="Arial" w:eastAsia="MS Mincho" w:hAnsi="Arial" w:cs="Arial"/>
          <w:sz w:val="24"/>
          <w:szCs w:val="24"/>
          <w:lang w:eastAsia="ja-JP"/>
        </w:rPr>
        <w:t>s početkom u 13,</w:t>
      </w:r>
      <w:r w:rsidR="00594702">
        <w:rPr>
          <w:rFonts w:ascii="Arial" w:eastAsia="MS Mincho" w:hAnsi="Arial" w:cs="Arial"/>
          <w:sz w:val="24"/>
          <w:szCs w:val="24"/>
          <w:lang w:eastAsia="ja-JP"/>
        </w:rPr>
        <w:t>0</w:t>
      </w:r>
      <w:r w:rsidR="009A0039">
        <w:rPr>
          <w:rFonts w:ascii="Arial" w:eastAsia="MS Mincho" w:hAnsi="Arial" w:cs="Arial"/>
          <w:sz w:val="24"/>
          <w:szCs w:val="24"/>
          <w:lang w:eastAsia="ja-JP"/>
        </w:rPr>
        <w:t>0 sati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 održano je </w:t>
      </w:r>
      <w:r w:rsidR="009A0039">
        <w:rPr>
          <w:rFonts w:ascii="Arial" w:eastAsia="MS Mincho" w:hAnsi="Arial" w:cs="Arial"/>
          <w:sz w:val="24"/>
          <w:szCs w:val="24"/>
          <w:lang w:eastAsia="ja-JP"/>
        </w:rPr>
        <w:t xml:space="preserve">razgovor 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sa </w:t>
      </w:r>
      <w:r w:rsidR="009A0039">
        <w:rPr>
          <w:rFonts w:ascii="Arial" w:eastAsia="MS Mincho" w:hAnsi="Arial" w:cs="Arial"/>
          <w:sz w:val="24"/>
          <w:szCs w:val="24"/>
          <w:lang w:eastAsia="ja-JP"/>
        </w:rPr>
        <w:t xml:space="preserve">3 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>(</w:t>
      </w:r>
      <w:r w:rsidR="009A0039">
        <w:rPr>
          <w:rFonts w:ascii="Arial" w:eastAsia="MS Mincho" w:hAnsi="Arial" w:cs="Arial"/>
          <w:sz w:val="24"/>
          <w:szCs w:val="24"/>
          <w:lang w:eastAsia="ja-JP"/>
        </w:rPr>
        <w:t>troje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) kandidata koji su se odazvali pozivu za </w:t>
      </w:r>
      <w:r w:rsidR="009A0039">
        <w:rPr>
          <w:rFonts w:ascii="Arial" w:eastAsia="MS Mincho" w:hAnsi="Arial" w:cs="Arial"/>
          <w:sz w:val="24"/>
          <w:szCs w:val="24"/>
          <w:lang w:eastAsia="ja-JP"/>
        </w:rPr>
        <w:t>razgovor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>, a koji je objavljen sukladno uvodno citiranom oglasu.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ab/>
        <w:t>Analognom primjenom odredbe čl. 9. i 10. Uredbe o raspisivanju i provedbi javnog natječaja i internog oglasa u državnoj službi (NN 78/17</w:t>
      </w:r>
      <w:r w:rsidR="001B77A2" w:rsidRPr="009A0039">
        <w:rPr>
          <w:rFonts w:ascii="Arial" w:eastAsia="MS Mincho" w:hAnsi="Arial" w:cs="Arial"/>
          <w:sz w:val="24"/>
          <w:szCs w:val="24"/>
          <w:lang w:eastAsia="ja-JP"/>
        </w:rPr>
        <w:t>, 98/19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 dalje Uredba) kandidati koji ne ispunjavaju formalne uvjete oglasa i koji se nisu odazvali pisanoj provjeri i razgovoru ne smatraju se kandidatima, te im se neće dostavljati ovo rješenje.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1D1017" w:rsidRPr="00E80F1D" w:rsidRDefault="001D1017" w:rsidP="001D1017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E80F1D">
        <w:rPr>
          <w:rFonts w:ascii="Arial" w:eastAsia="MS Mincho" w:hAnsi="Arial" w:cs="Arial"/>
          <w:sz w:val="24"/>
          <w:szCs w:val="24"/>
          <w:lang w:eastAsia="ja-JP"/>
        </w:rPr>
        <w:t>Komisija je obavila razgovor (intervju) s kandidat</w:t>
      </w:r>
      <w:r>
        <w:rPr>
          <w:rFonts w:ascii="Arial" w:eastAsia="MS Mincho" w:hAnsi="Arial" w:cs="Arial"/>
          <w:sz w:val="24"/>
          <w:szCs w:val="24"/>
          <w:lang w:eastAsia="ja-JP"/>
        </w:rPr>
        <w:t>ima</w:t>
      </w:r>
      <w:r w:rsidRPr="00E80F1D">
        <w:rPr>
          <w:rFonts w:ascii="Arial" w:eastAsia="MS Mincho" w:hAnsi="Arial" w:cs="Arial"/>
          <w:sz w:val="24"/>
          <w:szCs w:val="24"/>
          <w:lang w:eastAsia="ja-JP"/>
        </w:rPr>
        <w:t xml:space="preserve"> kroz koji je utvrđivala znanja, sposobnosti i vještine, interese i profesionalne ciljeve i motivaciju kandidata za rad u državnoj službi te rezultate ostvarene u njihovom dosadašnjem radu. 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1D1017" w:rsidRDefault="009044DE" w:rsidP="001D10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ab/>
        <w:t xml:space="preserve">U postupku prijma utvrđeno je </w:t>
      </w:r>
      <w:r w:rsidR="00934D0A" w:rsidRPr="009A0039">
        <w:rPr>
          <w:rFonts w:ascii="Arial" w:eastAsia="MS Mincho" w:hAnsi="Arial" w:cs="Arial"/>
          <w:sz w:val="24"/>
          <w:szCs w:val="24"/>
          <w:lang w:eastAsia="ja-JP"/>
        </w:rPr>
        <w:t xml:space="preserve"> da je </w:t>
      </w:r>
      <w:r w:rsidR="001B77A2" w:rsidRPr="009A0039">
        <w:rPr>
          <w:rFonts w:ascii="Arial" w:eastAsia="MS Mincho" w:hAnsi="Arial" w:cs="Arial"/>
          <w:sz w:val="24"/>
          <w:szCs w:val="24"/>
          <w:lang w:eastAsia="ja-JP"/>
        </w:rPr>
        <w:t xml:space="preserve">kandidatkinja </w:t>
      </w:r>
      <w:r w:rsidR="00594702">
        <w:rPr>
          <w:rFonts w:ascii="Arial" w:eastAsia="MS Mincho" w:hAnsi="Arial" w:cs="Arial"/>
          <w:sz w:val="24"/>
          <w:szCs w:val="24"/>
          <w:lang w:eastAsia="ja-JP"/>
        </w:rPr>
        <w:t>Patricija Antolos</w:t>
      </w:r>
      <w:r w:rsidR="001D101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1B77A2" w:rsidRPr="009A0039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1D1017">
        <w:rPr>
          <w:rFonts w:ascii="Arial" w:eastAsia="MS Mincho" w:hAnsi="Arial" w:cs="Arial"/>
          <w:sz w:val="24"/>
          <w:szCs w:val="24"/>
          <w:lang w:eastAsia="ja-JP"/>
        </w:rPr>
        <w:t xml:space="preserve">na razgovoru sa Komisijom </w:t>
      </w:r>
      <w:r w:rsidR="001D1017" w:rsidRPr="00E80F1D">
        <w:rPr>
          <w:rFonts w:ascii="Arial" w:eastAsia="MS Mincho" w:hAnsi="Arial" w:cs="Arial"/>
          <w:sz w:val="24"/>
          <w:szCs w:val="24"/>
          <w:lang w:eastAsia="ja-JP"/>
        </w:rPr>
        <w:t>iskazal</w:t>
      </w:r>
      <w:r w:rsidR="001D1017">
        <w:rPr>
          <w:rFonts w:ascii="Arial" w:eastAsia="MS Mincho" w:hAnsi="Arial" w:cs="Arial"/>
          <w:sz w:val="24"/>
          <w:szCs w:val="24"/>
          <w:lang w:eastAsia="ja-JP"/>
        </w:rPr>
        <w:t>a</w:t>
      </w:r>
      <w:r w:rsidR="001D1017" w:rsidRPr="00E80F1D">
        <w:rPr>
          <w:rFonts w:ascii="Arial" w:eastAsia="MS Mincho" w:hAnsi="Arial" w:cs="Arial"/>
          <w:sz w:val="24"/>
          <w:szCs w:val="24"/>
          <w:lang w:eastAsia="ja-JP"/>
        </w:rPr>
        <w:t xml:space="preserve"> visok stupanj profesionalne motivacije, znanja, sposobnosti i vještina te odgovornosti za rad na radnom mjestu </w:t>
      </w:r>
      <w:r w:rsidR="00594702" w:rsidRPr="00594702">
        <w:rPr>
          <w:rFonts w:ascii="Arial" w:eastAsia="MS Mincho" w:hAnsi="Arial" w:cs="Arial"/>
          <w:sz w:val="24"/>
          <w:szCs w:val="24"/>
          <w:lang w:eastAsia="ja-JP"/>
        </w:rPr>
        <w:t>računovodstveni referent – financijski knjigovođa</w:t>
      </w:r>
      <w:r w:rsidR="001D1017">
        <w:rPr>
          <w:rFonts w:ascii="Arial" w:eastAsia="MS Mincho" w:hAnsi="Arial" w:cs="Arial"/>
          <w:sz w:val="24"/>
          <w:szCs w:val="24"/>
          <w:lang w:eastAsia="ja-JP"/>
        </w:rPr>
        <w:t>. Komisija je posebno cijenila njezin</w:t>
      </w:r>
      <w:r w:rsidR="00594702">
        <w:rPr>
          <w:rFonts w:ascii="Arial" w:eastAsia="MS Mincho" w:hAnsi="Arial" w:cs="Arial"/>
          <w:sz w:val="24"/>
          <w:szCs w:val="24"/>
          <w:lang w:eastAsia="ja-JP"/>
        </w:rPr>
        <w:t>o</w:t>
      </w:r>
      <w:r w:rsidR="001D1017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1D1017">
        <w:rPr>
          <w:rFonts w:ascii="Arial" w:eastAsia="Times New Roman" w:hAnsi="Arial" w:cs="Arial"/>
          <w:sz w:val="24"/>
          <w:szCs w:val="24"/>
          <w:lang w:eastAsia="hr-HR"/>
        </w:rPr>
        <w:t xml:space="preserve">dosadašnje </w:t>
      </w:r>
      <w:r w:rsidR="00594702">
        <w:rPr>
          <w:rFonts w:ascii="Arial" w:eastAsia="Times New Roman" w:hAnsi="Arial" w:cs="Arial"/>
          <w:sz w:val="24"/>
          <w:szCs w:val="24"/>
          <w:lang w:eastAsia="hr-HR"/>
        </w:rPr>
        <w:t>radno iskustvo, komunikativnost i način predstavljanja na razgovoru</w:t>
      </w:r>
      <w:r w:rsidR="001D1017" w:rsidRPr="0090609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1D1017">
        <w:rPr>
          <w:rFonts w:ascii="Arial" w:eastAsia="Times New Roman" w:hAnsi="Arial" w:cs="Arial"/>
          <w:sz w:val="24"/>
          <w:szCs w:val="24"/>
          <w:lang w:eastAsia="hr-HR"/>
        </w:rPr>
        <w:t xml:space="preserve"> Slijedom čega kandidatkinja je na razgovoru ostvarila maksimalnih 10 bodova.</w:t>
      </w:r>
    </w:p>
    <w:p w:rsidR="00934D0A" w:rsidRPr="009A0039" w:rsidRDefault="00934D0A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ab/>
        <w:t>Sukladno odredbi čl. 61. st. 12. ZDS-a žalba protiv rješenja o prijmu u državnu službu na određeno vrijeme ne odgađa izvršenje rješenja.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ab/>
        <w:t>Rješenje o prijmu dostavlja se svim kandidatima u postupku javnom objavom na web stranici Ministarstva</w:t>
      </w:r>
      <w:r w:rsidR="00934D0A" w:rsidRPr="009A0039">
        <w:rPr>
          <w:rFonts w:ascii="Arial" w:eastAsia="MS Mincho" w:hAnsi="Arial" w:cs="Arial"/>
          <w:sz w:val="24"/>
          <w:szCs w:val="24"/>
          <w:lang w:eastAsia="ja-JP"/>
        </w:rPr>
        <w:t xml:space="preserve"> pravosuđa i </w:t>
      </w:r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 uprave RH </w:t>
      </w:r>
      <w:hyperlink r:id="rId9" w:history="1">
        <w:r w:rsidR="00934D0A" w:rsidRPr="009A0039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www.mpu.gov.hr</w:t>
        </w:r>
      </w:hyperlink>
      <w:r w:rsidRPr="009A0039">
        <w:rPr>
          <w:rFonts w:ascii="Arial" w:eastAsia="MS Mincho" w:hAnsi="Arial" w:cs="Arial"/>
          <w:sz w:val="24"/>
          <w:szCs w:val="24"/>
          <w:lang w:eastAsia="ja-JP"/>
        </w:rPr>
        <w:t xml:space="preserve"> i na web stranici Općinskog suda u Rijeci </w:t>
      </w:r>
      <w:r w:rsidR="00934D0A" w:rsidRPr="009A0039">
        <w:rPr>
          <w:rFonts w:ascii="Arial" w:hAnsi="Arial" w:cs="Arial"/>
          <w:sz w:val="24"/>
          <w:szCs w:val="24"/>
          <w:u w:val="single"/>
        </w:rPr>
        <w:t>https://sudovi.hr/hr/osri</w:t>
      </w:r>
      <w:r w:rsidR="00934D0A" w:rsidRPr="009A0039">
        <w:rPr>
          <w:rFonts w:ascii="Arial" w:hAnsi="Arial" w:cs="Arial"/>
          <w:sz w:val="24"/>
          <w:szCs w:val="24"/>
        </w:rPr>
        <w:t>/.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sz w:val="24"/>
          <w:szCs w:val="24"/>
          <w:lang w:eastAsia="ja-JP"/>
        </w:rPr>
        <w:tab/>
        <w:t>S obzirom na navedeno valjalo je odlučiti kao u izreci rješenja.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</w:p>
    <w:p w:rsidR="009044DE" w:rsidRPr="009A0039" w:rsidRDefault="009044DE" w:rsidP="009044DE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</w:p>
    <w:p w:rsidR="009044DE" w:rsidRPr="009A0039" w:rsidRDefault="009044DE" w:rsidP="009044DE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  <w:t>Predsjednica suda:</w:t>
      </w:r>
    </w:p>
    <w:p w:rsidR="009044DE" w:rsidRPr="009A0039" w:rsidRDefault="009044DE" w:rsidP="009044DE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9A0039">
        <w:rPr>
          <w:rFonts w:ascii="Arial" w:eastAsia="MS Mincho" w:hAnsi="Arial" w:cs="Arial"/>
          <w:b/>
          <w:sz w:val="24"/>
          <w:szCs w:val="24"/>
          <w:lang w:eastAsia="ja-JP"/>
        </w:rPr>
        <w:tab/>
        <w:t xml:space="preserve">Vesna Katarinčić, dipl.iur. 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>UPUTA O PRAVNOM LIJEKU: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ab/>
        <w:t>Protiv ovog rješenja dopuštena je žalba koja se podnosi pisanim putem u 3 (tri) istovjetna primjerka putem ovog suda u roku od 15 (petnaest) dana od dana dostave ovog rješenja, a o žalbi odlučuje Odbor za državnu službu.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7A2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>DNA:</w:t>
      </w:r>
    </w:p>
    <w:p w:rsidR="001B77A2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>- Spis;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 xml:space="preserve">- Ministarstvu </w:t>
      </w:r>
      <w:r w:rsidR="001B77A2" w:rsidRPr="009A0039">
        <w:rPr>
          <w:rFonts w:ascii="Arial" w:hAnsi="Arial" w:cs="Arial"/>
          <w:sz w:val="24"/>
          <w:szCs w:val="24"/>
        </w:rPr>
        <w:t xml:space="preserve">pravosuđa i </w:t>
      </w:r>
      <w:r w:rsidRPr="009A0039">
        <w:rPr>
          <w:rFonts w:ascii="Arial" w:hAnsi="Arial" w:cs="Arial"/>
          <w:sz w:val="24"/>
          <w:szCs w:val="24"/>
        </w:rPr>
        <w:t>uprave elektroničkim putem u PDF formatu radi javne objave na web stranici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>- osobni očevidnik;</w:t>
      </w:r>
    </w:p>
    <w:p w:rsidR="009044DE" w:rsidRPr="009A0039" w:rsidRDefault="009044DE" w:rsidP="00904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39">
        <w:rPr>
          <w:rFonts w:ascii="Arial" w:hAnsi="Arial" w:cs="Arial"/>
          <w:sz w:val="24"/>
          <w:szCs w:val="24"/>
        </w:rPr>
        <w:t>- MP</w:t>
      </w:r>
      <w:r w:rsidR="001B77A2" w:rsidRPr="009A0039">
        <w:rPr>
          <w:rFonts w:ascii="Arial" w:hAnsi="Arial" w:cs="Arial"/>
          <w:sz w:val="24"/>
          <w:szCs w:val="24"/>
        </w:rPr>
        <w:t>U</w:t>
      </w:r>
      <w:r w:rsidRPr="009A0039">
        <w:rPr>
          <w:rFonts w:ascii="Arial" w:hAnsi="Arial" w:cs="Arial"/>
          <w:sz w:val="24"/>
          <w:szCs w:val="24"/>
        </w:rPr>
        <w:t>RH – po pravomoćnosti;</w:t>
      </w:r>
    </w:p>
    <w:p w:rsidR="009044DE" w:rsidRPr="009044DE" w:rsidRDefault="009044DE" w:rsidP="009044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3F0" w:rsidRDefault="003C33F0" w:rsidP="0090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3F0" w:rsidSect="00C2068B">
      <w:headerReference w:type="defaul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7C" w:rsidRDefault="009D307C" w:rsidP="008B5657">
      <w:pPr>
        <w:spacing w:after="0" w:line="240" w:lineRule="auto"/>
      </w:pPr>
      <w:r>
        <w:separator/>
      </w:r>
    </w:p>
  </w:endnote>
  <w:endnote w:type="continuationSeparator" w:id="0">
    <w:p w:rsidR="009D307C" w:rsidRDefault="009D307C" w:rsidP="008B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7C" w:rsidRDefault="009D307C" w:rsidP="008B5657">
      <w:pPr>
        <w:spacing w:after="0" w:line="240" w:lineRule="auto"/>
      </w:pPr>
      <w:r>
        <w:separator/>
      </w:r>
    </w:p>
  </w:footnote>
  <w:footnote w:type="continuationSeparator" w:id="0">
    <w:p w:rsidR="009D307C" w:rsidRDefault="009D307C" w:rsidP="008B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360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02B8" w:rsidRPr="00B402B8" w:rsidRDefault="003466D7">
        <w:pPr>
          <w:pStyle w:val="Zaglavlj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ab/>
        </w:r>
        <w:r w:rsidRPr="00B402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02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2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5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02B8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ab/>
          <w:t>Posl.br. 7-Su-</w:t>
        </w:r>
        <w:r w:rsidR="00594702">
          <w:rPr>
            <w:rFonts w:ascii="Times New Roman" w:hAnsi="Times New Roman" w:cs="Times New Roman"/>
            <w:sz w:val="24"/>
            <w:szCs w:val="24"/>
          </w:rPr>
          <w:t>412</w:t>
        </w:r>
        <w:r w:rsidR="009A0039">
          <w:rPr>
            <w:rFonts w:ascii="Times New Roman" w:hAnsi="Times New Roman" w:cs="Times New Roman"/>
            <w:sz w:val="24"/>
            <w:szCs w:val="24"/>
          </w:rPr>
          <w:t>/2022</w:t>
        </w:r>
      </w:p>
    </w:sdtContent>
  </w:sdt>
  <w:p w:rsidR="005C1A0F" w:rsidRDefault="009D30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7E9"/>
    <w:multiLevelType w:val="hybridMultilevel"/>
    <w:tmpl w:val="8A8C8716"/>
    <w:lvl w:ilvl="0" w:tplc="8E9C7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F0"/>
    <w:rsid w:val="0001461D"/>
    <w:rsid w:val="00161E7D"/>
    <w:rsid w:val="001630B8"/>
    <w:rsid w:val="001B77A2"/>
    <w:rsid w:val="001D1017"/>
    <w:rsid w:val="001E69FC"/>
    <w:rsid w:val="00201A21"/>
    <w:rsid w:val="00262249"/>
    <w:rsid w:val="00334107"/>
    <w:rsid w:val="00335B63"/>
    <w:rsid w:val="00336896"/>
    <w:rsid w:val="003466D7"/>
    <w:rsid w:val="003A26FC"/>
    <w:rsid w:val="003B5E4B"/>
    <w:rsid w:val="003C33F0"/>
    <w:rsid w:val="003D79FA"/>
    <w:rsid w:val="00436190"/>
    <w:rsid w:val="00472C42"/>
    <w:rsid w:val="00543A74"/>
    <w:rsid w:val="00563A4B"/>
    <w:rsid w:val="00594702"/>
    <w:rsid w:val="005F2185"/>
    <w:rsid w:val="00637827"/>
    <w:rsid w:val="00656CC2"/>
    <w:rsid w:val="00676064"/>
    <w:rsid w:val="006A4165"/>
    <w:rsid w:val="00703218"/>
    <w:rsid w:val="007431C6"/>
    <w:rsid w:val="00773F9D"/>
    <w:rsid w:val="00776356"/>
    <w:rsid w:val="007776C9"/>
    <w:rsid w:val="007F633C"/>
    <w:rsid w:val="00807AA5"/>
    <w:rsid w:val="00887560"/>
    <w:rsid w:val="008901FD"/>
    <w:rsid w:val="008B32F0"/>
    <w:rsid w:val="008B5657"/>
    <w:rsid w:val="009044DE"/>
    <w:rsid w:val="00914519"/>
    <w:rsid w:val="00934D0A"/>
    <w:rsid w:val="00967CCF"/>
    <w:rsid w:val="009A0039"/>
    <w:rsid w:val="009D307C"/>
    <w:rsid w:val="009D4795"/>
    <w:rsid w:val="009F57C6"/>
    <w:rsid w:val="009F7B5D"/>
    <w:rsid w:val="00A214CA"/>
    <w:rsid w:val="00AE6298"/>
    <w:rsid w:val="00AF5738"/>
    <w:rsid w:val="00B310B3"/>
    <w:rsid w:val="00B65D6B"/>
    <w:rsid w:val="00B767C9"/>
    <w:rsid w:val="00BC27CC"/>
    <w:rsid w:val="00C16D25"/>
    <w:rsid w:val="00C6115C"/>
    <w:rsid w:val="00D07855"/>
    <w:rsid w:val="00D155AB"/>
    <w:rsid w:val="00D30930"/>
    <w:rsid w:val="00D4711A"/>
    <w:rsid w:val="00DB065D"/>
    <w:rsid w:val="00DB420E"/>
    <w:rsid w:val="00DC69AE"/>
    <w:rsid w:val="00DD5FBE"/>
    <w:rsid w:val="00E06AE0"/>
    <w:rsid w:val="00E33543"/>
    <w:rsid w:val="00EA10D9"/>
    <w:rsid w:val="00F36180"/>
    <w:rsid w:val="00F6361C"/>
    <w:rsid w:val="00F77043"/>
    <w:rsid w:val="00FA52D5"/>
    <w:rsid w:val="00F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03C6C-8635-468B-B4BA-664EAB4E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33F0"/>
  </w:style>
  <w:style w:type="character" w:styleId="Hiperveza">
    <w:name w:val="Hyperlink"/>
    <w:basedOn w:val="Zadanifontodlomka"/>
    <w:uiPriority w:val="99"/>
    <w:unhideWhenUsed/>
    <w:rsid w:val="003C33F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3F0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8B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657"/>
  </w:style>
  <w:style w:type="paragraph" w:styleId="Odlomakpopisa">
    <w:name w:val="List Paragraph"/>
    <w:basedOn w:val="Normal"/>
    <w:uiPriority w:val="34"/>
    <w:qFormat/>
    <w:rsid w:val="00D4711A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06CF-28E0-4E06-950D-0CE7F537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Martina Kružić Smokrović</cp:lastModifiedBy>
  <cp:revision>33</cp:revision>
  <cp:lastPrinted>2019-04-17T08:09:00Z</cp:lastPrinted>
  <dcterms:created xsi:type="dcterms:W3CDTF">2018-08-01T10:58:00Z</dcterms:created>
  <dcterms:modified xsi:type="dcterms:W3CDTF">2022-06-06T12:36:00Z</dcterms:modified>
</cp:coreProperties>
</file>