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36" w:rsidRPr="005D46F1" w:rsidRDefault="007E4A36" w:rsidP="007E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5D46F1">
        <w:rPr>
          <w:rFonts w:ascii="Arial" w:hAnsi="Arial" w:cs="Arial"/>
          <w:noProof/>
        </w:rPr>
        <w:drawing>
          <wp:inline distT="0" distB="0" distL="0" distR="0" wp14:anchorId="66659371" wp14:editId="61D64A56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36" w:rsidRPr="003437BD" w:rsidRDefault="007E4A36" w:rsidP="007E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437BD">
        <w:rPr>
          <w:rFonts w:ascii="Arial" w:hAnsi="Arial" w:cs="Arial"/>
        </w:rPr>
        <w:t>REPUBLIKA HRVATSKA</w:t>
      </w:r>
    </w:p>
    <w:p w:rsidR="007E4A36" w:rsidRPr="003437BD" w:rsidRDefault="007E4A36" w:rsidP="007E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437BD">
        <w:rPr>
          <w:rFonts w:ascii="Arial" w:hAnsi="Arial" w:cs="Arial"/>
        </w:rPr>
        <w:t>OPĆINSKI SUD U PULI-POLA</w:t>
      </w:r>
    </w:p>
    <w:p w:rsidR="007E4A36" w:rsidRDefault="007E4A36" w:rsidP="007E4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URED PREDSJEDNIKA SUDA</w:t>
      </w:r>
    </w:p>
    <w:p w:rsidR="007E4A36" w:rsidRPr="00526501" w:rsidRDefault="007E4A36" w:rsidP="007E4A36">
      <w:pPr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8,52100 Pula-Pola</w:t>
      </w:r>
    </w:p>
    <w:p w:rsidR="007E4A36" w:rsidRDefault="007E4A36" w:rsidP="007E4A36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A123F">
        <w:rPr>
          <w:rFonts w:ascii="Arial" w:hAnsi="Arial" w:cs="Arial"/>
        </w:rPr>
        <w:t>Komisija za provedbu</w:t>
      </w:r>
      <w:r>
        <w:rPr>
          <w:rFonts w:ascii="Arial" w:hAnsi="Arial" w:cs="Arial"/>
        </w:rPr>
        <w:t xml:space="preserve"> javnog</w:t>
      </w:r>
    </w:p>
    <w:p w:rsidR="007E4A36" w:rsidRDefault="007E4A36" w:rsidP="007E4A36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natječaja za prijam u državnu službu</w:t>
      </w:r>
    </w:p>
    <w:p w:rsidR="007E4A36" w:rsidRDefault="007E4A36" w:rsidP="007E4A36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Broj: 7 Su-416/2022</w:t>
      </w:r>
    </w:p>
    <w:p w:rsidR="00AB07D9" w:rsidRDefault="000A1F7A" w:rsidP="007E4A36">
      <w:pPr>
        <w:rPr>
          <w:rFonts w:ascii="Arial" w:hAnsi="Arial" w:cs="Arial"/>
        </w:rPr>
      </w:pPr>
      <w:r>
        <w:rPr>
          <w:rFonts w:ascii="Arial" w:hAnsi="Arial" w:cs="Arial"/>
        </w:rPr>
        <w:t>Pula-Pola, 18</w:t>
      </w:r>
      <w:r w:rsidR="007E4A36">
        <w:rPr>
          <w:rFonts w:ascii="Arial" w:hAnsi="Arial" w:cs="Arial"/>
        </w:rPr>
        <w:t>. listopada 2022.</w:t>
      </w:r>
    </w:p>
    <w:p w:rsidR="007E4A36" w:rsidRDefault="007E4A36" w:rsidP="007E4A36">
      <w:pPr>
        <w:rPr>
          <w:rFonts w:ascii="Arial" w:hAnsi="Arial" w:cs="Arial"/>
        </w:rPr>
      </w:pPr>
    </w:p>
    <w:p w:rsidR="007E4A36" w:rsidRDefault="007E4A36" w:rsidP="007E4A36">
      <w:pPr>
        <w:rPr>
          <w:rFonts w:ascii="Arial" w:hAnsi="Arial" w:cs="Arial"/>
        </w:rPr>
      </w:pPr>
    </w:p>
    <w:p w:rsidR="007E4A36" w:rsidRDefault="007E4A36" w:rsidP="007E4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45. Zakona o državnim službenicima ("Narodne novine" broj</w:t>
      </w:r>
      <w:r w:rsidRPr="007E4A36">
        <w:rPr>
          <w:rFonts w:ascii="Arial" w:hAnsi="Arial" w:cs="Arial"/>
        </w:rPr>
        <w:t> </w:t>
      </w:r>
      <w:hyperlink r:id="rId8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92/05</w:t>
        </w:r>
      </w:hyperlink>
      <w:r w:rsidRPr="007E4A36">
        <w:rPr>
          <w:rFonts w:ascii="Arial" w:hAnsi="Arial" w:cs="Arial"/>
        </w:rPr>
        <w:t xml:space="preserve">, </w:t>
      </w:r>
      <w:hyperlink r:id="rId9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140/05</w:t>
        </w:r>
      </w:hyperlink>
      <w:r w:rsidRPr="007E4A36">
        <w:rPr>
          <w:rFonts w:ascii="Arial" w:hAnsi="Arial" w:cs="Arial"/>
        </w:rPr>
        <w:t xml:space="preserve">, </w:t>
      </w:r>
      <w:hyperlink r:id="rId10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142/06</w:t>
        </w:r>
      </w:hyperlink>
      <w:r w:rsidRPr="007E4A36">
        <w:rPr>
          <w:rFonts w:ascii="Arial" w:hAnsi="Arial" w:cs="Arial"/>
        </w:rPr>
        <w:t xml:space="preserve">, </w:t>
      </w:r>
      <w:hyperlink r:id="rId11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77/07</w:t>
        </w:r>
      </w:hyperlink>
      <w:r w:rsidRPr="007E4A36">
        <w:rPr>
          <w:rFonts w:ascii="Arial" w:hAnsi="Arial" w:cs="Arial"/>
        </w:rPr>
        <w:t xml:space="preserve">, </w:t>
      </w:r>
      <w:hyperlink r:id="rId12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107/07</w:t>
        </w:r>
      </w:hyperlink>
      <w:r w:rsidRPr="007E4A36">
        <w:rPr>
          <w:rFonts w:ascii="Arial" w:hAnsi="Arial" w:cs="Arial"/>
        </w:rPr>
        <w:t xml:space="preserve">, </w:t>
      </w:r>
      <w:hyperlink r:id="rId13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27/08</w:t>
        </w:r>
      </w:hyperlink>
      <w:r w:rsidRPr="007E4A36">
        <w:rPr>
          <w:rFonts w:ascii="Arial" w:hAnsi="Arial" w:cs="Arial"/>
        </w:rPr>
        <w:t xml:space="preserve">, </w:t>
      </w:r>
      <w:hyperlink r:id="rId14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34/11</w:t>
        </w:r>
      </w:hyperlink>
      <w:r w:rsidRPr="007E4A36">
        <w:rPr>
          <w:rFonts w:ascii="Arial" w:hAnsi="Arial" w:cs="Arial"/>
        </w:rPr>
        <w:t xml:space="preserve">, </w:t>
      </w:r>
      <w:hyperlink r:id="rId15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49/11</w:t>
        </w:r>
      </w:hyperlink>
      <w:r w:rsidRPr="007E4A36">
        <w:rPr>
          <w:rFonts w:ascii="Arial" w:hAnsi="Arial" w:cs="Arial"/>
        </w:rPr>
        <w:t xml:space="preserve">, </w:t>
      </w:r>
      <w:hyperlink r:id="rId16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150/11</w:t>
        </w:r>
      </w:hyperlink>
      <w:r w:rsidRPr="007E4A36">
        <w:rPr>
          <w:rFonts w:ascii="Arial" w:hAnsi="Arial" w:cs="Arial"/>
        </w:rPr>
        <w:t xml:space="preserve">, </w:t>
      </w:r>
      <w:hyperlink r:id="rId17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34/12</w:t>
        </w:r>
      </w:hyperlink>
      <w:r w:rsidRPr="007E4A36">
        <w:rPr>
          <w:rFonts w:ascii="Arial" w:hAnsi="Arial" w:cs="Arial"/>
        </w:rPr>
        <w:t xml:space="preserve">, </w:t>
      </w:r>
      <w:hyperlink r:id="rId18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49/12</w:t>
        </w:r>
      </w:hyperlink>
      <w:r w:rsidRPr="007E4A36">
        <w:rPr>
          <w:rFonts w:ascii="Arial" w:hAnsi="Arial" w:cs="Arial"/>
        </w:rPr>
        <w:t xml:space="preserve">, </w:t>
      </w:r>
      <w:hyperlink r:id="rId19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37/13</w:t>
        </w:r>
      </w:hyperlink>
      <w:r w:rsidRPr="007E4A36">
        <w:rPr>
          <w:rFonts w:ascii="Arial" w:hAnsi="Arial" w:cs="Arial"/>
        </w:rPr>
        <w:t xml:space="preserve">, </w:t>
      </w:r>
      <w:hyperlink r:id="rId20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38/13</w:t>
        </w:r>
      </w:hyperlink>
      <w:r w:rsidRPr="007E4A36">
        <w:rPr>
          <w:rFonts w:ascii="Arial" w:hAnsi="Arial" w:cs="Arial"/>
        </w:rPr>
        <w:t xml:space="preserve">, </w:t>
      </w:r>
      <w:hyperlink r:id="rId21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01/15</w:t>
        </w:r>
      </w:hyperlink>
      <w:r w:rsidRPr="007E4A36">
        <w:rPr>
          <w:rFonts w:ascii="Arial" w:hAnsi="Arial" w:cs="Arial"/>
        </w:rPr>
        <w:t xml:space="preserve">, </w:t>
      </w:r>
      <w:hyperlink r:id="rId22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138/15</w:t>
        </w:r>
      </w:hyperlink>
      <w:r w:rsidRPr="007E4A36">
        <w:rPr>
          <w:rFonts w:ascii="Arial" w:hAnsi="Arial" w:cs="Arial"/>
        </w:rPr>
        <w:t xml:space="preserve">, </w:t>
      </w:r>
      <w:hyperlink r:id="rId23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61/17</w:t>
        </w:r>
      </w:hyperlink>
      <w:r w:rsidRPr="007E4A36">
        <w:rPr>
          <w:rFonts w:ascii="Arial" w:hAnsi="Arial" w:cs="Arial"/>
        </w:rPr>
        <w:t>, </w:t>
      </w:r>
      <w:hyperlink r:id="rId24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70/19</w:t>
        </w:r>
      </w:hyperlink>
      <w:r w:rsidRPr="007E4A36">
        <w:rPr>
          <w:rFonts w:ascii="Arial" w:hAnsi="Arial" w:cs="Arial"/>
        </w:rPr>
        <w:t xml:space="preserve">, </w:t>
      </w:r>
      <w:hyperlink r:id="rId25" w:history="1">
        <w:r w:rsidRPr="007E4A36">
          <w:rPr>
            <w:rStyle w:val="Hiperveza"/>
            <w:rFonts w:ascii="Arial" w:hAnsi="Arial" w:cs="Arial"/>
            <w:bCs/>
            <w:color w:val="auto"/>
            <w:u w:val="none"/>
          </w:rPr>
          <w:t>98/19</w:t>
        </w:r>
      </w:hyperlink>
      <w:r>
        <w:rPr>
          <w:rFonts w:ascii="Arial" w:hAnsi="Arial" w:cs="Arial"/>
        </w:rPr>
        <w:t>), članku 2. Uredbe o raspisivanju i provedbi javnog natječaja i internog oglasa u državnoj službi ("Narodne novine" broj 78/17 i 89/19), uz prethodna odobrenja Ministarstva pravosuđa i uprave, KLASA: 119-03/22-04/13, URBROJ: 514-08-03-02-01/01-22-40 od 05. srpnja 2022. godine i KLASA: 119-03/22-04/13, URBROJ: 514-08-03-02-01/05-22-32 od 29. travnja 2022. godine,  Komisija za provedbu javnog natječaja za prijam u državnu službu na neodređeno vrijeme ovlaštenog zemljišnoknjižnog referenta II vrste</w:t>
      </w:r>
      <w:r w:rsidR="000576B5">
        <w:rPr>
          <w:rFonts w:ascii="Arial" w:hAnsi="Arial" w:cs="Arial"/>
        </w:rPr>
        <w:t xml:space="preserve"> (m/ž)</w:t>
      </w:r>
      <w:r>
        <w:rPr>
          <w:rFonts w:ascii="Arial" w:hAnsi="Arial" w:cs="Arial"/>
        </w:rPr>
        <w:t xml:space="preserve"> – 1 izvršitelj, koji je objavljen u "Narodnim novinama" br. 110/2022 od 23. rujna 2022., izdaje slijedeću</w:t>
      </w:r>
    </w:p>
    <w:p w:rsidR="007E4A36" w:rsidRDefault="007E4A36" w:rsidP="007E4A36">
      <w:pPr>
        <w:shd w:val="clear" w:color="auto" w:fill="FFFFFF" w:themeFill="background1"/>
        <w:overflowPunct w:val="0"/>
        <w:autoSpaceDE w:val="0"/>
        <w:autoSpaceDN w:val="0"/>
        <w:adjustRightInd w:val="0"/>
        <w:ind w:left="-180" w:right="-142"/>
        <w:jc w:val="both"/>
        <w:textAlignment w:val="baseline"/>
        <w:rPr>
          <w:rFonts w:ascii="Arial" w:hAnsi="Arial" w:cs="Arial"/>
        </w:rPr>
      </w:pPr>
    </w:p>
    <w:p w:rsidR="007E4A36" w:rsidRDefault="007E4A36" w:rsidP="007E4A36">
      <w:pPr>
        <w:shd w:val="clear" w:color="auto" w:fill="FFFFFF" w:themeFill="background1"/>
        <w:overflowPunct w:val="0"/>
        <w:autoSpaceDE w:val="0"/>
        <w:autoSpaceDN w:val="0"/>
        <w:adjustRightInd w:val="0"/>
        <w:ind w:left="-180" w:right="-142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OBAVIJEST KANDIDATIMA/KINJAMA </w:t>
      </w:r>
    </w:p>
    <w:p w:rsidR="007E4A36" w:rsidRDefault="007E4A36" w:rsidP="007E4A36">
      <w:pPr>
        <w:shd w:val="clear" w:color="auto" w:fill="FFFFFF" w:themeFill="background1"/>
        <w:overflowPunct w:val="0"/>
        <w:autoSpaceDE w:val="0"/>
        <w:autoSpaceDN w:val="0"/>
        <w:adjustRightInd w:val="0"/>
        <w:ind w:left="-180" w:right="-142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 DANU ODRŽAVANJA I NAČINU PROVEDBE POSTUPKA TESTIRANJA</w:t>
      </w:r>
    </w:p>
    <w:p w:rsidR="007E4A36" w:rsidRPr="007E4A36" w:rsidRDefault="007E4A36" w:rsidP="007E4A36">
      <w:pPr>
        <w:shd w:val="clear" w:color="auto" w:fill="FFFFFF" w:themeFill="background1"/>
        <w:overflowPunct w:val="0"/>
        <w:autoSpaceDE w:val="0"/>
        <w:autoSpaceDN w:val="0"/>
        <w:adjustRightInd w:val="0"/>
        <w:ind w:left="-180" w:right="-142"/>
        <w:jc w:val="both"/>
        <w:textAlignment w:val="baseline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>Testiranje i razgovor s kandidatima/</w:t>
      </w:r>
      <w:proofErr w:type="spellStart"/>
      <w:r w:rsidRPr="007E4A36">
        <w:rPr>
          <w:rFonts w:ascii="Arial" w:hAnsi="Arial" w:cs="Arial"/>
        </w:rPr>
        <w:t>kinjama</w:t>
      </w:r>
      <w:proofErr w:type="spellEnd"/>
      <w:r w:rsidRPr="007E4A36">
        <w:rPr>
          <w:rFonts w:ascii="Arial" w:hAnsi="Arial" w:cs="Arial"/>
        </w:rPr>
        <w:t xml:space="preserve"> koji su podnijeli pravodobne i uredne p</w:t>
      </w:r>
      <w:r w:rsidR="003B09D7">
        <w:rPr>
          <w:rFonts w:ascii="Arial" w:hAnsi="Arial" w:cs="Arial"/>
        </w:rPr>
        <w:t xml:space="preserve">rijave te ispunjavaju </w:t>
      </w:r>
      <w:r w:rsidRPr="007E4A36">
        <w:rPr>
          <w:rFonts w:ascii="Arial" w:hAnsi="Arial" w:cs="Arial"/>
        </w:rPr>
        <w:t>opće</w:t>
      </w:r>
      <w:r w:rsidR="003B09D7">
        <w:rPr>
          <w:rFonts w:ascii="Arial" w:hAnsi="Arial" w:cs="Arial"/>
        </w:rPr>
        <w:t xml:space="preserve"> i stručne</w:t>
      </w:r>
      <w:r w:rsidRPr="007E4A36">
        <w:rPr>
          <w:rFonts w:ascii="Arial" w:hAnsi="Arial" w:cs="Arial"/>
        </w:rPr>
        <w:t xml:space="preserve"> uvjete objavljene u </w:t>
      </w:r>
      <w:r w:rsidR="003B09D7">
        <w:rPr>
          <w:rFonts w:ascii="Arial" w:hAnsi="Arial" w:cs="Arial"/>
        </w:rPr>
        <w:t>Javnom natječaju za prijam u državnu službu na neodređeno vrijeme - ovlaštenog zemljišnoknjižnog referenta II vrste</w:t>
      </w:r>
      <w:r w:rsidR="000576B5">
        <w:rPr>
          <w:rFonts w:ascii="Arial" w:hAnsi="Arial" w:cs="Arial"/>
        </w:rPr>
        <w:t xml:space="preserve"> (m/ž)</w:t>
      </w:r>
      <w:r w:rsidR="003B09D7">
        <w:rPr>
          <w:rFonts w:ascii="Arial" w:hAnsi="Arial" w:cs="Arial"/>
        </w:rPr>
        <w:t xml:space="preserve"> – 1 izvršitelj, </w:t>
      </w:r>
      <w:r w:rsidRPr="007E4A36">
        <w:rPr>
          <w:rFonts w:ascii="Arial" w:hAnsi="Arial" w:cs="Arial"/>
        </w:rPr>
        <w:t xml:space="preserve">održat će se u prostorijama Općinskog suda u Puli-Pola, Zemljišnoknjižnog odjela Pula, soba br. </w:t>
      </w:r>
      <w:r w:rsidR="003B09D7">
        <w:rPr>
          <w:rFonts w:ascii="Arial" w:hAnsi="Arial" w:cs="Arial"/>
        </w:rPr>
        <w:t>2</w:t>
      </w:r>
      <w:r w:rsidRPr="007E4A36">
        <w:rPr>
          <w:rFonts w:ascii="Arial" w:hAnsi="Arial" w:cs="Arial"/>
        </w:rPr>
        <w:t>, na adresi: Pula, Rovinjska 2a, dana</w:t>
      </w:r>
      <w:r w:rsidR="00E64E20">
        <w:rPr>
          <w:rFonts w:ascii="Arial" w:hAnsi="Arial" w:cs="Arial"/>
        </w:rPr>
        <w:t>: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0A1F7A" w:rsidP="003B09D7">
      <w:pPr>
        <w:shd w:val="clear" w:color="auto" w:fill="FFFFFF" w:themeFill="background1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7E4A36" w:rsidRPr="000576B5">
        <w:rPr>
          <w:rFonts w:ascii="Arial" w:hAnsi="Arial" w:cs="Arial"/>
          <w:b/>
        </w:rPr>
        <w:t xml:space="preserve">. </w:t>
      </w:r>
      <w:r w:rsidR="003B09D7" w:rsidRPr="000576B5">
        <w:rPr>
          <w:rFonts w:ascii="Arial" w:hAnsi="Arial" w:cs="Arial"/>
          <w:b/>
        </w:rPr>
        <w:t>listopada</w:t>
      </w:r>
      <w:r w:rsidR="007E4A36" w:rsidRPr="000576B5">
        <w:rPr>
          <w:rFonts w:ascii="Arial" w:hAnsi="Arial" w:cs="Arial"/>
          <w:b/>
        </w:rPr>
        <w:t xml:space="preserve"> </w:t>
      </w:r>
      <w:r w:rsidR="003B09D7" w:rsidRPr="000576B5">
        <w:rPr>
          <w:rFonts w:ascii="Arial" w:hAnsi="Arial" w:cs="Arial"/>
          <w:b/>
        </w:rPr>
        <w:t>2022</w:t>
      </w:r>
      <w:r w:rsidR="007E4A36" w:rsidRPr="000576B5">
        <w:rPr>
          <w:rFonts w:ascii="Arial" w:hAnsi="Arial" w:cs="Arial"/>
          <w:b/>
        </w:rPr>
        <w:t>. godine (</w:t>
      </w:r>
      <w:r>
        <w:rPr>
          <w:rFonts w:ascii="Arial" w:hAnsi="Arial" w:cs="Arial"/>
          <w:b/>
        </w:rPr>
        <w:t>utorak</w:t>
      </w:r>
      <w:r w:rsidR="007E4A36" w:rsidRPr="000576B5">
        <w:rPr>
          <w:rFonts w:ascii="Arial" w:hAnsi="Arial" w:cs="Arial"/>
          <w:b/>
        </w:rPr>
        <w:t xml:space="preserve">) s početkom u </w:t>
      </w:r>
      <w:r>
        <w:rPr>
          <w:rFonts w:ascii="Arial" w:hAnsi="Arial" w:cs="Arial"/>
          <w:b/>
        </w:rPr>
        <w:t>8,30</w:t>
      </w:r>
      <w:r w:rsidR="007E4A36" w:rsidRPr="000576B5">
        <w:rPr>
          <w:rFonts w:ascii="Arial" w:hAnsi="Arial" w:cs="Arial"/>
          <w:b/>
        </w:rPr>
        <w:t xml:space="preserve"> sati.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3B09D7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>Osob</w:t>
      </w:r>
      <w:r w:rsidR="00E64E20">
        <w:rPr>
          <w:rFonts w:ascii="Arial" w:hAnsi="Arial" w:cs="Arial"/>
        </w:rPr>
        <w:t xml:space="preserve">e koje ne ispunjavaju </w:t>
      </w:r>
      <w:r w:rsidRPr="007E4A36">
        <w:rPr>
          <w:rFonts w:ascii="Arial" w:hAnsi="Arial" w:cs="Arial"/>
        </w:rPr>
        <w:t>opće</w:t>
      </w:r>
      <w:r w:rsidR="00E64E20">
        <w:rPr>
          <w:rFonts w:ascii="Arial" w:hAnsi="Arial" w:cs="Arial"/>
        </w:rPr>
        <w:t xml:space="preserve"> i stručne</w:t>
      </w:r>
      <w:r w:rsidRPr="007E4A36">
        <w:rPr>
          <w:rFonts w:ascii="Arial" w:hAnsi="Arial" w:cs="Arial"/>
        </w:rPr>
        <w:t xml:space="preserve"> uvjete ili nisu podnijele pravovremene i uredne prijave na </w:t>
      </w:r>
      <w:r w:rsidR="003B09D7">
        <w:rPr>
          <w:rFonts w:ascii="Arial" w:hAnsi="Arial" w:cs="Arial"/>
        </w:rPr>
        <w:t>Javni natječaj</w:t>
      </w:r>
      <w:r w:rsidRPr="007E4A36">
        <w:rPr>
          <w:rFonts w:ascii="Arial" w:hAnsi="Arial" w:cs="Arial"/>
        </w:rPr>
        <w:t>, ne smatraju se kandidatima i bit će o tome pisano obaviještene. 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Za kandidata/</w:t>
      </w:r>
      <w:proofErr w:type="spellStart"/>
      <w:r w:rsidRPr="007E4A36">
        <w:rPr>
          <w:rFonts w:ascii="Arial" w:hAnsi="Arial" w:cs="Arial"/>
        </w:rPr>
        <w:t>kinju</w:t>
      </w:r>
      <w:proofErr w:type="spellEnd"/>
      <w:r w:rsidRPr="007E4A36">
        <w:rPr>
          <w:rFonts w:ascii="Arial" w:hAnsi="Arial" w:cs="Arial"/>
        </w:rPr>
        <w:t xml:space="preserve"> koji nije pristupio testiranju, smatrat</w:t>
      </w:r>
      <w:r w:rsidR="003B09D7">
        <w:rPr>
          <w:rFonts w:ascii="Arial" w:hAnsi="Arial" w:cs="Arial"/>
        </w:rPr>
        <w:t xml:space="preserve"> će se da je povukao prijavu na Javni natječaj</w:t>
      </w:r>
      <w:r w:rsidRPr="007E4A36">
        <w:rPr>
          <w:rFonts w:ascii="Arial" w:hAnsi="Arial" w:cs="Arial"/>
        </w:rPr>
        <w:t>.</w:t>
      </w:r>
    </w:p>
    <w:p w:rsidR="003B09D7" w:rsidRDefault="003B09D7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3B09D7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  <w:u w:val="single"/>
        </w:rPr>
        <w:t>Sadržaj i način testiranja: 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  <w:u w:val="single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 xml:space="preserve">Testiranje se provodi sukladno odredbama </w:t>
      </w:r>
      <w:r w:rsidR="003B09D7">
        <w:rPr>
          <w:rFonts w:ascii="Arial" w:hAnsi="Arial" w:cs="Arial"/>
        </w:rPr>
        <w:t>Zakona o državnim službenicima ("Narodne novine" broj</w:t>
      </w:r>
      <w:r w:rsidR="003B09D7" w:rsidRPr="007E4A36">
        <w:rPr>
          <w:rFonts w:ascii="Arial" w:hAnsi="Arial" w:cs="Arial"/>
        </w:rPr>
        <w:t> </w:t>
      </w:r>
      <w:hyperlink r:id="rId26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92/05</w:t>
        </w:r>
      </w:hyperlink>
      <w:r w:rsidR="003B09D7" w:rsidRPr="007E4A36">
        <w:rPr>
          <w:rFonts w:ascii="Arial" w:hAnsi="Arial" w:cs="Arial"/>
        </w:rPr>
        <w:t xml:space="preserve">, </w:t>
      </w:r>
      <w:hyperlink r:id="rId27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140/05</w:t>
        </w:r>
      </w:hyperlink>
      <w:r w:rsidR="003B09D7" w:rsidRPr="007E4A36">
        <w:rPr>
          <w:rFonts w:ascii="Arial" w:hAnsi="Arial" w:cs="Arial"/>
        </w:rPr>
        <w:t xml:space="preserve">, </w:t>
      </w:r>
      <w:hyperlink r:id="rId28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142/06</w:t>
        </w:r>
      </w:hyperlink>
      <w:r w:rsidR="003B09D7" w:rsidRPr="007E4A36">
        <w:rPr>
          <w:rFonts w:ascii="Arial" w:hAnsi="Arial" w:cs="Arial"/>
        </w:rPr>
        <w:t xml:space="preserve">, </w:t>
      </w:r>
      <w:hyperlink r:id="rId29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77/07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0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107/07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1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27/08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2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34/11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3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49/11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4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150/11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5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34/12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6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49/12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7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37/13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8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38/13</w:t>
        </w:r>
      </w:hyperlink>
      <w:r w:rsidR="003B09D7" w:rsidRPr="007E4A36">
        <w:rPr>
          <w:rFonts w:ascii="Arial" w:hAnsi="Arial" w:cs="Arial"/>
        </w:rPr>
        <w:t xml:space="preserve">, </w:t>
      </w:r>
      <w:hyperlink r:id="rId39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01/15</w:t>
        </w:r>
      </w:hyperlink>
      <w:r w:rsidR="003B09D7" w:rsidRPr="007E4A36">
        <w:rPr>
          <w:rFonts w:ascii="Arial" w:hAnsi="Arial" w:cs="Arial"/>
        </w:rPr>
        <w:t xml:space="preserve">, </w:t>
      </w:r>
      <w:hyperlink r:id="rId40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138/15</w:t>
        </w:r>
      </w:hyperlink>
      <w:r w:rsidR="003B09D7" w:rsidRPr="007E4A36">
        <w:rPr>
          <w:rFonts w:ascii="Arial" w:hAnsi="Arial" w:cs="Arial"/>
        </w:rPr>
        <w:t xml:space="preserve">, </w:t>
      </w:r>
      <w:hyperlink r:id="rId41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61/17</w:t>
        </w:r>
      </w:hyperlink>
      <w:r w:rsidR="003B09D7" w:rsidRPr="007E4A36">
        <w:rPr>
          <w:rFonts w:ascii="Arial" w:hAnsi="Arial" w:cs="Arial"/>
        </w:rPr>
        <w:t>, </w:t>
      </w:r>
      <w:hyperlink r:id="rId42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70/19</w:t>
        </w:r>
      </w:hyperlink>
      <w:r w:rsidR="003B09D7" w:rsidRPr="007E4A36">
        <w:rPr>
          <w:rFonts w:ascii="Arial" w:hAnsi="Arial" w:cs="Arial"/>
        </w:rPr>
        <w:t xml:space="preserve">, </w:t>
      </w:r>
      <w:hyperlink r:id="rId43" w:history="1">
        <w:r w:rsidR="003B09D7" w:rsidRPr="007E4A36">
          <w:rPr>
            <w:rStyle w:val="Hiperveza"/>
            <w:rFonts w:ascii="Arial" w:hAnsi="Arial" w:cs="Arial"/>
            <w:bCs/>
            <w:color w:val="auto"/>
            <w:u w:val="none"/>
          </w:rPr>
          <w:t>98/19</w:t>
        </w:r>
      </w:hyperlink>
      <w:r w:rsidR="003B09D7">
        <w:rPr>
          <w:rFonts w:ascii="Arial" w:hAnsi="Arial" w:cs="Arial"/>
        </w:rPr>
        <w:t xml:space="preserve">) </w:t>
      </w:r>
      <w:r w:rsidRPr="007E4A36">
        <w:rPr>
          <w:rFonts w:ascii="Arial" w:hAnsi="Arial" w:cs="Arial"/>
        </w:rPr>
        <w:t xml:space="preserve">i odredbama </w:t>
      </w:r>
      <w:r w:rsidR="003B09D7">
        <w:rPr>
          <w:rFonts w:ascii="Arial" w:hAnsi="Arial" w:cs="Arial"/>
        </w:rPr>
        <w:t>Uredbe o raspisivanju i provedbi javnog natječaja i internog oglasa u državnoj službi ("Narodne novine" broj 78/17 i 89/19)</w:t>
      </w:r>
      <w:r w:rsidRPr="007E4A36">
        <w:rPr>
          <w:rFonts w:ascii="Arial" w:hAnsi="Arial" w:cs="Arial"/>
        </w:rPr>
        <w:t xml:space="preserve"> i sastoji se od:</w:t>
      </w:r>
    </w:p>
    <w:p w:rsid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3B09D7" w:rsidRDefault="007E4A36" w:rsidP="003B09D7">
      <w:pPr>
        <w:pStyle w:val="Odlomakpopisa"/>
        <w:numPr>
          <w:ilvl w:val="0"/>
          <w:numId w:val="3"/>
        </w:numPr>
        <w:shd w:val="clear" w:color="auto" w:fill="FFFFFF" w:themeFill="background1"/>
        <w:ind w:right="-142"/>
        <w:rPr>
          <w:sz w:val="24"/>
          <w:szCs w:val="24"/>
        </w:rPr>
      </w:pPr>
      <w:r w:rsidRPr="003B09D7">
        <w:rPr>
          <w:sz w:val="24"/>
          <w:szCs w:val="24"/>
        </w:rPr>
        <w:t>Pisane provjera znanja (provjera znanja, sposobnosti i vještina bitnih za obavljanje poslova</w:t>
      </w:r>
      <w:r w:rsidR="003B09D7" w:rsidRPr="003B09D7">
        <w:rPr>
          <w:sz w:val="24"/>
          <w:szCs w:val="24"/>
        </w:rPr>
        <w:t xml:space="preserve"> ovlaštenog zemljišnoknjižnog referenta II vrste (m/ž)</w:t>
      </w:r>
      <w:r w:rsidRPr="003B09D7">
        <w:rPr>
          <w:sz w:val="24"/>
          <w:szCs w:val="24"/>
        </w:rPr>
        <w:t xml:space="preserve">, </w:t>
      </w:r>
      <w:r w:rsidR="003B09D7">
        <w:rPr>
          <w:sz w:val="24"/>
          <w:szCs w:val="24"/>
        </w:rPr>
        <w:t>pisani test – 10 pitanja, u trajanju od 15 minuta)</w:t>
      </w:r>
    </w:p>
    <w:p w:rsidR="003B09D7" w:rsidRDefault="003B09D7" w:rsidP="003B09D7">
      <w:pPr>
        <w:shd w:val="clear" w:color="auto" w:fill="FFFFFF" w:themeFill="background1"/>
        <w:ind w:left="360" w:right="-142"/>
        <w:rPr>
          <w:rFonts w:ascii="Arial" w:hAnsi="Arial" w:cs="Arial"/>
        </w:rPr>
      </w:pPr>
    </w:p>
    <w:p w:rsidR="003B09D7" w:rsidRPr="003B09D7" w:rsidRDefault="003B09D7" w:rsidP="003B09D7">
      <w:pPr>
        <w:pStyle w:val="Odlomakpopisa"/>
        <w:numPr>
          <w:ilvl w:val="0"/>
          <w:numId w:val="3"/>
        </w:numPr>
        <w:shd w:val="clear" w:color="auto" w:fill="FFFFFF" w:themeFill="background1"/>
        <w:ind w:right="-142"/>
      </w:pPr>
      <w:r>
        <w:rPr>
          <w:sz w:val="24"/>
          <w:szCs w:val="24"/>
        </w:rPr>
        <w:t>Razgovora (intervju) kandidata/</w:t>
      </w:r>
      <w:proofErr w:type="spellStart"/>
      <w:r>
        <w:rPr>
          <w:sz w:val="24"/>
          <w:szCs w:val="24"/>
        </w:rPr>
        <w:t>kinja</w:t>
      </w:r>
      <w:proofErr w:type="spellEnd"/>
      <w:r>
        <w:rPr>
          <w:sz w:val="24"/>
          <w:szCs w:val="24"/>
        </w:rPr>
        <w:t xml:space="preserve"> s Komisijom za provedbu Javnog natječaja.</w:t>
      </w:r>
    </w:p>
    <w:p w:rsidR="0046458F" w:rsidRDefault="0046458F" w:rsidP="003B09D7">
      <w:pPr>
        <w:shd w:val="clear" w:color="auto" w:fill="FFFFFF" w:themeFill="background1"/>
        <w:ind w:right="-142"/>
        <w:rPr>
          <w:rFonts w:ascii="Arial" w:hAnsi="Arial" w:cs="Arial"/>
        </w:rPr>
      </w:pPr>
    </w:p>
    <w:p w:rsidR="007E4A36" w:rsidRPr="003B09D7" w:rsidRDefault="007E4A36" w:rsidP="003B09D7">
      <w:pPr>
        <w:shd w:val="clear" w:color="auto" w:fill="FFFFFF" w:themeFill="background1"/>
        <w:ind w:right="-142"/>
        <w:rPr>
          <w:rFonts w:ascii="Arial" w:hAnsi="Arial" w:cs="Arial"/>
        </w:rPr>
      </w:pPr>
      <w:r w:rsidRPr="007E4A36">
        <w:rPr>
          <w:rFonts w:ascii="Arial" w:hAnsi="Arial" w:cs="Arial"/>
        </w:rPr>
        <w:br/>
      </w:r>
      <w:r w:rsidRPr="007E4A36">
        <w:rPr>
          <w:rFonts w:ascii="Arial" w:hAnsi="Arial" w:cs="Arial"/>
          <w:u w:val="single"/>
        </w:rPr>
        <w:t>Pravni i drugi izvori za pripremu kandidata/</w:t>
      </w:r>
      <w:proofErr w:type="spellStart"/>
      <w:r w:rsidRPr="007E4A36">
        <w:rPr>
          <w:rFonts w:ascii="Arial" w:hAnsi="Arial" w:cs="Arial"/>
          <w:u w:val="single"/>
        </w:rPr>
        <w:t>kinja</w:t>
      </w:r>
      <w:proofErr w:type="spellEnd"/>
      <w:r w:rsidRPr="007E4A36">
        <w:rPr>
          <w:rFonts w:ascii="Arial" w:hAnsi="Arial" w:cs="Arial"/>
          <w:u w:val="single"/>
        </w:rPr>
        <w:t xml:space="preserve"> za testiranje:</w:t>
      </w:r>
    </w:p>
    <w:p w:rsidR="007E4A36" w:rsidRPr="003B09D7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</w:r>
      <w:r w:rsidRPr="003B09D7">
        <w:rPr>
          <w:rFonts w:ascii="Arial" w:hAnsi="Arial" w:cs="Arial"/>
        </w:rPr>
        <w:t>- Pravilnik o unutarnjem ustroju, vođenju zemljišnih knjiga i obavljanju drugih poslova u zemljišnoknjižnim odjelima sud</w:t>
      </w:r>
      <w:r w:rsidR="0046458F">
        <w:rPr>
          <w:rFonts w:ascii="Arial" w:hAnsi="Arial" w:cs="Arial"/>
        </w:rPr>
        <w:t xml:space="preserve">ova (Zemljišnoknjižni poslovnik </w:t>
      </w:r>
      <w:r w:rsidRPr="003B09D7">
        <w:rPr>
          <w:rFonts w:ascii="Arial" w:hAnsi="Arial" w:cs="Arial"/>
        </w:rPr>
        <w:t>"Narodne novine" broj 81/97, 109/02, 123/02, 153/02, 14/05 i 60/10) - www.nn.hr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3B09D7">
        <w:rPr>
          <w:rFonts w:ascii="Arial" w:hAnsi="Arial" w:cs="Arial"/>
        </w:rPr>
        <w:t>- Zakon o zemljišnim knjigama ("Narodne novine" broj 63/2019) - www.nn.hr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  <w:u w:val="single"/>
        </w:rPr>
      </w:pPr>
      <w:r w:rsidRPr="007E4A36">
        <w:rPr>
          <w:rFonts w:ascii="Arial" w:hAnsi="Arial" w:cs="Arial"/>
        </w:rPr>
        <w:br/>
      </w:r>
      <w:r w:rsidRPr="007E4A36">
        <w:rPr>
          <w:rFonts w:ascii="Arial" w:hAnsi="Arial" w:cs="Arial"/>
          <w:u w:val="single"/>
        </w:rPr>
        <w:t>Postupak testiranja – pravila testiranja i način bodovanja: 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Testiranju mogu pristupiti samo kandidati/kinje koji dođu u zakazano vrijeme. 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Po dolasku na testiranje od svakog kandidata/kinje bit će zatraženo da predoči odgovarajuću identifikacijsku ispravu, radi utvrđenja identiteta kandidata/kinje. 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>Testiranju ne mogu pristupiti kandidati/kinje koji ne mogu dokazati identitet, kandidati/kinje kojima je dostavljena pisana obavijest o nepravovremenoj ili neurednoj prijavi odnosno o nei</w:t>
      </w:r>
      <w:r w:rsidR="0046458F">
        <w:rPr>
          <w:rFonts w:ascii="Arial" w:hAnsi="Arial" w:cs="Arial"/>
        </w:rPr>
        <w:t>spunjavanju formalnih uvjeta iz Javnog natječaja</w:t>
      </w:r>
      <w:r w:rsidRPr="007E4A36">
        <w:rPr>
          <w:rFonts w:ascii="Arial" w:hAnsi="Arial" w:cs="Arial"/>
        </w:rPr>
        <w:t xml:space="preserve">, te osobe za koje se utvrdi da nisu podnijele prijavu na </w:t>
      </w:r>
      <w:r w:rsidR="0046458F">
        <w:rPr>
          <w:rFonts w:ascii="Arial" w:hAnsi="Arial" w:cs="Arial"/>
        </w:rPr>
        <w:t xml:space="preserve">Javni natječaj </w:t>
      </w:r>
      <w:r w:rsidRPr="007E4A36">
        <w:rPr>
          <w:rFonts w:ascii="Arial" w:hAnsi="Arial" w:cs="Arial"/>
        </w:rPr>
        <w:t>za radno mjesto za koje se obavlja testiranje.</w:t>
      </w:r>
    </w:p>
    <w:p w:rsidR="0046458F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Nakon što se utvrdi identitet kandidata/</w:t>
      </w:r>
      <w:proofErr w:type="spellStart"/>
      <w:r w:rsidRPr="007E4A36">
        <w:rPr>
          <w:rFonts w:ascii="Arial" w:hAnsi="Arial" w:cs="Arial"/>
        </w:rPr>
        <w:t>kinja</w:t>
      </w:r>
      <w:proofErr w:type="spellEnd"/>
      <w:r w:rsidRPr="007E4A36">
        <w:rPr>
          <w:rFonts w:ascii="Arial" w:hAnsi="Arial" w:cs="Arial"/>
        </w:rPr>
        <w:t xml:space="preserve"> pristupit će se pisanoj provjeri znanja kandidata/</w:t>
      </w:r>
      <w:proofErr w:type="spellStart"/>
      <w:r w:rsidRPr="007E4A36">
        <w:rPr>
          <w:rFonts w:ascii="Arial" w:hAnsi="Arial" w:cs="Arial"/>
        </w:rPr>
        <w:t>kinja</w:t>
      </w:r>
      <w:proofErr w:type="spellEnd"/>
      <w:r w:rsidRPr="007E4A36">
        <w:rPr>
          <w:rFonts w:ascii="Arial" w:hAnsi="Arial" w:cs="Arial"/>
        </w:rPr>
        <w:t xml:space="preserve">, a potom </w:t>
      </w:r>
      <w:r w:rsidR="00213C30">
        <w:rPr>
          <w:rFonts w:ascii="Arial" w:hAnsi="Arial" w:cs="Arial"/>
        </w:rPr>
        <w:t>ukoliko je kandidat</w:t>
      </w:r>
      <w:r w:rsidR="00213C30" w:rsidRPr="007E4A36">
        <w:rPr>
          <w:rFonts w:ascii="Arial" w:hAnsi="Arial" w:cs="Arial"/>
        </w:rPr>
        <w:t>/</w:t>
      </w:r>
      <w:proofErr w:type="spellStart"/>
      <w:r w:rsidR="00213C30" w:rsidRPr="007E4A36">
        <w:rPr>
          <w:rFonts w:ascii="Arial" w:hAnsi="Arial" w:cs="Arial"/>
        </w:rPr>
        <w:t>kinja</w:t>
      </w:r>
      <w:proofErr w:type="spellEnd"/>
      <w:r w:rsidR="0046458F">
        <w:rPr>
          <w:rFonts w:ascii="Arial" w:hAnsi="Arial" w:cs="Arial"/>
        </w:rPr>
        <w:t xml:space="preserve"> u </w:t>
      </w:r>
      <w:r w:rsidR="00213C30">
        <w:rPr>
          <w:rFonts w:ascii="Arial" w:hAnsi="Arial" w:cs="Arial"/>
        </w:rPr>
        <w:t xml:space="preserve">pisanom dijelu ispita ostvario/la </w:t>
      </w:r>
      <w:r w:rsidR="0046458F">
        <w:rPr>
          <w:rFonts w:ascii="Arial" w:hAnsi="Arial" w:cs="Arial"/>
        </w:rPr>
        <w:t>na</w:t>
      </w:r>
      <w:r w:rsidR="00213C30">
        <w:rPr>
          <w:rFonts w:ascii="Arial" w:hAnsi="Arial" w:cs="Arial"/>
        </w:rPr>
        <w:t>jmanje 5 (pet) bodova, tada može</w:t>
      </w:r>
      <w:r w:rsidR="0046458F">
        <w:rPr>
          <w:rFonts w:ascii="Arial" w:hAnsi="Arial" w:cs="Arial"/>
        </w:rPr>
        <w:t xml:space="preserve"> pristupiti drugoj fazi testiranja, razgovora sa Komisijom.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Kandidati/kinje su dužni pridržavati se utvrđenog vremena i rasporeda testiranja. Za vrijeme pisane provjere znanja, kandidati/kinje ne smiju: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a) koristiti se bilo kakvom literaturom ili bilješkama,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>b) koristiti mobitel ili druga komunikacijska sredstva,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>c) napuštati prostoriju u kojoj se vrši provjera znanja,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>d) razgovarati s ostalim kandidatima ili na drugi način remetiti mir i red.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Kandidati/kinje koji bi se ponašali neprimjereno ili bi prekršili jedno od gore navedenih pravila biti će udaljeni s testiranja, a njihov postignuti rezultat Komisija neće priznati niti ocijeniti. </w:t>
      </w:r>
      <w:r w:rsidRPr="007E4A36">
        <w:rPr>
          <w:rFonts w:ascii="Arial" w:hAnsi="Arial" w:cs="Arial"/>
        </w:rPr>
        <w:br/>
      </w:r>
      <w:r w:rsidRPr="007E4A36">
        <w:rPr>
          <w:rFonts w:ascii="Arial" w:hAnsi="Arial" w:cs="Arial"/>
        </w:rPr>
        <w:br/>
        <w:t>Prva faza testiranja - pisani test trajati će 15</w:t>
      </w:r>
      <w:r w:rsidR="00E64E20">
        <w:rPr>
          <w:rFonts w:ascii="Arial" w:hAnsi="Arial" w:cs="Arial"/>
        </w:rPr>
        <w:t xml:space="preserve"> (petnaest)</w:t>
      </w:r>
      <w:r w:rsidRPr="007E4A36">
        <w:rPr>
          <w:rFonts w:ascii="Arial" w:hAnsi="Arial" w:cs="Arial"/>
        </w:rPr>
        <w:t xml:space="preserve"> minuta. </w:t>
      </w:r>
    </w:p>
    <w:p w:rsidR="00E64E20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t xml:space="preserve">Pisani test biti će vrednovan bodovima od </w:t>
      </w:r>
      <w:r w:rsidR="00D309BD" w:rsidRPr="007E4A36">
        <w:rPr>
          <w:rFonts w:ascii="Arial" w:hAnsi="Arial" w:cs="Arial"/>
        </w:rPr>
        <w:t xml:space="preserve">nula do deset </w:t>
      </w:r>
      <w:r w:rsidR="00D309BD">
        <w:rPr>
          <w:rFonts w:ascii="Arial" w:hAnsi="Arial" w:cs="Arial"/>
        </w:rPr>
        <w:t>(</w:t>
      </w:r>
      <w:r w:rsidRPr="007E4A36">
        <w:rPr>
          <w:rFonts w:ascii="Arial" w:hAnsi="Arial" w:cs="Arial"/>
        </w:rPr>
        <w:t>0 do 10</w:t>
      </w:r>
      <w:r w:rsidR="00D309BD">
        <w:rPr>
          <w:rFonts w:ascii="Arial" w:hAnsi="Arial" w:cs="Arial"/>
        </w:rPr>
        <w:t>)</w:t>
      </w:r>
      <w:r w:rsidRPr="007E4A36">
        <w:rPr>
          <w:rFonts w:ascii="Arial" w:hAnsi="Arial" w:cs="Arial"/>
        </w:rPr>
        <w:t xml:space="preserve"> bodova (svako pitanje nosi 1 bod).</w:t>
      </w:r>
    </w:p>
    <w:p w:rsidR="00E64E20" w:rsidRDefault="00E64E20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lastRenderedPageBreak/>
        <w:t xml:space="preserve">Pogrešno zaokružen odgovor moguće je ispraviti na način da se prekriži netočno zaokružen odgovor, te zaokruži točan odgovor, uz potvrdu točnog navoda vlastoručnim potpisom kandidata/kinje. 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  <w:highlight w:val="yellow"/>
        </w:rPr>
      </w:pPr>
    </w:p>
    <w:p w:rsidR="007E4A36" w:rsidRPr="0046458F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46458F">
        <w:rPr>
          <w:rFonts w:ascii="Arial" w:hAnsi="Arial" w:cs="Arial"/>
        </w:rPr>
        <w:t>Smatra se da su kandidati/kinje zadovoljili na testiranju ako su na pisanom dijelu ispita (prva faza testiranja) dobili najmanje 5 bodova, te tada mogu pristupiti drugoj fazi</w:t>
      </w:r>
      <w:r w:rsidR="0046458F">
        <w:rPr>
          <w:rFonts w:ascii="Arial" w:hAnsi="Arial" w:cs="Arial"/>
        </w:rPr>
        <w:t xml:space="preserve"> testiranja (razgovora sa Komisijom)</w:t>
      </w:r>
      <w:r w:rsidRPr="0046458F">
        <w:rPr>
          <w:rFonts w:ascii="Arial" w:hAnsi="Arial" w:cs="Arial"/>
        </w:rPr>
        <w:t>.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Komisija kroz razgovor s kandidatima/</w:t>
      </w:r>
      <w:proofErr w:type="spellStart"/>
      <w:r w:rsidRPr="007E4A36">
        <w:rPr>
          <w:rFonts w:ascii="Arial" w:hAnsi="Arial" w:cs="Arial"/>
        </w:rPr>
        <w:t>kinjama</w:t>
      </w:r>
      <w:proofErr w:type="spellEnd"/>
      <w:r w:rsidRPr="007E4A36">
        <w:rPr>
          <w:rFonts w:ascii="Arial" w:hAnsi="Arial" w:cs="Arial"/>
        </w:rPr>
        <w:t xml:space="preserve"> utvrđuje interese, profesionalne ciljeve i motivaciju kandidata/</w:t>
      </w:r>
      <w:proofErr w:type="spellStart"/>
      <w:r w:rsidRPr="007E4A36">
        <w:rPr>
          <w:rFonts w:ascii="Arial" w:hAnsi="Arial" w:cs="Arial"/>
        </w:rPr>
        <w:t>kinja</w:t>
      </w:r>
      <w:proofErr w:type="spellEnd"/>
      <w:r w:rsidRPr="007E4A36">
        <w:rPr>
          <w:rFonts w:ascii="Arial" w:hAnsi="Arial" w:cs="Arial"/>
        </w:rPr>
        <w:t xml:space="preserve"> za rad u državnoj službi, te utvrđuje i stečeno radno iskustvo u struci i rezultate ostvarene u njihovu dosadašnjem radu. Rezultati intervjua biti će vrednovani na isti način kao prva faza testiranja, odnosno svaki kandidat/</w:t>
      </w:r>
      <w:proofErr w:type="spellStart"/>
      <w:r w:rsidRPr="007E4A36">
        <w:rPr>
          <w:rFonts w:ascii="Arial" w:hAnsi="Arial" w:cs="Arial"/>
        </w:rPr>
        <w:t>kinja</w:t>
      </w:r>
      <w:proofErr w:type="spellEnd"/>
      <w:r w:rsidRPr="007E4A36">
        <w:rPr>
          <w:rFonts w:ascii="Arial" w:hAnsi="Arial" w:cs="Arial"/>
        </w:rPr>
        <w:t xml:space="preserve"> </w:t>
      </w:r>
      <w:r w:rsidR="00D309BD">
        <w:rPr>
          <w:rFonts w:ascii="Arial" w:hAnsi="Arial" w:cs="Arial"/>
        </w:rPr>
        <w:t xml:space="preserve">može dobiti od nula do deset (0 do </w:t>
      </w:r>
      <w:r w:rsidRPr="007E4A36">
        <w:rPr>
          <w:rFonts w:ascii="Arial" w:hAnsi="Arial" w:cs="Arial"/>
        </w:rPr>
        <w:t>10) bodova.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Nakon provedenog testiranja i razgovora (intervjua), Komisija će utvrditi rang-listu kandidata/</w:t>
      </w:r>
      <w:proofErr w:type="spellStart"/>
      <w:r w:rsidRPr="007E4A36">
        <w:rPr>
          <w:rFonts w:ascii="Arial" w:hAnsi="Arial" w:cs="Arial"/>
        </w:rPr>
        <w:t>kinja</w:t>
      </w:r>
      <w:proofErr w:type="spellEnd"/>
      <w:r w:rsidRPr="007E4A36">
        <w:rPr>
          <w:rFonts w:ascii="Arial" w:hAnsi="Arial" w:cs="Arial"/>
        </w:rPr>
        <w:t xml:space="preserve"> prema ukupnom broju bodova ostvarenih na t</w:t>
      </w:r>
      <w:r w:rsidR="00E64E20">
        <w:rPr>
          <w:rFonts w:ascii="Arial" w:hAnsi="Arial" w:cs="Arial"/>
        </w:rPr>
        <w:t>estiranju i razgovoru (intervju</w:t>
      </w:r>
      <w:r w:rsidRPr="007E4A36">
        <w:rPr>
          <w:rFonts w:ascii="Arial" w:hAnsi="Arial" w:cs="Arial"/>
        </w:rPr>
        <w:t>). Komisija dostavlja čelniku tijela izvješće o provedenom postupku i prilaže rang-listu kandidata/</w:t>
      </w:r>
      <w:proofErr w:type="spellStart"/>
      <w:r w:rsidRPr="007E4A36">
        <w:rPr>
          <w:rFonts w:ascii="Arial" w:hAnsi="Arial" w:cs="Arial"/>
        </w:rPr>
        <w:t>kinja</w:t>
      </w:r>
      <w:proofErr w:type="spellEnd"/>
      <w:r w:rsidRPr="007E4A36">
        <w:rPr>
          <w:rFonts w:ascii="Arial" w:hAnsi="Arial" w:cs="Arial"/>
        </w:rPr>
        <w:t xml:space="preserve"> prema ukupnom broju bodova ostvarenih na testiranju i razgovoru.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  <w:r w:rsidRPr="007E4A36">
        <w:rPr>
          <w:rFonts w:ascii="Arial" w:hAnsi="Arial" w:cs="Arial"/>
        </w:rPr>
        <w:br/>
        <w:t>Svi kandidati/kinje</w:t>
      </w:r>
      <w:r w:rsidR="00D309BD">
        <w:rPr>
          <w:rFonts w:ascii="Arial" w:hAnsi="Arial" w:cs="Arial"/>
        </w:rPr>
        <w:t xml:space="preserve"> prijavljeni na Javni natječaj</w:t>
      </w:r>
      <w:r w:rsidRPr="007E4A36">
        <w:rPr>
          <w:rFonts w:ascii="Arial" w:hAnsi="Arial" w:cs="Arial"/>
        </w:rPr>
        <w:t xml:space="preserve"> (koji nisu izgubili to svojstvo) imaju pravo uvida u dokumentaciju koja se odnosi na </w:t>
      </w:r>
      <w:r w:rsidR="00D309BD">
        <w:rPr>
          <w:rFonts w:ascii="Arial" w:hAnsi="Arial" w:cs="Arial"/>
        </w:rPr>
        <w:t>Javni natječaj</w:t>
      </w:r>
      <w:r w:rsidRPr="007E4A36">
        <w:rPr>
          <w:rFonts w:ascii="Arial" w:hAnsi="Arial" w:cs="Arial"/>
        </w:rPr>
        <w:t xml:space="preserve"> i to u onom dijelu koji se odnosi na njih</w:t>
      </w:r>
      <w:r w:rsidR="00D309BD">
        <w:rPr>
          <w:rFonts w:ascii="Arial" w:hAnsi="Arial" w:cs="Arial"/>
        </w:rPr>
        <w:t xml:space="preserve"> osobno</w:t>
      </w:r>
      <w:r w:rsidRPr="007E4A36">
        <w:rPr>
          <w:rFonts w:ascii="Arial" w:hAnsi="Arial" w:cs="Arial"/>
        </w:rPr>
        <w:t>.</w:t>
      </w: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7E4A36" w:rsidRPr="007E4A36" w:rsidRDefault="007E4A36" w:rsidP="007E4A36">
      <w:pPr>
        <w:shd w:val="clear" w:color="auto" w:fill="FFFFFF" w:themeFill="background1"/>
        <w:ind w:right="-142"/>
        <w:jc w:val="both"/>
        <w:rPr>
          <w:rFonts w:ascii="Arial" w:hAnsi="Arial" w:cs="Arial"/>
        </w:rPr>
      </w:pPr>
    </w:p>
    <w:p w:rsidR="003F0612" w:rsidRDefault="003F0612" w:rsidP="003F0612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EA123F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javnog natječaja</w:t>
      </w:r>
    </w:p>
    <w:p w:rsidR="003F0612" w:rsidRDefault="003F0612" w:rsidP="003F0612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za prijam u državnu službu          </w:t>
      </w:r>
    </w:p>
    <w:p w:rsidR="003F0612" w:rsidRDefault="003F0612" w:rsidP="003F06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Predsjednik Komisije:</w:t>
      </w:r>
    </w:p>
    <w:p w:rsidR="007E4A36" w:rsidRPr="007E4A36" w:rsidRDefault="003F0612" w:rsidP="003F0612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</w:t>
      </w:r>
      <w:r w:rsidR="000628A5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="001A15F2">
        <w:rPr>
          <w:rFonts w:ascii="Arial" w:hAnsi="Arial" w:cs="Arial"/>
        </w:rPr>
        <w:t>Bojan Radolović</w:t>
      </w:r>
      <w:r w:rsidR="000628A5">
        <w:rPr>
          <w:rFonts w:ascii="Arial" w:hAnsi="Arial" w:cs="Arial"/>
        </w:rPr>
        <w:t>, v.r.</w:t>
      </w:r>
    </w:p>
    <w:sectPr w:rsidR="007E4A36" w:rsidRPr="007E4A36" w:rsidSect="001A15F2">
      <w:headerReference w:type="default" r:id="rId44"/>
      <w:footerReference w:type="default" r:id="rId45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30" w:rsidRDefault="00213C30" w:rsidP="00213C30">
      <w:r>
        <w:separator/>
      </w:r>
    </w:p>
  </w:endnote>
  <w:endnote w:type="continuationSeparator" w:id="0">
    <w:p w:rsidR="00213C30" w:rsidRDefault="00213C30" w:rsidP="0021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C30" w:rsidRDefault="00213C30" w:rsidP="001A15F2">
    <w:pPr>
      <w:pStyle w:val="Podnoje"/>
    </w:pPr>
  </w:p>
  <w:p w:rsidR="00213C30" w:rsidRDefault="00213C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30" w:rsidRDefault="00213C30" w:rsidP="00213C30">
      <w:r>
        <w:separator/>
      </w:r>
    </w:p>
  </w:footnote>
  <w:footnote w:type="continuationSeparator" w:id="0">
    <w:p w:rsidR="00213C30" w:rsidRDefault="00213C30" w:rsidP="0021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196507"/>
      <w:docPartObj>
        <w:docPartGallery w:val="Page Numbers (Top of Page)"/>
        <w:docPartUnique/>
      </w:docPartObj>
    </w:sdtPr>
    <w:sdtEndPr/>
    <w:sdtContent>
      <w:p w:rsidR="001A15F2" w:rsidRDefault="001A15F2">
        <w:pPr>
          <w:pStyle w:val="Zaglavlje"/>
          <w:jc w:val="center"/>
        </w:pPr>
        <w:r w:rsidRPr="001A15F2">
          <w:rPr>
            <w:rFonts w:ascii="Arial" w:hAnsi="Arial" w:cs="Arial"/>
          </w:rPr>
          <w:fldChar w:fldCharType="begin"/>
        </w:r>
        <w:r w:rsidRPr="001A15F2">
          <w:rPr>
            <w:rFonts w:ascii="Arial" w:hAnsi="Arial" w:cs="Arial"/>
          </w:rPr>
          <w:instrText>PAGE   \* MERGEFORMAT</w:instrText>
        </w:r>
        <w:r w:rsidRPr="001A15F2">
          <w:rPr>
            <w:rFonts w:ascii="Arial" w:hAnsi="Arial" w:cs="Arial"/>
          </w:rPr>
          <w:fldChar w:fldCharType="separate"/>
        </w:r>
        <w:r w:rsidR="000628A5">
          <w:rPr>
            <w:rFonts w:ascii="Arial" w:hAnsi="Arial" w:cs="Arial"/>
            <w:noProof/>
          </w:rPr>
          <w:t>2</w:t>
        </w:r>
        <w:r w:rsidRPr="001A15F2">
          <w:rPr>
            <w:rFonts w:ascii="Arial" w:hAnsi="Arial" w:cs="Arial"/>
          </w:rPr>
          <w:fldChar w:fldCharType="end"/>
        </w:r>
      </w:p>
    </w:sdtContent>
  </w:sdt>
  <w:p w:rsidR="001A15F2" w:rsidRDefault="001A15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8CA"/>
    <w:multiLevelType w:val="hybridMultilevel"/>
    <w:tmpl w:val="A77240A8"/>
    <w:lvl w:ilvl="0" w:tplc="F16A1B14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D23CA"/>
    <w:multiLevelType w:val="hybridMultilevel"/>
    <w:tmpl w:val="CAD84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77ED"/>
    <w:multiLevelType w:val="hybridMultilevel"/>
    <w:tmpl w:val="7DE4237A"/>
    <w:lvl w:ilvl="0" w:tplc="F2CAD1C2">
      <w:start w:val="1"/>
      <w:numFmt w:val="decimal"/>
      <w:lvlText w:val="%1)"/>
      <w:lvlJc w:val="left"/>
      <w:pPr>
        <w:ind w:left="127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6"/>
    <w:rsid w:val="000576B5"/>
    <w:rsid w:val="000628A5"/>
    <w:rsid w:val="000A1F7A"/>
    <w:rsid w:val="001013BE"/>
    <w:rsid w:val="001A15F2"/>
    <w:rsid w:val="00213C30"/>
    <w:rsid w:val="003B09D7"/>
    <w:rsid w:val="003F0612"/>
    <w:rsid w:val="0046458F"/>
    <w:rsid w:val="007E4A36"/>
    <w:rsid w:val="00AB07D9"/>
    <w:rsid w:val="00D309BD"/>
    <w:rsid w:val="00E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B869"/>
  <w15:chartTrackingRefBased/>
  <w15:docId w15:val="{36E44D26-3D3A-4073-8D55-B70D19B7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36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A36"/>
    <w:pPr>
      <w:shd w:val="clear" w:color="auto" w:fill="E0E0E0"/>
      <w:ind w:left="720"/>
      <w:contextualSpacing/>
      <w:jc w:val="both"/>
    </w:pPr>
    <w:rPr>
      <w:rFonts w:ascii="Arial" w:hAnsi="Arial" w:cs="Arial"/>
      <w:color w:val="000000"/>
      <w:sz w:val="17"/>
      <w:szCs w:val="17"/>
    </w:rPr>
  </w:style>
  <w:style w:type="character" w:styleId="Hiperveza">
    <w:name w:val="Hyperlink"/>
    <w:basedOn w:val="Zadanifontodlomka"/>
    <w:uiPriority w:val="99"/>
    <w:semiHidden/>
    <w:unhideWhenUsed/>
    <w:rsid w:val="007E4A3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3C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C3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13C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3C3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3C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3C30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3053" TargetMode="External"/><Relationship Id="rId13" Type="http://schemas.openxmlformats.org/officeDocument/2006/relationships/hyperlink" Target="https://www.zakon.hr/cms.htm?id=33063" TargetMode="External"/><Relationship Id="rId18" Type="http://schemas.openxmlformats.org/officeDocument/2006/relationships/hyperlink" Target="https://www.zakon.hr/cms.htm?id=33073" TargetMode="External"/><Relationship Id="rId26" Type="http://schemas.openxmlformats.org/officeDocument/2006/relationships/hyperlink" Target="https://www.zakon.hr/cms.htm?id=33053" TargetMode="External"/><Relationship Id="rId39" Type="http://schemas.openxmlformats.org/officeDocument/2006/relationships/hyperlink" Target="https://www.zakon.hr/cms.htm?id=330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33079" TargetMode="External"/><Relationship Id="rId34" Type="http://schemas.openxmlformats.org/officeDocument/2006/relationships/hyperlink" Target="https://www.zakon.hr/cms.htm?id=33069" TargetMode="External"/><Relationship Id="rId42" Type="http://schemas.openxmlformats.org/officeDocument/2006/relationships/hyperlink" Target="https://www.zakon.hr/cms.htm?id=39885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33061" TargetMode="External"/><Relationship Id="rId17" Type="http://schemas.openxmlformats.org/officeDocument/2006/relationships/hyperlink" Target="https://www.zakon.hr/cms.htm?id=33071" TargetMode="External"/><Relationship Id="rId25" Type="http://schemas.openxmlformats.org/officeDocument/2006/relationships/hyperlink" Target="https://www.zakon.hr/cms.htm?id=40761" TargetMode="External"/><Relationship Id="rId33" Type="http://schemas.openxmlformats.org/officeDocument/2006/relationships/hyperlink" Target="https://www.zakon.hr/cms.htm?id=33067" TargetMode="External"/><Relationship Id="rId38" Type="http://schemas.openxmlformats.org/officeDocument/2006/relationships/hyperlink" Target="https://www.zakon.hr/cms.htm?id=3307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3069" TargetMode="External"/><Relationship Id="rId20" Type="http://schemas.openxmlformats.org/officeDocument/2006/relationships/hyperlink" Target="https://www.zakon.hr/cms.htm?id=33077" TargetMode="External"/><Relationship Id="rId29" Type="http://schemas.openxmlformats.org/officeDocument/2006/relationships/hyperlink" Target="https://www.zakon.hr/cms.htm?id=33059" TargetMode="External"/><Relationship Id="rId41" Type="http://schemas.openxmlformats.org/officeDocument/2006/relationships/hyperlink" Target="https://www.zakon.hr/cms.htm?id=330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33059" TargetMode="External"/><Relationship Id="rId24" Type="http://schemas.openxmlformats.org/officeDocument/2006/relationships/hyperlink" Target="https://www.zakon.hr/cms.htm?id=39885" TargetMode="External"/><Relationship Id="rId32" Type="http://schemas.openxmlformats.org/officeDocument/2006/relationships/hyperlink" Target="https://www.zakon.hr/cms.htm?id=33065" TargetMode="External"/><Relationship Id="rId37" Type="http://schemas.openxmlformats.org/officeDocument/2006/relationships/hyperlink" Target="https://www.zakon.hr/cms.htm?id=33075" TargetMode="External"/><Relationship Id="rId40" Type="http://schemas.openxmlformats.org/officeDocument/2006/relationships/hyperlink" Target="https://www.zakon.hr/cms.htm?id=33081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33067" TargetMode="External"/><Relationship Id="rId23" Type="http://schemas.openxmlformats.org/officeDocument/2006/relationships/hyperlink" Target="https://www.zakon.hr/cms.htm?id=33083" TargetMode="External"/><Relationship Id="rId28" Type="http://schemas.openxmlformats.org/officeDocument/2006/relationships/hyperlink" Target="https://www.zakon.hr/cms.htm?id=33057" TargetMode="External"/><Relationship Id="rId36" Type="http://schemas.openxmlformats.org/officeDocument/2006/relationships/hyperlink" Target="https://www.zakon.hr/cms.htm?id=33073" TargetMode="External"/><Relationship Id="rId10" Type="http://schemas.openxmlformats.org/officeDocument/2006/relationships/hyperlink" Target="https://www.zakon.hr/cms.htm?id=33057" TargetMode="External"/><Relationship Id="rId19" Type="http://schemas.openxmlformats.org/officeDocument/2006/relationships/hyperlink" Target="https://www.zakon.hr/cms.htm?id=33075" TargetMode="External"/><Relationship Id="rId31" Type="http://schemas.openxmlformats.org/officeDocument/2006/relationships/hyperlink" Target="https://www.zakon.hr/cms.htm?id=33063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3055" TargetMode="External"/><Relationship Id="rId14" Type="http://schemas.openxmlformats.org/officeDocument/2006/relationships/hyperlink" Target="https://www.zakon.hr/cms.htm?id=33065" TargetMode="External"/><Relationship Id="rId22" Type="http://schemas.openxmlformats.org/officeDocument/2006/relationships/hyperlink" Target="https://www.zakon.hr/cms.htm?id=33081" TargetMode="External"/><Relationship Id="rId27" Type="http://schemas.openxmlformats.org/officeDocument/2006/relationships/hyperlink" Target="https://www.zakon.hr/cms.htm?id=33055" TargetMode="External"/><Relationship Id="rId30" Type="http://schemas.openxmlformats.org/officeDocument/2006/relationships/hyperlink" Target="https://www.zakon.hr/cms.htm?id=33061" TargetMode="External"/><Relationship Id="rId35" Type="http://schemas.openxmlformats.org/officeDocument/2006/relationships/hyperlink" Target="https://www.zakon.hr/cms.htm?id=33071" TargetMode="External"/><Relationship Id="rId43" Type="http://schemas.openxmlformats.org/officeDocument/2006/relationships/hyperlink" Target="https://www.zakon.hr/cms.htm?id=4076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Radolović</dc:creator>
  <cp:keywords/>
  <dc:description/>
  <cp:lastModifiedBy>Bojan Radolović</cp:lastModifiedBy>
  <cp:revision>9</cp:revision>
  <cp:lastPrinted>2022-10-18T06:37:00Z</cp:lastPrinted>
  <dcterms:created xsi:type="dcterms:W3CDTF">2022-10-13T10:23:00Z</dcterms:created>
  <dcterms:modified xsi:type="dcterms:W3CDTF">2022-10-18T06:39:00Z</dcterms:modified>
</cp:coreProperties>
</file>