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:rsidR="00FE0521" w:rsidRDefault="00C12A79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:rsidR="00783126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</w:t>
      </w:r>
      <w:r w:rsidR="00A7596A">
        <w:rPr>
          <w:rFonts w:ascii="Arial" w:hAnsi="Arial" w:cs="Arial"/>
        </w:rPr>
        <w:t xml:space="preserve">   </w:t>
      </w:r>
      <w:r w:rsidRPr="00481639">
        <w:rPr>
          <w:rFonts w:ascii="Arial" w:hAnsi="Arial" w:cs="Arial"/>
        </w:rPr>
        <w:t>7 Su-</w:t>
      </w:r>
      <w:r w:rsidR="00A7596A">
        <w:rPr>
          <w:rFonts w:ascii="Arial" w:hAnsi="Arial" w:cs="Arial"/>
        </w:rPr>
        <w:t>525/2022</w:t>
      </w:r>
    </w:p>
    <w:p w:rsidR="00A7596A" w:rsidRPr="00481639" w:rsidRDefault="00A7596A" w:rsidP="000A29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7 Su-536/2022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5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Gospić,</w:t>
      </w:r>
      <w:r w:rsidR="003B04AC" w:rsidRPr="00481639">
        <w:rPr>
          <w:rFonts w:ascii="Arial" w:hAnsi="Arial" w:cs="Arial"/>
        </w:rPr>
        <w:t xml:space="preserve"> </w:t>
      </w:r>
      <w:r w:rsidR="00FE0521">
        <w:rPr>
          <w:rFonts w:ascii="Arial" w:hAnsi="Arial" w:cs="Arial"/>
        </w:rPr>
        <w:t>20</w:t>
      </w:r>
      <w:r w:rsidR="007B1C21">
        <w:rPr>
          <w:rFonts w:ascii="Arial" w:hAnsi="Arial" w:cs="Arial"/>
        </w:rPr>
        <w:t xml:space="preserve">. prosinca </w:t>
      </w:r>
      <w:r>
        <w:rPr>
          <w:rFonts w:ascii="Arial" w:hAnsi="Arial" w:cs="Arial"/>
        </w:rPr>
        <w:t>2022</w:t>
      </w:r>
      <w:r w:rsidR="009E4BF4" w:rsidRPr="00481639">
        <w:rPr>
          <w:rFonts w:ascii="Arial" w:hAnsi="Arial" w:cs="Arial"/>
        </w:rPr>
        <w:t>.</w:t>
      </w: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Na temelju članka 4. i članka 10.-14. Urede o raspisivanju i provedbi javnog natječaja i internog oglasa u državnoj službi ("Narodne novine" broj 78/17 i 89/19), Komisija za provedbu javnog natječaja za prijam u državnu službu </w:t>
      </w:r>
      <w:r w:rsidR="00481639">
        <w:rPr>
          <w:rFonts w:ascii="Arial" w:hAnsi="Arial" w:cs="Arial"/>
        </w:rPr>
        <w:t>administrativni referent-sudski zapisničar</w:t>
      </w:r>
      <w:r w:rsidR="00555DA2">
        <w:rPr>
          <w:rFonts w:ascii="Arial" w:hAnsi="Arial" w:cs="Arial"/>
        </w:rPr>
        <w:t xml:space="preserve">, sudski referent – sudski </w:t>
      </w:r>
      <w:proofErr w:type="spellStart"/>
      <w:r w:rsidR="00555DA2">
        <w:rPr>
          <w:rFonts w:ascii="Arial" w:hAnsi="Arial" w:cs="Arial"/>
        </w:rPr>
        <w:t>ovršitelj</w:t>
      </w:r>
      <w:proofErr w:type="spellEnd"/>
      <w:r w:rsidR="00555DA2">
        <w:rPr>
          <w:rFonts w:ascii="Arial" w:hAnsi="Arial" w:cs="Arial"/>
        </w:rPr>
        <w:t xml:space="preserve"> i informatički tehničar za pravosudni sustav</w:t>
      </w:r>
      <w:r w:rsidRPr="00481639">
        <w:rPr>
          <w:rFonts w:ascii="Arial" w:hAnsi="Arial" w:cs="Arial"/>
        </w:rPr>
        <w:t xml:space="preserve"> 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</w:t>
      </w:r>
      <w:r w:rsidR="00030116">
        <w:rPr>
          <w:rFonts w:ascii="Arial" w:hAnsi="Arial" w:cs="Arial"/>
        </w:rPr>
        <w:t>S</w:t>
      </w:r>
      <w:r w:rsidRPr="00481639">
        <w:rPr>
          <w:rFonts w:ascii="Arial" w:hAnsi="Arial" w:cs="Arial"/>
        </w:rPr>
        <w:t>TIRANJA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 xml:space="preserve">avnom natječaju, za radno mjesto </w:t>
      </w:r>
      <w:r w:rsidR="00481639" w:rsidRPr="00481639">
        <w:rPr>
          <w:rFonts w:ascii="Arial" w:hAnsi="Arial" w:cs="Arial"/>
        </w:rPr>
        <w:t xml:space="preserve">administrativni </w:t>
      </w:r>
      <w:r w:rsidR="00A7596A">
        <w:rPr>
          <w:rFonts w:ascii="Arial" w:hAnsi="Arial" w:cs="Arial"/>
        </w:rPr>
        <w:t xml:space="preserve">referent – </w:t>
      </w:r>
      <w:r w:rsidR="00481639" w:rsidRPr="00481639">
        <w:rPr>
          <w:rFonts w:ascii="Arial" w:hAnsi="Arial" w:cs="Arial"/>
        </w:rPr>
        <w:t>sudski zapisničar</w:t>
      </w:r>
      <w:r w:rsidR="00A7596A">
        <w:rPr>
          <w:rFonts w:ascii="Arial" w:hAnsi="Arial" w:cs="Arial"/>
        </w:rPr>
        <w:t xml:space="preserve">, sudski referent – sudski </w:t>
      </w:r>
      <w:proofErr w:type="spellStart"/>
      <w:r w:rsidR="00A7596A">
        <w:rPr>
          <w:rFonts w:ascii="Arial" w:hAnsi="Arial" w:cs="Arial"/>
        </w:rPr>
        <w:t>ovršitelj</w:t>
      </w:r>
      <w:proofErr w:type="spellEnd"/>
      <w:r w:rsidR="00A7596A">
        <w:rPr>
          <w:rFonts w:ascii="Arial" w:hAnsi="Arial" w:cs="Arial"/>
        </w:rPr>
        <w:t xml:space="preserve"> i informatički tehničar za pravosudni sustav</w:t>
      </w:r>
      <w:r w:rsidRPr="00481639">
        <w:rPr>
          <w:rFonts w:ascii="Arial" w:hAnsi="Arial" w:cs="Arial"/>
        </w:rPr>
        <w:t xml:space="preserve"> održat će se 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zgradi Općinskog suda u Gospiću, Trg </w:t>
      </w:r>
      <w:proofErr w:type="spellStart"/>
      <w:r>
        <w:rPr>
          <w:rFonts w:ascii="Arial" w:hAnsi="Arial" w:cs="Arial"/>
          <w:b/>
        </w:rPr>
        <w:t>A.Stepinca</w:t>
      </w:r>
      <w:proofErr w:type="spellEnd"/>
      <w:r>
        <w:rPr>
          <w:rFonts w:ascii="Arial" w:hAnsi="Arial" w:cs="Arial"/>
          <w:b/>
        </w:rPr>
        <w:t xml:space="preserve"> 3,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</w:p>
    <w:p w:rsidR="004E7875" w:rsidRPr="00481639" w:rsidRDefault="007B1C21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siječnja 2023</w:t>
      </w:r>
      <w:r w:rsidR="00C3549A">
        <w:rPr>
          <w:rFonts w:ascii="Arial" w:hAnsi="Arial" w:cs="Arial"/>
          <w:b/>
        </w:rPr>
        <w:t>. u 9</w:t>
      </w:r>
      <w:r w:rsidR="007C7D1F" w:rsidRPr="00481639">
        <w:rPr>
          <w:rFonts w:ascii="Arial" w:hAnsi="Arial" w:cs="Arial"/>
          <w:b/>
        </w:rPr>
        <w:t>,0</w:t>
      </w:r>
      <w:r w:rsidR="009E4BF4" w:rsidRPr="00481639">
        <w:rPr>
          <w:rFonts w:ascii="Arial" w:hAnsi="Arial" w:cs="Arial"/>
          <w:b/>
        </w:rPr>
        <w:t>0 sati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Default="00783126" w:rsidP="00783126">
      <w:pPr>
        <w:jc w:val="both"/>
        <w:rPr>
          <w:rFonts w:ascii="Arial" w:hAnsi="Arial" w:cs="Arial"/>
        </w:rPr>
      </w:pPr>
    </w:p>
    <w:p w:rsidR="004E7875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:rsidR="00A7596A" w:rsidRDefault="00A7596A" w:rsidP="00783126">
      <w:pPr>
        <w:jc w:val="both"/>
        <w:rPr>
          <w:rFonts w:ascii="Arial" w:hAnsi="Arial" w:cs="Arial"/>
        </w:rPr>
      </w:pPr>
    </w:p>
    <w:p w:rsidR="00A7596A" w:rsidRPr="00A7596A" w:rsidRDefault="00A7596A" w:rsidP="00A759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</w:t>
      </w:r>
      <w:r w:rsidRPr="00481639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– </w:t>
      </w:r>
      <w:r w:rsidRPr="00481639">
        <w:rPr>
          <w:rFonts w:ascii="Arial" w:hAnsi="Arial" w:cs="Arial"/>
        </w:rPr>
        <w:t>sudski zapisničar</w:t>
      </w:r>
      <w:r>
        <w:rPr>
          <w:rFonts w:ascii="Arial" w:hAnsi="Arial" w:cs="Arial"/>
        </w:rPr>
        <w:t>:</w:t>
      </w:r>
    </w:p>
    <w:p w:rsidR="004E7875" w:rsidRDefault="004E7875" w:rsidP="004E7875">
      <w:pPr>
        <w:jc w:val="both"/>
        <w:rPr>
          <w:rFonts w:ascii="Arial" w:hAnsi="Arial" w:cs="Arial"/>
        </w:rPr>
      </w:pPr>
    </w:p>
    <w:p w:rsidR="00A7596A" w:rsidRDefault="00A7596A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K. M.</w:t>
      </w:r>
    </w:p>
    <w:p w:rsidR="00A7596A" w:rsidRDefault="00A7596A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N. O.</w:t>
      </w:r>
    </w:p>
    <w:p w:rsidR="00A7596A" w:rsidRDefault="00A7596A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K. R.</w:t>
      </w:r>
    </w:p>
    <w:p w:rsidR="00A7596A" w:rsidRDefault="00A7596A" w:rsidP="00A7596A">
      <w:pPr>
        <w:jc w:val="both"/>
        <w:rPr>
          <w:rFonts w:ascii="Arial" w:hAnsi="Arial" w:cs="Arial"/>
        </w:rPr>
      </w:pPr>
    </w:p>
    <w:p w:rsidR="00A7596A" w:rsidRDefault="00A7596A" w:rsidP="00A759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sudski referent – sudski </w:t>
      </w:r>
      <w:proofErr w:type="spellStart"/>
      <w:r>
        <w:rPr>
          <w:rFonts w:ascii="Arial" w:hAnsi="Arial" w:cs="Arial"/>
        </w:rPr>
        <w:t>ovršitelj</w:t>
      </w:r>
      <w:proofErr w:type="spellEnd"/>
      <w:r>
        <w:rPr>
          <w:rFonts w:ascii="Arial" w:hAnsi="Arial" w:cs="Arial"/>
        </w:rPr>
        <w:t>:</w:t>
      </w:r>
    </w:p>
    <w:p w:rsidR="00A7596A" w:rsidRDefault="00A7596A" w:rsidP="00A7596A">
      <w:pPr>
        <w:jc w:val="both"/>
        <w:rPr>
          <w:rFonts w:ascii="Arial" w:hAnsi="Arial" w:cs="Arial"/>
        </w:rPr>
      </w:pPr>
    </w:p>
    <w:p w:rsidR="00A7596A" w:rsidRDefault="00A7596A" w:rsidP="00A7596A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A. A.</w:t>
      </w:r>
    </w:p>
    <w:p w:rsidR="00A7596A" w:rsidRDefault="00A7596A" w:rsidP="00A7596A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 Š.</w:t>
      </w:r>
    </w:p>
    <w:p w:rsidR="00A7596A" w:rsidRDefault="00A7596A" w:rsidP="00A7596A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S. V.</w:t>
      </w:r>
    </w:p>
    <w:p w:rsidR="00A7596A" w:rsidRDefault="00A7596A" w:rsidP="00A7596A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K. P.</w:t>
      </w:r>
    </w:p>
    <w:p w:rsidR="00A7596A" w:rsidRDefault="00A7596A" w:rsidP="00A7596A">
      <w:pPr>
        <w:jc w:val="both"/>
        <w:rPr>
          <w:rFonts w:ascii="Arial" w:hAnsi="Arial" w:cs="Arial"/>
        </w:rPr>
      </w:pPr>
    </w:p>
    <w:p w:rsidR="00A7596A" w:rsidRDefault="00A7596A" w:rsidP="00A7596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informatički tehničar za pravosudni sustav:</w:t>
      </w:r>
    </w:p>
    <w:p w:rsidR="00A7596A" w:rsidRDefault="00A7596A" w:rsidP="00A7596A">
      <w:pPr>
        <w:jc w:val="both"/>
        <w:rPr>
          <w:rFonts w:ascii="Arial" w:hAnsi="Arial" w:cs="Arial"/>
        </w:rPr>
      </w:pPr>
    </w:p>
    <w:p w:rsidR="00A7596A" w:rsidRPr="00A7596A" w:rsidRDefault="00A7596A" w:rsidP="00A7596A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I. F.</w:t>
      </w:r>
    </w:p>
    <w:p w:rsidR="004E7875" w:rsidRPr="004E7875" w:rsidRDefault="004E7875" w:rsidP="004E7875">
      <w:pPr>
        <w:jc w:val="both"/>
        <w:rPr>
          <w:rFonts w:ascii="Arial" w:hAnsi="Arial" w:cs="Arial"/>
        </w:rPr>
      </w:pPr>
    </w:p>
    <w:p w:rsidR="00253A92" w:rsidRPr="00481639" w:rsidRDefault="00253A92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testiranju,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253A92" w:rsidRDefault="00253A92" w:rsidP="00783126">
      <w:pPr>
        <w:jc w:val="both"/>
        <w:rPr>
          <w:rFonts w:ascii="Arial" w:hAnsi="Arial" w:cs="Arial"/>
          <w:b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SADRŽAJ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:rsidR="00A7596A" w:rsidRDefault="00A7596A" w:rsidP="00783126">
      <w:pPr>
        <w:jc w:val="both"/>
        <w:rPr>
          <w:rFonts w:ascii="Arial" w:hAnsi="Arial" w:cs="Arial"/>
        </w:rPr>
      </w:pPr>
    </w:p>
    <w:p w:rsidR="00A7596A" w:rsidRPr="00A7596A" w:rsidRDefault="00A7596A" w:rsidP="00A7596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</w:t>
      </w:r>
      <w:r w:rsidRPr="00481639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– </w:t>
      </w:r>
      <w:r w:rsidRPr="00481639">
        <w:rPr>
          <w:rFonts w:ascii="Arial" w:hAnsi="Arial" w:cs="Arial"/>
        </w:rPr>
        <w:t>sudski zapisničar</w:t>
      </w:r>
      <w:r>
        <w:rPr>
          <w:rFonts w:ascii="Arial" w:hAnsi="Arial" w:cs="Arial"/>
        </w:rPr>
        <w:t>: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="00CA13F3">
        <w:rPr>
          <w:rFonts w:ascii="Arial" w:hAnsi="Arial" w:cs="Arial"/>
        </w:rPr>
        <w:t>Sudski poslovnik</w:t>
      </w:r>
      <w:r w:rsidRPr="00481639">
        <w:rPr>
          <w:rFonts w:ascii="Arial" w:hAnsi="Arial" w:cs="Arial"/>
        </w:rPr>
        <w:t xml:space="preserve"> </w:t>
      </w:r>
    </w:p>
    <w:p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783126" w:rsidRPr="00481639">
        <w:rPr>
          <w:rFonts w:ascii="Arial" w:hAnsi="Arial" w:cs="Arial"/>
        </w:rPr>
        <w:t>omisije s kandidatom (intervjua)</w:t>
      </w:r>
    </w:p>
    <w:p w:rsidR="00CA13F3" w:rsidRDefault="00CA13F3" w:rsidP="00CA13F3">
      <w:pPr>
        <w:ind w:left="360"/>
        <w:jc w:val="both"/>
        <w:rPr>
          <w:rFonts w:ascii="Arial" w:hAnsi="Arial" w:cs="Arial"/>
        </w:rPr>
      </w:pPr>
    </w:p>
    <w:p w:rsidR="00CA13F3" w:rsidRDefault="00CA13F3" w:rsidP="00CA13F3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sudski referent – sudski </w:t>
      </w:r>
      <w:proofErr w:type="spellStart"/>
      <w:r>
        <w:rPr>
          <w:rFonts w:ascii="Arial" w:hAnsi="Arial" w:cs="Arial"/>
        </w:rPr>
        <w:t>ovršitelj</w:t>
      </w:r>
      <w:proofErr w:type="spellEnd"/>
      <w:r>
        <w:rPr>
          <w:rFonts w:ascii="Arial" w:hAnsi="Arial" w:cs="Arial"/>
        </w:rPr>
        <w:t>:</w:t>
      </w:r>
    </w:p>
    <w:p w:rsidR="00CA13F3" w:rsidRPr="00CA13F3" w:rsidRDefault="00CA13F3" w:rsidP="00CA13F3">
      <w:pPr>
        <w:ind w:left="360"/>
        <w:jc w:val="both"/>
        <w:rPr>
          <w:rFonts w:ascii="Arial" w:hAnsi="Arial" w:cs="Arial"/>
        </w:rPr>
      </w:pPr>
    </w:p>
    <w:p w:rsidR="00CA13F3" w:rsidRPr="00CA13F3" w:rsidRDefault="00CA13F3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A13F3">
        <w:rPr>
          <w:rFonts w:ascii="Arial" w:hAnsi="Arial" w:cs="Arial"/>
        </w:rPr>
        <w:t xml:space="preserve">pisanog dijela provjere poznavanja: </w:t>
      </w:r>
      <w:r>
        <w:rPr>
          <w:rFonts w:ascii="Arial" w:hAnsi="Arial" w:cs="Arial"/>
        </w:rPr>
        <w:t>Ustav Republike Hrvatske, Ovršni zakon</w:t>
      </w:r>
      <w:r w:rsidRPr="00CA13F3">
        <w:rPr>
          <w:rFonts w:ascii="Arial" w:hAnsi="Arial" w:cs="Arial"/>
        </w:rPr>
        <w:t xml:space="preserve"> </w:t>
      </w:r>
    </w:p>
    <w:p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CA13F3" w:rsidRPr="00CA13F3">
        <w:rPr>
          <w:rFonts w:ascii="Arial" w:hAnsi="Arial" w:cs="Arial"/>
        </w:rPr>
        <w:t>omisije s kandidatom (intervjua)</w:t>
      </w:r>
    </w:p>
    <w:p w:rsidR="00CA13F3" w:rsidRDefault="00CA13F3" w:rsidP="00CA13F3">
      <w:pPr>
        <w:jc w:val="both"/>
        <w:rPr>
          <w:rFonts w:ascii="Arial" w:hAnsi="Arial" w:cs="Arial"/>
        </w:rPr>
      </w:pPr>
    </w:p>
    <w:p w:rsidR="00CA13F3" w:rsidRDefault="00CA13F3" w:rsidP="00CA13F3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informatički tehničar za pravosudni sustav:</w:t>
      </w:r>
    </w:p>
    <w:p w:rsidR="00CA13F3" w:rsidRDefault="00CA13F3" w:rsidP="00CA13F3">
      <w:pPr>
        <w:jc w:val="both"/>
        <w:rPr>
          <w:rFonts w:ascii="Arial" w:hAnsi="Arial" w:cs="Arial"/>
        </w:rPr>
      </w:pPr>
    </w:p>
    <w:p w:rsidR="00CA13F3" w:rsidRPr="009F3E66" w:rsidRDefault="009F3E66" w:rsidP="009F3E6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CA13F3" w:rsidRPr="009F3E66">
        <w:rPr>
          <w:rFonts w:ascii="Arial" w:hAnsi="Arial" w:cs="Arial"/>
          <w:sz w:val="24"/>
          <w:szCs w:val="24"/>
        </w:rPr>
        <w:t>pisanog dijela provjere poznavanja</w:t>
      </w:r>
      <w:r w:rsidRPr="009F3E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Zakon o državno</w:t>
      </w:r>
      <w:r>
        <w:rPr>
          <w:rFonts w:ascii="Arial" w:hAnsi="Arial" w:cs="Arial"/>
          <w:sz w:val="24"/>
          <w:szCs w:val="24"/>
        </w:rPr>
        <w:t xml:space="preserve">j informacijskoj infrastrukturi, </w:t>
      </w:r>
      <w:r>
        <w:rPr>
          <w:rFonts w:ascii="Arial" w:hAnsi="Arial" w:cs="Arial"/>
          <w:sz w:val="24"/>
          <w:szCs w:val="24"/>
        </w:rPr>
        <w:t xml:space="preserve">Uredba o organizacijskim i tehničkim standardima za povezivanje na državnu </w:t>
      </w:r>
      <w:r>
        <w:rPr>
          <w:rFonts w:ascii="Arial" w:hAnsi="Arial" w:cs="Arial"/>
          <w:sz w:val="24"/>
          <w:szCs w:val="24"/>
        </w:rPr>
        <w:t xml:space="preserve">informacijsku infrastrukturu,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kon o informacijskoj sigurnosti, </w:t>
      </w:r>
      <w:r>
        <w:rPr>
          <w:rFonts w:ascii="Arial" w:hAnsi="Arial" w:cs="Arial"/>
          <w:sz w:val="24"/>
          <w:szCs w:val="24"/>
        </w:rPr>
        <w:t>Uredba o mjerama informacijske sigurn</w:t>
      </w:r>
      <w:r>
        <w:rPr>
          <w:rFonts w:ascii="Arial" w:hAnsi="Arial" w:cs="Arial"/>
          <w:sz w:val="24"/>
          <w:szCs w:val="24"/>
        </w:rPr>
        <w:t xml:space="preserve">osti </w:t>
      </w:r>
      <w:bookmarkStart w:id="0" w:name="_GoBack"/>
      <w:bookmarkEnd w:id="0"/>
    </w:p>
    <w:p w:rsidR="00CA13F3" w:rsidRPr="00CA13F3" w:rsidRDefault="007027AE" w:rsidP="009C305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CA13F3" w:rsidRPr="00CA13F3">
        <w:rPr>
          <w:rFonts w:ascii="Arial" w:hAnsi="Arial" w:cs="Arial"/>
        </w:rPr>
        <w:t>omisije s kandidatom (intervjua)</w:t>
      </w:r>
    </w:p>
    <w:p w:rsidR="00CA13F3" w:rsidRPr="00CA13F3" w:rsidRDefault="00CA13F3" w:rsidP="00CA13F3">
      <w:pPr>
        <w:ind w:left="360"/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</w:t>
      </w:r>
      <w:r w:rsidR="007027AE">
        <w:rPr>
          <w:rFonts w:ascii="Arial" w:hAnsi="Arial" w:cs="Arial"/>
        </w:rPr>
        <w:t>ćen na pisani dio provjere znanja</w:t>
      </w:r>
      <w:r w:rsidR="007C7D1F" w:rsidRPr="00481639">
        <w:rPr>
          <w:rFonts w:ascii="Arial" w:hAnsi="Arial" w:cs="Arial"/>
        </w:rPr>
        <w:t xml:space="preserve">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</w:t>
      </w:r>
      <w:r w:rsidR="00CA13F3">
        <w:rPr>
          <w:rFonts w:ascii="Arial" w:hAnsi="Arial" w:cs="Arial"/>
        </w:rPr>
        <w:t xml:space="preserve">kandidati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 xml:space="preserve"> </w:t>
      </w:r>
      <w:r w:rsidR="007C7D1F" w:rsidRPr="00481639">
        <w:rPr>
          <w:rFonts w:ascii="Arial" w:hAnsi="Arial" w:cs="Arial"/>
        </w:rPr>
        <w:t>pristupiti provjeri pisanja prijepis i diktat.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Potom će se izvršiti razgovor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je dužan pridržavati se utvrđenog vremena i rasporeda testiranja. Za vrijeme pisane provjere kandidat se ne smije koristiti literaturom i zabilješkama, ne </w:t>
      </w:r>
      <w:r w:rsidRPr="00481639">
        <w:rPr>
          <w:rFonts w:ascii="Arial" w:hAnsi="Arial" w:cs="Arial"/>
        </w:rPr>
        <w:lastRenderedPageBreak/>
        <w:t>smije napuštati prostoriju u kojoj se obavlja testiranja i mora obavezno isključiti mobitel.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CA13F3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="00CA13F3">
        <w:rPr>
          <w:rFonts w:ascii="Arial" w:hAnsi="Arial" w:cs="Arial"/>
        </w:rPr>
        <w:t>propisan</w:t>
      </w:r>
      <w:r w:rsidR="007027AE">
        <w:rPr>
          <w:rFonts w:ascii="Arial" w:hAnsi="Arial" w:cs="Arial"/>
        </w:rPr>
        <w:t>e</w:t>
      </w:r>
      <w:r w:rsidR="00CA13F3">
        <w:rPr>
          <w:rFonts w:ascii="Arial" w:hAnsi="Arial" w:cs="Arial"/>
        </w:rPr>
        <w:t xml:space="preserve"> materije</w:t>
      </w:r>
      <w:r w:rsidRPr="00481639">
        <w:rPr>
          <w:rFonts w:ascii="Arial" w:hAnsi="Arial" w:cs="Arial"/>
        </w:rPr>
        <w:t xml:space="preserve">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</w:t>
      </w:r>
      <w:r w:rsidR="00CA13F3">
        <w:rPr>
          <w:rFonts w:ascii="Arial" w:hAnsi="Arial" w:cs="Arial"/>
        </w:rPr>
        <w:t>.</w:t>
      </w:r>
    </w:p>
    <w:p w:rsidR="00CA13F3" w:rsidRDefault="00CA13F3" w:rsidP="00783126">
      <w:pPr>
        <w:jc w:val="both"/>
        <w:rPr>
          <w:rFonts w:ascii="Arial" w:hAnsi="Arial" w:cs="Arial"/>
        </w:rPr>
      </w:pPr>
    </w:p>
    <w:p w:rsidR="00412649" w:rsidRPr="00481639" w:rsidRDefault="00CA13F3" w:rsidP="00CA1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Zatim će biti</w:t>
      </w:r>
      <w:r w:rsidR="007C7D1F" w:rsidRPr="00481639">
        <w:rPr>
          <w:rFonts w:ascii="Arial" w:hAnsi="Arial" w:cs="Arial"/>
        </w:rPr>
        <w:t xml:space="preserve"> pozvani na provjeru sposobnosti i vještina bitnih za obavljanje poslova radnog mjesta na koje se primanju (testiranje prijepisa i diktata)</w:t>
      </w:r>
      <w:r>
        <w:rPr>
          <w:rFonts w:ascii="Arial" w:hAnsi="Arial" w:cs="Arial"/>
        </w:rPr>
        <w:t xml:space="preserve"> za radno mjesto </w:t>
      </w:r>
      <w:r w:rsidRPr="00481639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– </w:t>
      </w:r>
      <w:r w:rsidRPr="00481639">
        <w:rPr>
          <w:rFonts w:ascii="Arial" w:hAnsi="Arial" w:cs="Arial"/>
        </w:rPr>
        <w:t>sudski zapisničar</w:t>
      </w:r>
      <w:r w:rsidR="007C7D1F" w:rsidRPr="00481639">
        <w:rPr>
          <w:rFonts w:ascii="Arial" w:hAnsi="Arial" w:cs="Arial"/>
        </w:rPr>
        <w:t>. Smatra se da su kandidati zadovoljili na testiranju prij</w:t>
      </w:r>
      <w:r w:rsidR="00C55E4B" w:rsidRPr="00481639">
        <w:rPr>
          <w:rFonts w:ascii="Arial" w:hAnsi="Arial" w:cs="Arial"/>
        </w:rPr>
        <w:t>ep</w:t>
      </w:r>
      <w:r w:rsidR="007C7D1F" w:rsidRPr="00481639">
        <w:rPr>
          <w:rFonts w:ascii="Arial" w:hAnsi="Arial" w:cs="Arial"/>
        </w:rPr>
        <w:t xml:space="preserve">isa i diktata ako su ostvarili </w:t>
      </w:r>
      <w:r w:rsidR="00680FF5">
        <w:rPr>
          <w:rFonts w:ascii="Arial" w:hAnsi="Arial" w:cs="Arial"/>
        </w:rPr>
        <w:t xml:space="preserve">najmanje 80 % točnosti provjere sposobnosti i vještina-prijepis i diktat. </w:t>
      </w:r>
      <w:r w:rsidR="00B44FDF">
        <w:rPr>
          <w:rFonts w:ascii="Arial" w:hAnsi="Arial" w:cs="Arial"/>
        </w:rPr>
        <w:t>Testiranje prijepis i diktata boduje se na slijedeći način 70-80 % 8 bodova, 80-90%-9 bodova, 90-100 %-10 bodova.</w:t>
      </w:r>
    </w:p>
    <w:p w:rsidR="007C7D1F" w:rsidRPr="00481639" w:rsidRDefault="007C7D1F" w:rsidP="00783126">
      <w:pPr>
        <w:jc w:val="both"/>
        <w:rPr>
          <w:rFonts w:ascii="Arial" w:hAnsi="Arial" w:cs="Arial"/>
        </w:rPr>
      </w:pPr>
    </w:p>
    <w:p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 s kandidatima koji su zadovoljili na pisanoj provjeri znanja</w:t>
      </w:r>
      <w:r w:rsidR="00CA13F3">
        <w:rPr>
          <w:rFonts w:ascii="Arial" w:hAnsi="Arial" w:cs="Arial"/>
        </w:rPr>
        <w:t>, odnosno</w:t>
      </w:r>
      <w:r w:rsidR="007027AE">
        <w:rPr>
          <w:rFonts w:ascii="Arial" w:hAnsi="Arial" w:cs="Arial"/>
        </w:rPr>
        <w:t xml:space="preserve"> i</w:t>
      </w:r>
      <w:r w:rsidR="00CA13F3">
        <w:rPr>
          <w:rFonts w:ascii="Arial" w:hAnsi="Arial" w:cs="Arial"/>
        </w:rPr>
        <w:t xml:space="preserve"> na testiranju sposobnosti i vještina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>,</w:t>
      </w:r>
      <w:r w:rsidRPr="00481639">
        <w:rPr>
          <w:rFonts w:ascii="Arial" w:hAnsi="Arial" w:cs="Arial"/>
        </w:rPr>
        <w:t xml:space="preserve"> održati će se odmah po završetku provjere sposobnosti i vještina.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 xml:space="preserve">mu kandidata u državnu službu  koje  će biti objavljeno na web stranici Općinskog suda u Gospiću i Ministarstva pravosuđa i uprave. Dostava rješenja smatra se obavljenom istekom osmog dana od dana objave na web stranici Ministarstva pravosuđa i uprave </w:t>
      </w:r>
      <w:r w:rsidRPr="00481639">
        <w:rPr>
          <w:rFonts w:ascii="Arial" w:hAnsi="Arial" w:cs="Arial"/>
        </w:rPr>
        <w:t>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:rsidR="00EF31E7" w:rsidRPr="00481639" w:rsidRDefault="00EF31E7">
      <w:pPr>
        <w:rPr>
          <w:rFonts w:ascii="Arial" w:hAnsi="Arial" w:cs="Arial"/>
        </w:rPr>
      </w:pPr>
    </w:p>
    <w:sectPr w:rsidR="00EF31E7" w:rsidRPr="00481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63" w:rsidRDefault="00F64663" w:rsidP="00C12A79">
      <w:r>
        <w:separator/>
      </w:r>
    </w:p>
  </w:endnote>
  <w:endnote w:type="continuationSeparator" w:id="0">
    <w:p w:rsidR="00F64663" w:rsidRDefault="00F64663" w:rsidP="00C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63" w:rsidRDefault="00F64663" w:rsidP="00C12A79">
      <w:r>
        <w:separator/>
      </w:r>
    </w:p>
  </w:footnote>
  <w:footnote w:type="continuationSeparator" w:id="0">
    <w:p w:rsidR="00F64663" w:rsidRDefault="00F64663" w:rsidP="00C1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Zaglavlje"/>
      <w:jc w:val="center"/>
    </w:pPr>
  </w:p>
  <w:p w:rsidR="00C12A79" w:rsidRDefault="00C12A7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9" w:rsidRDefault="00C12A7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30116"/>
    <w:rsid w:val="000666AC"/>
    <w:rsid w:val="00071FF6"/>
    <w:rsid w:val="000A1806"/>
    <w:rsid w:val="001144D1"/>
    <w:rsid w:val="00217EB1"/>
    <w:rsid w:val="00253A92"/>
    <w:rsid w:val="002609F1"/>
    <w:rsid w:val="00366ABF"/>
    <w:rsid w:val="003B04AC"/>
    <w:rsid w:val="00412649"/>
    <w:rsid w:val="0043694A"/>
    <w:rsid w:val="00481639"/>
    <w:rsid w:val="004D0B30"/>
    <w:rsid w:val="004E7875"/>
    <w:rsid w:val="004F2398"/>
    <w:rsid w:val="00555DA2"/>
    <w:rsid w:val="005D53E2"/>
    <w:rsid w:val="0064342D"/>
    <w:rsid w:val="00680FF5"/>
    <w:rsid w:val="006D3D35"/>
    <w:rsid w:val="007027AE"/>
    <w:rsid w:val="00783126"/>
    <w:rsid w:val="007A647D"/>
    <w:rsid w:val="007B1C21"/>
    <w:rsid w:val="007C7D1F"/>
    <w:rsid w:val="008D7244"/>
    <w:rsid w:val="00905356"/>
    <w:rsid w:val="00944112"/>
    <w:rsid w:val="00980693"/>
    <w:rsid w:val="009E4BF4"/>
    <w:rsid w:val="009F3E66"/>
    <w:rsid w:val="00A11B07"/>
    <w:rsid w:val="00A7596A"/>
    <w:rsid w:val="00AC761E"/>
    <w:rsid w:val="00B44FDF"/>
    <w:rsid w:val="00C12A79"/>
    <w:rsid w:val="00C14B35"/>
    <w:rsid w:val="00C3549A"/>
    <w:rsid w:val="00C55E4B"/>
    <w:rsid w:val="00CA13F3"/>
    <w:rsid w:val="00EF31E7"/>
    <w:rsid w:val="00F14D48"/>
    <w:rsid w:val="00F64663"/>
    <w:rsid w:val="00F9479A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12A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2A79"/>
  </w:style>
  <w:style w:type="paragraph" w:styleId="Podnoje">
    <w:name w:val="footer"/>
    <w:basedOn w:val="Normal"/>
    <w:link w:val="PodnojeChar"/>
    <w:uiPriority w:val="99"/>
    <w:unhideWhenUsed/>
    <w:rsid w:val="00C12A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2A79"/>
  </w:style>
  <w:style w:type="character" w:styleId="Hiperveza">
    <w:name w:val="Hyperlink"/>
    <w:basedOn w:val="Zadanifontodlomka"/>
    <w:uiPriority w:val="99"/>
    <w:semiHidden/>
    <w:unhideWhenUsed/>
    <w:rsid w:val="009F3E6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F3E6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12A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2A79"/>
  </w:style>
  <w:style w:type="paragraph" w:styleId="Podnoje">
    <w:name w:val="footer"/>
    <w:basedOn w:val="Normal"/>
    <w:link w:val="PodnojeChar"/>
    <w:uiPriority w:val="99"/>
    <w:unhideWhenUsed/>
    <w:rsid w:val="00C12A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2A79"/>
  </w:style>
  <w:style w:type="character" w:styleId="Hiperveza">
    <w:name w:val="Hyperlink"/>
    <w:basedOn w:val="Zadanifontodlomka"/>
    <w:uiPriority w:val="99"/>
    <w:semiHidden/>
    <w:unhideWhenUsed/>
    <w:rsid w:val="009F3E6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F3E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Stanković</dc:creator>
  <cp:lastModifiedBy>Katarina Rosandić</cp:lastModifiedBy>
  <cp:revision>6</cp:revision>
  <cp:lastPrinted>2022-01-11T09:51:00Z</cp:lastPrinted>
  <dcterms:created xsi:type="dcterms:W3CDTF">2022-12-20T12:34:00Z</dcterms:created>
  <dcterms:modified xsi:type="dcterms:W3CDTF">2022-12-22T11:21:00Z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