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B235" w14:textId="77777777" w:rsidR="00931C92" w:rsidRPr="00981EDF" w:rsidRDefault="00931C92" w:rsidP="00B17E83">
      <w:pPr>
        <w:jc w:val="both"/>
        <w:rPr>
          <w:rFonts w:ascii="Arial" w:hAnsi="Arial" w:cs="Arial"/>
        </w:rPr>
      </w:pPr>
      <w:bookmarkStart w:id="0" w:name="_Hlk117057557"/>
    </w:p>
    <w:p w14:paraId="08DE4BA9" w14:textId="77777777" w:rsidR="00931C92" w:rsidRPr="00981EDF" w:rsidRDefault="0081703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ab/>
      </w:r>
      <w:r w:rsidR="00931C92" w:rsidRPr="00981EDF">
        <w:rPr>
          <w:rFonts w:ascii="Arial" w:hAnsi="Arial" w:cs="Arial"/>
          <w:noProof/>
          <w:lang w:eastAsia="hr-HR"/>
        </w:rPr>
        <w:drawing>
          <wp:inline distT="0" distB="0" distL="0" distR="0" wp14:anchorId="6CD49A5A" wp14:editId="33325280">
            <wp:extent cx="596900" cy="666750"/>
            <wp:effectExtent l="0" t="0" r="0" b="0"/>
            <wp:docPr id="166" name="Slika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52E8" w14:textId="77777777" w:rsidR="00931C92" w:rsidRPr="00981EDF" w:rsidRDefault="00931C92" w:rsidP="00B17E83">
      <w:pPr>
        <w:jc w:val="both"/>
        <w:rPr>
          <w:rFonts w:ascii="Arial" w:hAnsi="Arial" w:cs="Arial"/>
        </w:rPr>
      </w:pPr>
    </w:p>
    <w:p w14:paraId="27BE772F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REPUBLIKA HRVATSKA </w:t>
      </w:r>
    </w:p>
    <w:p w14:paraId="50EF04F0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TRGOVAČKI SUD U PAZINU </w:t>
      </w:r>
    </w:p>
    <w:p w14:paraId="7C9D543C" w14:textId="77777777" w:rsidR="00931C92" w:rsidRPr="00981EDF" w:rsidRDefault="00931C92" w:rsidP="00B17E83">
      <w:pPr>
        <w:jc w:val="both"/>
        <w:rPr>
          <w:rFonts w:ascii="Arial" w:hAnsi="Arial" w:cs="Arial"/>
        </w:rPr>
      </w:pPr>
    </w:p>
    <w:p w14:paraId="3AB574F6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URED PREDSJEDNIKA SUDA</w:t>
      </w:r>
    </w:p>
    <w:p w14:paraId="5E54E23F" w14:textId="4945A91C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Broj: 7 Su-</w:t>
      </w:r>
      <w:r w:rsidR="002A29A2">
        <w:rPr>
          <w:rFonts w:ascii="Arial" w:hAnsi="Arial" w:cs="Arial"/>
        </w:rPr>
        <w:t>28/23-3</w:t>
      </w:r>
    </w:p>
    <w:p w14:paraId="797885C4" w14:textId="43E799B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Pazin, </w:t>
      </w:r>
      <w:r w:rsidR="002A29A2">
        <w:rPr>
          <w:rFonts w:ascii="Arial" w:hAnsi="Arial" w:cs="Arial"/>
        </w:rPr>
        <w:t>13. siječnja 2023.</w:t>
      </w:r>
    </w:p>
    <w:p w14:paraId="1FB0AC36" w14:textId="77777777" w:rsidR="00931C92" w:rsidRPr="00981EDF" w:rsidRDefault="00931C92" w:rsidP="00B17E83">
      <w:pPr>
        <w:jc w:val="both"/>
        <w:rPr>
          <w:rFonts w:ascii="Arial" w:hAnsi="Arial" w:cs="Arial"/>
        </w:rPr>
      </w:pPr>
    </w:p>
    <w:p w14:paraId="57CB5EC5" w14:textId="77777777" w:rsidR="00931C92" w:rsidRPr="00981EDF" w:rsidRDefault="00931C92" w:rsidP="00B17E83">
      <w:pPr>
        <w:jc w:val="both"/>
        <w:rPr>
          <w:rFonts w:ascii="Arial" w:hAnsi="Arial" w:cs="Arial"/>
        </w:rPr>
      </w:pPr>
    </w:p>
    <w:p w14:paraId="2FFF8C86" w14:textId="589B65B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Sukladno članku 45. Zakona o državnim službenicima (Narodne novine broj 92/05, 140/05, 142/06, 77/07, 107/07, 27/08, 34/11, 49/11, 150/11, 34/12, 49/12, 37/13, 38/13, 1/15, 138/15, 61/17, 70/19</w:t>
      </w:r>
      <w:r w:rsidR="002A29A2">
        <w:rPr>
          <w:rFonts w:ascii="Arial" w:hAnsi="Arial" w:cs="Arial"/>
        </w:rPr>
        <w:t>,</w:t>
      </w:r>
      <w:r w:rsidRPr="00981EDF">
        <w:rPr>
          <w:rFonts w:ascii="Arial" w:hAnsi="Arial" w:cs="Arial"/>
        </w:rPr>
        <w:t xml:space="preserve"> 98/19</w:t>
      </w:r>
      <w:r w:rsidR="002A29A2">
        <w:rPr>
          <w:rFonts w:ascii="Arial" w:hAnsi="Arial" w:cs="Arial"/>
        </w:rPr>
        <w:t>, 141/22</w:t>
      </w:r>
      <w:r w:rsidRPr="00981EDF">
        <w:rPr>
          <w:rFonts w:ascii="Arial" w:hAnsi="Arial" w:cs="Arial"/>
        </w:rPr>
        <w:t>) i članku 2. Uredbe o raspisivanju i provedbi javnog natječaja i internog oglasa u državnoj službi (Narod</w:t>
      </w:r>
      <w:r w:rsidR="00B17E83" w:rsidRPr="00981EDF">
        <w:rPr>
          <w:rFonts w:ascii="Arial" w:hAnsi="Arial" w:cs="Arial"/>
        </w:rPr>
        <w:t>ne novine broj 78/17 i 89/19), uz prethodno</w:t>
      </w:r>
      <w:r w:rsidRPr="00981EDF">
        <w:rPr>
          <w:rFonts w:ascii="Arial" w:hAnsi="Arial" w:cs="Arial"/>
        </w:rPr>
        <w:t xml:space="preserve"> odobrenj</w:t>
      </w:r>
      <w:r w:rsidR="00B17E83" w:rsidRPr="00981EDF">
        <w:rPr>
          <w:rFonts w:ascii="Arial" w:hAnsi="Arial" w:cs="Arial"/>
        </w:rPr>
        <w:t>e</w:t>
      </w:r>
      <w:r w:rsidRPr="00981EDF">
        <w:rPr>
          <w:rFonts w:ascii="Arial" w:hAnsi="Arial" w:cs="Arial"/>
        </w:rPr>
        <w:t xml:space="preserve"> Mi</w:t>
      </w:r>
      <w:r w:rsidR="00FF4478" w:rsidRPr="00981EDF">
        <w:rPr>
          <w:rFonts w:ascii="Arial" w:hAnsi="Arial" w:cs="Arial"/>
        </w:rPr>
        <w:t>nistarstva pravosuđa i uprave, K</w:t>
      </w:r>
      <w:r w:rsidRPr="00981EDF">
        <w:rPr>
          <w:rFonts w:ascii="Arial" w:hAnsi="Arial" w:cs="Arial"/>
        </w:rPr>
        <w:t xml:space="preserve">lasa: </w:t>
      </w:r>
      <w:r w:rsidR="002A29A2">
        <w:rPr>
          <w:rFonts w:ascii="Arial" w:hAnsi="Arial" w:cs="Arial"/>
        </w:rPr>
        <w:t>119-03/23-04/61</w:t>
      </w:r>
      <w:r w:rsidR="00425CAB" w:rsidRPr="00981EDF">
        <w:rPr>
          <w:rFonts w:ascii="Arial" w:hAnsi="Arial" w:cs="Arial"/>
        </w:rPr>
        <w:t xml:space="preserve">, </w:t>
      </w:r>
      <w:proofErr w:type="spellStart"/>
      <w:r w:rsidR="00425CAB" w:rsidRPr="00981EDF">
        <w:rPr>
          <w:rFonts w:ascii="Arial" w:hAnsi="Arial" w:cs="Arial"/>
        </w:rPr>
        <w:t>Urbroj</w:t>
      </w:r>
      <w:proofErr w:type="spellEnd"/>
      <w:r w:rsidR="00425CAB" w:rsidRPr="00981EDF">
        <w:rPr>
          <w:rFonts w:ascii="Arial" w:hAnsi="Arial" w:cs="Arial"/>
        </w:rPr>
        <w:t xml:space="preserve">: </w:t>
      </w:r>
      <w:r w:rsidR="002A29A2">
        <w:rPr>
          <w:rFonts w:ascii="Arial" w:hAnsi="Arial" w:cs="Arial"/>
        </w:rPr>
        <w:t>514-08-03-04/02-23-02</w:t>
      </w:r>
      <w:r w:rsidR="00FF4478"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 xml:space="preserve">od </w:t>
      </w:r>
      <w:r w:rsidR="002A29A2">
        <w:rPr>
          <w:rFonts w:ascii="Arial" w:hAnsi="Arial" w:cs="Arial"/>
        </w:rPr>
        <w:t>3. veljače</w:t>
      </w:r>
      <w:r w:rsidR="00D41F83">
        <w:rPr>
          <w:rFonts w:ascii="Arial" w:hAnsi="Arial" w:cs="Arial"/>
        </w:rPr>
        <w:t xml:space="preserve"> 202</w:t>
      </w:r>
      <w:r w:rsidR="002A29A2">
        <w:rPr>
          <w:rFonts w:ascii="Arial" w:hAnsi="Arial" w:cs="Arial"/>
        </w:rPr>
        <w:t>3</w:t>
      </w:r>
      <w:r w:rsidRPr="00981EDF">
        <w:rPr>
          <w:rFonts w:ascii="Arial" w:hAnsi="Arial" w:cs="Arial"/>
        </w:rPr>
        <w:t xml:space="preserve">., </w:t>
      </w:r>
      <w:r w:rsidR="00FF4478" w:rsidRPr="00981EDF">
        <w:rPr>
          <w:rFonts w:ascii="Arial" w:hAnsi="Arial" w:cs="Arial"/>
        </w:rPr>
        <w:t xml:space="preserve">Trgovački sud u Pazinu </w:t>
      </w:r>
      <w:r w:rsidRPr="00981EDF">
        <w:rPr>
          <w:rFonts w:ascii="Arial" w:hAnsi="Arial" w:cs="Arial"/>
        </w:rPr>
        <w:t>raspisuje</w:t>
      </w:r>
    </w:p>
    <w:p w14:paraId="79BECC2A" w14:textId="77777777" w:rsidR="00B17E83" w:rsidRPr="00981EDF" w:rsidRDefault="00B17E83" w:rsidP="00B17E83">
      <w:pPr>
        <w:jc w:val="both"/>
        <w:rPr>
          <w:rFonts w:ascii="Arial" w:hAnsi="Arial" w:cs="Arial"/>
        </w:rPr>
      </w:pPr>
    </w:p>
    <w:p w14:paraId="27AB5F25" w14:textId="5BB3B0EE" w:rsidR="00931C92" w:rsidRPr="00981EDF" w:rsidRDefault="003C0761" w:rsidP="000F7663">
      <w:pPr>
        <w:jc w:val="center"/>
        <w:rPr>
          <w:rFonts w:ascii="Arial" w:hAnsi="Arial" w:cs="Arial"/>
          <w:bCs/>
        </w:rPr>
      </w:pPr>
      <w:r w:rsidRPr="00981EDF">
        <w:rPr>
          <w:rFonts w:ascii="Arial" w:hAnsi="Arial" w:cs="Arial"/>
          <w:bCs/>
        </w:rPr>
        <w:t>JAVNI NATJEČAJ</w:t>
      </w:r>
    </w:p>
    <w:p w14:paraId="746DD9E4" w14:textId="7F7757F9" w:rsidR="00931C92" w:rsidRPr="00981EDF" w:rsidRDefault="00931C92" w:rsidP="00B17E83">
      <w:pPr>
        <w:jc w:val="center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za prijam </w:t>
      </w:r>
      <w:r w:rsidR="003C0761" w:rsidRPr="00981EDF">
        <w:rPr>
          <w:rFonts w:ascii="Arial" w:hAnsi="Arial" w:cs="Arial"/>
        </w:rPr>
        <w:t>službenika</w:t>
      </w:r>
      <w:r w:rsidRPr="00981EDF">
        <w:rPr>
          <w:rFonts w:ascii="Arial" w:hAnsi="Arial" w:cs="Arial"/>
        </w:rPr>
        <w:t xml:space="preserve"> na neodređeno vrijeme</w:t>
      </w:r>
    </w:p>
    <w:p w14:paraId="354CFCA9" w14:textId="77777777" w:rsidR="00FF4478" w:rsidRPr="00981EDF" w:rsidRDefault="00FF4478" w:rsidP="00B17E83">
      <w:pPr>
        <w:jc w:val="both"/>
        <w:rPr>
          <w:rStyle w:val="bold"/>
          <w:rFonts w:ascii="Arial" w:hAnsi="Arial" w:cs="Arial"/>
          <w:bCs/>
          <w:bdr w:val="none" w:sz="0" w:space="0" w:color="auto" w:frame="1"/>
        </w:rPr>
      </w:pPr>
    </w:p>
    <w:p w14:paraId="4D66B842" w14:textId="77777777" w:rsidR="003C0761" w:rsidRPr="00981EDF" w:rsidRDefault="003C0761" w:rsidP="003C0761">
      <w:pPr>
        <w:pStyle w:val="teks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1EDF">
        <w:rPr>
          <w:rFonts w:ascii="Arial" w:hAnsi="Arial" w:cs="Arial"/>
          <w:sz w:val="22"/>
          <w:szCs w:val="22"/>
        </w:rPr>
        <w:t>SUDSKA PISARNICA</w:t>
      </w:r>
    </w:p>
    <w:p w14:paraId="78B792E4" w14:textId="77777777" w:rsidR="003C0761" w:rsidRPr="00981EDF" w:rsidRDefault="003C0761" w:rsidP="003C0761">
      <w:pPr>
        <w:tabs>
          <w:tab w:val="left" w:pos="-720"/>
        </w:tabs>
        <w:suppressAutoHyphens/>
        <w:rPr>
          <w:rFonts w:ascii="Arial" w:hAnsi="Arial" w:cs="Arial"/>
          <w:color w:val="000000"/>
        </w:rPr>
      </w:pPr>
      <w:r w:rsidRPr="00981EDF">
        <w:rPr>
          <w:rFonts w:ascii="Arial" w:hAnsi="Arial" w:cs="Arial"/>
          <w:color w:val="000000"/>
        </w:rPr>
        <w:t>- administrativni referent – sudski zapisničar – 1 izvršitelj</w:t>
      </w:r>
    </w:p>
    <w:p w14:paraId="358B29A4" w14:textId="77777777" w:rsidR="003C0761" w:rsidRPr="00981EDF" w:rsidRDefault="003C0761" w:rsidP="003C0761">
      <w:pPr>
        <w:tabs>
          <w:tab w:val="left" w:pos="-720"/>
        </w:tabs>
        <w:suppressAutoHyphens/>
        <w:rPr>
          <w:rFonts w:ascii="Arial" w:hAnsi="Arial" w:cs="Arial"/>
          <w:color w:val="000000"/>
        </w:rPr>
      </w:pPr>
    </w:p>
    <w:p w14:paraId="36C95950" w14:textId="77777777" w:rsidR="003C0761" w:rsidRPr="00981EDF" w:rsidRDefault="003C0761" w:rsidP="003C0761">
      <w:pPr>
        <w:tabs>
          <w:tab w:val="left" w:pos="-720"/>
        </w:tabs>
        <w:suppressAutoHyphens/>
        <w:rPr>
          <w:rFonts w:ascii="Arial" w:hAnsi="Arial" w:cs="Arial"/>
          <w:color w:val="000000"/>
        </w:rPr>
      </w:pPr>
      <w:r w:rsidRPr="00981EDF">
        <w:rPr>
          <w:rFonts w:ascii="Arial" w:hAnsi="Arial" w:cs="Arial"/>
          <w:color w:val="000000"/>
        </w:rPr>
        <w:t xml:space="preserve">Stručni uvjeti: </w:t>
      </w:r>
    </w:p>
    <w:p w14:paraId="657418A5" w14:textId="77777777" w:rsidR="003C0761" w:rsidRPr="00981EDF" w:rsidRDefault="003C0761" w:rsidP="003C0761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981EDF">
        <w:rPr>
          <w:rFonts w:ascii="Arial" w:hAnsi="Arial" w:cs="Arial"/>
          <w:color w:val="000000"/>
        </w:rPr>
        <w:t xml:space="preserve">srednja stručna sprema upravne, ekonomske, birotehničke ili druge odgovarajuće struke </w:t>
      </w:r>
    </w:p>
    <w:p w14:paraId="31E24FD4" w14:textId="77777777" w:rsidR="003C0761" w:rsidRPr="00981EDF" w:rsidRDefault="003C0761" w:rsidP="003C0761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981EDF">
        <w:rPr>
          <w:rFonts w:ascii="Arial" w:hAnsi="Arial" w:cs="Arial"/>
          <w:color w:val="000000"/>
        </w:rPr>
        <w:t>1 godina radnog iskustva na odgovarajućim poslovima</w:t>
      </w:r>
    </w:p>
    <w:p w14:paraId="521D4258" w14:textId="77777777" w:rsidR="003C0761" w:rsidRPr="00981EDF" w:rsidRDefault="003C0761" w:rsidP="003C0761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981EDF">
        <w:rPr>
          <w:rFonts w:ascii="Arial" w:hAnsi="Arial" w:cs="Arial"/>
          <w:color w:val="000000"/>
        </w:rPr>
        <w:t>položen državni stručni ispit</w:t>
      </w:r>
    </w:p>
    <w:p w14:paraId="0CABC0D6" w14:textId="77777777" w:rsidR="00FF4478" w:rsidRPr="00981EDF" w:rsidRDefault="00FF4478" w:rsidP="00B17E83">
      <w:pPr>
        <w:jc w:val="both"/>
        <w:rPr>
          <w:rFonts w:ascii="Arial" w:hAnsi="Arial" w:cs="Arial"/>
        </w:rPr>
      </w:pPr>
    </w:p>
    <w:p w14:paraId="34117E67" w14:textId="77777777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14:paraId="1E2AF2C9" w14:textId="77777777" w:rsidR="00FF4478" w:rsidRPr="00981EDF" w:rsidRDefault="00FF4478" w:rsidP="00B17E83">
      <w:pPr>
        <w:jc w:val="both"/>
        <w:rPr>
          <w:rFonts w:ascii="Arial" w:hAnsi="Arial" w:cs="Arial"/>
        </w:rPr>
      </w:pPr>
    </w:p>
    <w:p w14:paraId="70B0D9CA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14:paraId="4BA0133E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570F0AE9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Na natječaj se mogu prijaviti osobe obaju spolova.</w:t>
      </w:r>
    </w:p>
    <w:p w14:paraId="7722813B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01C4A68E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Službenici se primaju u državnu službu uz probni rad od 3 mjeseca.</w:t>
      </w:r>
    </w:p>
    <w:p w14:paraId="70363B46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6B8CD448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U prijavi na javni natječaj navode se osobni podaci podnositelja prijave (ime</w:t>
      </w:r>
      <w:r w:rsidR="00B17E83" w:rsidRPr="00981EDF">
        <w:rPr>
          <w:rFonts w:ascii="Arial" w:hAnsi="Arial" w:cs="Arial"/>
        </w:rPr>
        <w:t xml:space="preserve"> i prezime</w:t>
      </w:r>
      <w:r w:rsidRPr="00981EDF">
        <w:rPr>
          <w:rFonts w:ascii="Arial" w:hAnsi="Arial" w:cs="Arial"/>
        </w:rPr>
        <w:t>, adresa stanovanja, broj telefona</w:t>
      </w:r>
      <w:r w:rsidR="00B17E83" w:rsidRPr="00981EDF">
        <w:rPr>
          <w:rFonts w:ascii="Arial" w:hAnsi="Arial" w:cs="Arial"/>
        </w:rPr>
        <w:t>/</w:t>
      </w:r>
      <w:r w:rsidRPr="00981EDF">
        <w:rPr>
          <w:rFonts w:ascii="Arial" w:hAnsi="Arial" w:cs="Arial"/>
        </w:rPr>
        <w:t>mobitela, e-adresa) i naziv radnog mjesta na koje se prijavljuje.</w:t>
      </w:r>
    </w:p>
    <w:p w14:paraId="14B8B5A3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0D1CDBDA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Prijavu je potrebno vlastoručno potpisati.</w:t>
      </w:r>
    </w:p>
    <w:p w14:paraId="272ADF10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32BC2A60" w14:textId="77777777" w:rsidR="00FF4478" w:rsidRPr="00981EDF" w:rsidRDefault="00FF4478" w:rsidP="00B17E83">
      <w:pPr>
        <w:jc w:val="both"/>
        <w:rPr>
          <w:rFonts w:ascii="Arial" w:hAnsi="Arial" w:cs="Arial"/>
        </w:rPr>
      </w:pPr>
      <w:bookmarkStart w:id="1" w:name="_Hlk127450102"/>
      <w:r w:rsidRPr="00981EDF">
        <w:rPr>
          <w:rFonts w:ascii="Arial" w:hAnsi="Arial" w:cs="Arial"/>
        </w:rPr>
        <w:t>Uz prijavu, kandidati su dužni priložiti:</w:t>
      </w:r>
    </w:p>
    <w:p w14:paraId="77B27C3D" w14:textId="77777777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– životopis</w:t>
      </w:r>
    </w:p>
    <w:p w14:paraId="1555286C" w14:textId="77777777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–</w:t>
      </w:r>
      <w:r w:rsidR="00A523AF"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>dokaz o hrvatskom državljanstvu (preslik osobne iskaznice, vojne iskaznice, putovnice ili domovnice),</w:t>
      </w:r>
    </w:p>
    <w:p w14:paraId="7EFC7F3D" w14:textId="20A30E26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– preslik </w:t>
      </w:r>
      <w:r w:rsidR="0048007B">
        <w:rPr>
          <w:rFonts w:ascii="Arial" w:hAnsi="Arial" w:cs="Arial"/>
        </w:rPr>
        <w:t>svjedodžbe</w:t>
      </w:r>
      <w:r w:rsidRPr="00981EDF">
        <w:rPr>
          <w:rFonts w:ascii="Arial" w:hAnsi="Arial" w:cs="Arial"/>
        </w:rPr>
        <w:t>,</w:t>
      </w:r>
    </w:p>
    <w:p w14:paraId="37AA365B" w14:textId="3C184EFC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– dokaz o položenom </w:t>
      </w:r>
      <w:r w:rsidR="00E45468">
        <w:rPr>
          <w:rFonts w:ascii="Arial" w:hAnsi="Arial" w:cs="Arial"/>
        </w:rPr>
        <w:t>državnom</w:t>
      </w:r>
      <w:r w:rsidRPr="00981EDF">
        <w:rPr>
          <w:rFonts w:ascii="Arial" w:hAnsi="Arial" w:cs="Arial"/>
        </w:rPr>
        <w:t xml:space="preserve"> ispitu (preslik uvjerenja ili svjedodžbe)</w:t>
      </w:r>
    </w:p>
    <w:p w14:paraId="17F409D1" w14:textId="77777777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– preslik radne knjižice odnosno elektronički zapis ili potvrda o podacima evidentiranim u bazi podataka Hrvatskog zavoda za mirovinsko osiguranje</w:t>
      </w:r>
    </w:p>
    <w:p w14:paraId="082958B7" w14:textId="77777777" w:rsidR="00931C92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– preslik rješenja ili potvrde o priznatom statusu – kao dokaz prava prednosti pri zapošljavanju, ako se kandidat na njega poziva</w:t>
      </w:r>
    </w:p>
    <w:bookmarkEnd w:id="1"/>
    <w:p w14:paraId="353D2A64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069003DE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Isprave se prilažu u neovjerenom presliku, a prije izbora kandidata predočit će se izvornik.</w:t>
      </w:r>
    </w:p>
    <w:p w14:paraId="5DF0FE57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015A2D45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Rok za podnošenje prijava na javni natječaj je </w:t>
      </w:r>
      <w:r w:rsidRPr="00981EDF">
        <w:rPr>
          <w:rStyle w:val="bold"/>
          <w:rFonts w:ascii="Arial" w:hAnsi="Arial" w:cs="Arial"/>
          <w:bCs/>
          <w:bdr w:val="none" w:sz="0" w:space="0" w:color="auto" w:frame="1"/>
        </w:rPr>
        <w:t>8 dana </w:t>
      </w:r>
      <w:r w:rsidRPr="00981EDF">
        <w:rPr>
          <w:rFonts w:ascii="Arial" w:hAnsi="Arial" w:cs="Arial"/>
        </w:rPr>
        <w:t>od objave u Narodnim novinama.</w:t>
      </w:r>
    </w:p>
    <w:p w14:paraId="7B87657D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144D59CF" w14:textId="200DFA4B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Prijave se podnose neposredno ili poštom (preporučeno) na adresu: </w:t>
      </w:r>
      <w:r w:rsidR="00FF4478" w:rsidRPr="00981EDF">
        <w:rPr>
          <w:rFonts w:ascii="Arial" w:hAnsi="Arial" w:cs="Arial"/>
        </w:rPr>
        <w:t xml:space="preserve">Trgovački sud u Pazinu, </w:t>
      </w:r>
      <w:proofErr w:type="spellStart"/>
      <w:r w:rsidR="00FF4478" w:rsidRPr="00981EDF">
        <w:rPr>
          <w:rFonts w:ascii="Arial" w:hAnsi="Arial" w:cs="Arial"/>
        </w:rPr>
        <w:t>Dršćevka</w:t>
      </w:r>
      <w:proofErr w:type="spellEnd"/>
      <w:r w:rsidR="00FF4478" w:rsidRPr="00981EDF">
        <w:rPr>
          <w:rFonts w:ascii="Arial" w:hAnsi="Arial" w:cs="Arial"/>
        </w:rPr>
        <w:t xml:space="preserve"> 1, 52000 Pazin,</w:t>
      </w:r>
      <w:r w:rsidRPr="00981EDF">
        <w:rPr>
          <w:rFonts w:ascii="Arial" w:hAnsi="Arial" w:cs="Arial"/>
        </w:rPr>
        <w:t xml:space="preserve"> »Za javni natječaj – </w:t>
      </w:r>
      <w:r w:rsidR="00981EDF" w:rsidRPr="00981EDF">
        <w:rPr>
          <w:rFonts w:ascii="Arial" w:hAnsi="Arial" w:cs="Arial"/>
        </w:rPr>
        <w:t>sudski zapisničar</w:t>
      </w:r>
      <w:r w:rsidRPr="00981EDF">
        <w:rPr>
          <w:rFonts w:ascii="Arial" w:hAnsi="Arial" w:cs="Arial"/>
        </w:rPr>
        <w:t>«.</w:t>
      </w:r>
    </w:p>
    <w:p w14:paraId="767B20B4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6CA296AB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Potpunom prijavom smatra se ona koja sadrži sve podatke i priloge navedene u javnom natječaju.</w:t>
      </w:r>
    </w:p>
    <w:p w14:paraId="347B12EF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70923B8E" w14:textId="77777777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Osoba koja nije podnijela pravodobnu ili potpunu prijavu ili ne ispunjava formalne uvjete iz javnog natječaja, ne smatra se kandidatom u postupku javnog natječaja o čemu joj se dostavlja pisana obavijest, u pravilu, putem elektroničke pošte.</w:t>
      </w:r>
    </w:p>
    <w:p w14:paraId="3503A388" w14:textId="77777777" w:rsidR="00931C92" w:rsidRPr="00981EDF" w:rsidRDefault="00931C92" w:rsidP="00B17E83">
      <w:pPr>
        <w:jc w:val="both"/>
        <w:rPr>
          <w:rFonts w:ascii="Arial" w:hAnsi="Arial" w:cs="Arial"/>
        </w:rPr>
      </w:pPr>
    </w:p>
    <w:p w14:paraId="67A57670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14:paraId="51BDA551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737BED37" w14:textId="7A810284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Kandidat/</w:t>
      </w:r>
      <w:proofErr w:type="spellStart"/>
      <w:r w:rsidRPr="00981EDF">
        <w:rPr>
          <w:rFonts w:ascii="Arial" w:hAnsi="Arial" w:cs="Arial"/>
        </w:rPr>
        <w:t>kinja</w:t>
      </w:r>
      <w:proofErr w:type="spellEnd"/>
      <w:r w:rsidRPr="00981EDF">
        <w:rPr>
          <w:rFonts w:ascii="Arial" w:hAnsi="Arial" w:cs="Arial"/>
        </w:rPr>
        <w:t xml:space="preserve"> koji/a može ostvariti pravo prednosti kod prijma u državnu službu, sukladno članku 101. Zakona o hrvatskim braniteljima iz Domovinskog rata i članovima njihovih obitelji (Narodne novine broj 121/17</w:t>
      </w:r>
      <w:r w:rsidR="0001508C" w:rsidRPr="00981EDF">
        <w:rPr>
          <w:rFonts w:ascii="Arial" w:hAnsi="Arial" w:cs="Arial"/>
        </w:rPr>
        <w:t xml:space="preserve">, </w:t>
      </w:r>
      <w:r w:rsidRPr="00981EDF">
        <w:rPr>
          <w:rFonts w:ascii="Arial" w:hAnsi="Arial" w:cs="Arial"/>
        </w:rPr>
        <w:t>98/19</w:t>
      </w:r>
      <w:r w:rsidR="0001508C" w:rsidRPr="00981EDF">
        <w:rPr>
          <w:rFonts w:ascii="Arial" w:hAnsi="Arial" w:cs="Arial"/>
        </w:rPr>
        <w:t>, 84/21</w:t>
      </w:r>
      <w:r w:rsidRPr="00981EDF">
        <w:rPr>
          <w:rFonts w:ascii="Arial" w:hAnsi="Arial" w:cs="Arial"/>
        </w:rPr>
        <w:t xml:space="preserve">), članku 48.f </w:t>
      </w:r>
      <w:r w:rsidR="0001508C"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>Zakona o zaštiti vojnih i civilnih invalida rata (Narodne novine broj 33/92, 77/92, 27/93, 58/93, 2/94, 76/94, 108/95, 108/96, 82/01, 103/03, 148/13 i 98/19),</w:t>
      </w:r>
      <w:r w:rsidR="0001508C" w:rsidRPr="00981EDF">
        <w:rPr>
          <w:rFonts w:ascii="Arial" w:hAnsi="Arial" w:cs="Arial"/>
        </w:rPr>
        <w:t xml:space="preserve"> </w:t>
      </w:r>
      <w:r w:rsidR="0001508C" w:rsidRPr="00981EDF">
        <w:rPr>
          <w:rFonts w:ascii="Arial" w:eastAsia="Times New Roman" w:hAnsi="Arial" w:cs="Arial"/>
        </w:rPr>
        <w:t>članku 47. Zakona o civilnim stradalnicima iz Domovinskog rata („Narodne novine“, broj 84/21),</w:t>
      </w:r>
      <w:r w:rsidRPr="00981EDF">
        <w:rPr>
          <w:rFonts w:ascii="Arial" w:hAnsi="Arial" w:cs="Arial"/>
        </w:rPr>
        <w:t xml:space="preserve"> članku 9. Zakona o profesionalnoj rehabilitaciji i zapošljavanju osoba s invaliditetom (Narodne novine broj 157/13, 152/14, 39/18 i 32/20) i članku 22. Ustavnog zakona o pravima nacionalnih manjina (Narodne novine broj 155/02, 47/10, 80/10 i 93/11), dužan/a se je u prijavi na javni natječaj pozvati na to pravo te ima prednost u odnosu na ostale kandidate samo pod jednakim uvjetima.</w:t>
      </w:r>
    </w:p>
    <w:p w14:paraId="74483A2F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11ED09CC" w14:textId="544EEFF0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Kandidat/</w:t>
      </w:r>
      <w:proofErr w:type="spellStart"/>
      <w:r w:rsidRPr="00981EDF">
        <w:rPr>
          <w:rFonts w:ascii="Arial" w:hAnsi="Arial" w:cs="Arial"/>
        </w:rPr>
        <w:t>kinja</w:t>
      </w:r>
      <w:proofErr w:type="spellEnd"/>
      <w:r w:rsidRPr="00981EDF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 w:rsidR="0001508C" w:rsidRPr="00981EDF">
        <w:rPr>
          <w:rFonts w:ascii="Arial" w:eastAsia="Times New Roman" w:hAnsi="Arial" w:cs="Arial"/>
        </w:rPr>
        <w:t>i člankom 47. Zakona o civilnim stradalnicima iz Domovinskog rata</w:t>
      </w:r>
      <w:r w:rsidR="0001508C" w:rsidRPr="00981EDF">
        <w:rPr>
          <w:rFonts w:eastAsia="Times New Roman"/>
        </w:rPr>
        <w:t xml:space="preserve"> </w:t>
      </w:r>
      <w:r w:rsidRPr="00981EDF">
        <w:rPr>
          <w:rFonts w:ascii="Arial" w:hAnsi="Arial" w:cs="Arial"/>
        </w:rPr>
        <w:t xml:space="preserve">uz prijavu na natječaj dužan/a je priložiti, osim dokaza o ispunjavanju traženih uvjeta i sve potrebne dokaze dostupne na poveznici Ministarstva hrvatskih branitelja: </w:t>
      </w:r>
      <w:hyperlink r:id="rId9" w:history="1">
        <w:r w:rsidR="00A523AF" w:rsidRPr="00981EDF">
          <w:rPr>
            <w:rStyle w:val="Hiperveza"/>
            <w:rFonts w:ascii="Arial" w:hAnsi="Arial" w:cs="Arial"/>
            <w:color w:val="auto"/>
          </w:rPr>
          <w:t>https://branitelji.gov.hr/zaposljavanje-843/843</w:t>
        </w:r>
      </w:hyperlink>
      <w:r w:rsidRPr="00981EDF">
        <w:rPr>
          <w:rFonts w:ascii="Arial" w:hAnsi="Arial" w:cs="Arial"/>
        </w:rPr>
        <w:t>.</w:t>
      </w:r>
    </w:p>
    <w:p w14:paraId="4D9DA02A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331648EB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Kandidat/</w:t>
      </w:r>
      <w:proofErr w:type="spellStart"/>
      <w:r w:rsidRPr="00981EDF">
        <w:rPr>
          <w:rFonts w:ascii="Arial" w:hAnsi="Arial" w:cs="Arial"/>
        </w:rPr>
        <w:t>kinja</w:t>
      </w:r>
      <w:proofErr w:type="spellEnd"/>
      <w:r w:rsidRPr="00981EDF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invaliditetom.</w:t>
      </w:r>
    </w:p>
    <w:p w14:paraId="78F83B28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66025AED" w14:textId="77777777" w:rsidR="00931C92" w:rsidRPr="00981EDF" w:rsidRDefault="00931C92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Kandidat/</w:t>
      </w:r>
      <w:proofErr w:type="spellStart"/>
      <w:r w:rsidRPr="00981EDF">
        <w:rPr>
          <w:rFonts w:ascii="Arial" w:hAnsi="Arial" w:cs="Arial"/>
        </w:rPr>
        <w:t>kinja</w:t>
      </w:r>
      <w:proofErr w:type="spellEnd"/>
      <w:r w:rsidRPr="00981EDF">
        <w:rPr>
          <w:rFonts w:ascii="Arial" w:hAnsi="Arial" w:cs="Arial"/>
        </w:rPr>
        <w:t xml:space="preserve"> koji/a se poziva na pravo prednosti pri zapošljavanju u skladu s člankom 22. Ustavnog zakona o pravima nacionalnih manjina uz prijavu na natječaj, osim dokaza o ispunjavanju traženih uvjeta, nije dužan/a dokazivati svoj status pripadnika nacionalne manjine.</w:t>
      </w:r>
    </w:p>
    <w:p w14:paraId="40159D61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18435F91" w14:textId="59AEC006" w:rsidR="00FF4478" w:rsidRPr="00981EDF" w:rsidRDefault="00FF4478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Komisiju za provedbu javnog natječaja (u nastavku teksta: Komisija) imenuje predsjedni</w:t>
      </w:r>
      <w:r w:rsidR="00D41F83">
        <w:rPr>
          <w:rFonts w:ascii="Arial" w:hAnsi="Arial" w:cs="Arial"/>
        </w:rPr>
        <w:t>ca</w:t>
      </w:r>
      <w:r w:rsidRPr="00981EDF">
        <w:rPr>
          <w:rFonts w:ascii="Arial" w:hAnsi="Arial" w:cs="Arial"/>
        </w:rPr>
        <w:t xml:space="preserve"> suda.</w:t>
      </w:r>
    </w:p>
    <w:p w14:paraId="408C18D6" w14:textId="77777777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14:paraId="59A1A647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2974D826" w14:textId="114DC716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Testiranje se sastoji od provjere znanja, sposobnosti i vještina kandidata (pisani dio testiranja) i razgovora Komisije s kandidatima (intervju).</w:t>
      </w:r>
    </w:p>
    <w:p w14:paraId="6FDB43DF" w14:textId="77777777" w:rsidR="009A6BFA" w:rsidRPr="00981EDF" w:rsidRDefault="009A6BFA" w:rsidP="00B17E83">
      <w:pPr>
        <w:jc w:val="both"/>
        <w:rPr>
          <w:rFonts w:ascii="Arial" w:hAnsi="Arial" w:cs="Arial"/>
        </w:rPr>
      </w:pPr>
    </w:p>
    <w:p w14:paraId="2F09A3BA" w14:textId="77777777" w:rsidR="009A6BFA" w:rsidRPr="00981EDF" w:rsidRDefault="009A6BFA" w:rsidP="009A6BFA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Kandidat/</w:t>
      </w:r>
      <w:proofErr w:type="spellStart"/>
      <w:r w:rsidRPr="00981EDF">
        <w:rPr>
          <w:rFonts w:ascii="Arial" w:hAnsi="Arial" w:cs="Arial"/>
        </w:rPr>
        <w:t>kinja</w:t>
      </w:r>
      <w:proofErr w:type="spellEnd"/>
      <w:r w:rsidRPr="00981EDF">
        <w:rPr>
          <w:rFonts w:ascii="Arial" w:hAnsi="Arial" w:cs="Arial"/>
        </w:rPr>
        <w:t xml:space="preserve"> koji/a nije pristupio/la testiranju više se ne smatra kandidatom/</w:t>
      </w:r>
      <w:proofErr w:type="spellStart"/>
      <w:r w:rsidRPr="00981EDF">
        <w:rPr>
          <w:rFonts w:ascii="Arial" w:hAnsi="Arial" w:cs="Arial"/>
        </w:rPr>
        <w:t>kinjom</w:t>
      </w:r>
      <w:proofErr w:type="spellEnd"/>
      <w:r w:rsidRPr="00981EDF">
        <w:rPr>
          <w:rFonts w:ascii="Arial" w:hAnsi="Arial" w:cs="Arial"/>
        </w:rPr>
        <w:t xml:space="preserve"> u postupku.</w:t>
      </w:r>
    </w:p>
    <w:p w14:paraId="2BE70D98" w14:textId="77777777" w:rsidR="009A6BFA" w:rsidRPr="00981EDF" w:rsidRDefault="009A6BFA" w:rsidP="009A6BFA">
      <w:pPr>
        <w:jc w:val="both"/>
        <w:rPr>
          <w:rFonts w:ascii="Arial" w:hAnsi="Arial" w:cs="Arial"/>
        </w:rPr>
      </w:pPr>
    </w:p>
    <w:p w14:paraId="38E055F1" w14:textId="1FDAE745" w:rsidR="009A6BFA" w:rsidRPr="00981EDF" w:rsidRDefault="009A6BFA" w:rsidP="009A6BFA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Izabrani/a kandidat/</w:t>
      </w:r>
      <w:proofErr w:type="spellStart"/>
      <w:r w:rsidRPr="00981EDF">
        <w:rPr>
          <w:rFonts w:ascii="Arial" w:hAnsi="Arial" w:cs="Arial"/>
        </w:rPr>
        <w:t>kinja</w:t>
      </w:r>
      <w:proofErr w:type="spellEnd"/>
      <w:r w:rsidRPr="00981EDF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14:paraId="79DA17A0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3EC95195" w14:textId="77777777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</w:t>
      </w:r>
      <w:r w:rsidR="00A523AF" w:rsidRPr="00981EDF">
        <w:rPr>
          <w:rFonts w:ascii="Arial" w:hAnsi="Arial" w:cs="Arial"/>
        </w:rPr>
        <w:t>Trgovačkog sud</w:t>
      </w:r>
      <w:r w:rsidR="00B17E83" w:rsidRPr="00981EDF">
        <w:rPr>
          <w:rFonts w:ascii="Arial" w:hAnsi="Arial" w:cs="Arial"/>
        </w:rPr>
        <w:t>a</w:t>
      </w:r>
      <w:r w:rsidR="00A523AF" w:rsidRPr="00981EDF">
        <w:rPr>
          <w:rFonts w:ascii="Arial" w:hAnsi="Arial" w:cs="Arial"/>
        </w:rPr>
        <w:t xml:space="preserve"> u Pazinu </w:t>
      </w:r>
      <w:hyperlink r:id="rId10" w:history="1">
        <w:r w:rsidR="00CB1FB2" w:rsidRPr="00981EDF">
          <w:rPr>
            <w:rStyle w:val="Hiperveza"/>
            <w:rFonts w:ascii="Arial" w:hAnsi="Arial" w:cs="Arial"/>
          </w:rPr>
          <w:t>https://sudovi.hr/hr/tspa</w:t>
        </w:r>
      </w:hyperlink>
      <w:r w:rsidR="00CB1FB2" w:rsidRPr="00981EDF">
        <w:rPr>
          <w:rFonts w:ascii="Arial" w:hAnsi="Arial" w:cs="Arial"/>
        </w:rPr>
        <w:t>.</w:t>
      </w:r>
    </w:p>
    <w:p w14:paraId="4C4B8FBA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09D5C12B" w14:textId="77777777" w:rsidR="00A523AF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Pravni izvori za pripremu kandidata za testiranje objavit će se na web-stranici </w:t>
      </w:r>
      <w:r w:rsidR="00A523AF" w:rsidRPr="00981EDF">
        <w:rPr>
          <w:rFonts w:ascii="Arial" w:hAnsi="Arial" w:cs="Arial"/>
        </w:rPr>
        <w:t>Trgovačkog sud</w:t>
      </w:r>
      <w:r w:rsidR="00B17E83" w:rsidRPr="00981EDF">
        <w:rPr>
          <w:rFonts w:ascii="Arial" w:hAnsi="Arial" w:cs="Arial"/>
        </w:rPr>
        <w:t>a</w:t>
      </w:r>
      <w:r w:rsidR="00A523AF" w:rsidRPr="00981EDF">
        <w:rPr>
          <w:rFonts w:ascii="Arial" w:hAnsi="Arial" w:cs="Arial"/>
        </w:rPr>
        <w:t xml:space="preserve"> u Pazinu </w:t>
      </w:r>
      <w:hyperlink r:id="rId11" w:history="1">
        <w:r w:rsidR="00CB1FB2" w:rsidRPr="00981EDF">
          <w:rPr>
            <w:rStyle w:val="Hiperveza"/>
            <w:rFonts w:ascii="Arial" w:hAnsi="Arial" w:cs="Arial"/>
          </w:rPr>
          <w:t>https://sudovi.hr/hr/tspa</w:t>
        </w:r>
      </w:hyperlink>
      <w:r w:rsidR="00CB1FB2"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>istovremeno s objavom javnog natječaja.</w:t>
      </w:r>
    </w:p>
    <w:p w14:paraId="686045FE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506A0407" w14:textId="77777777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Vrijeme i mjesto održavanja testiranja objavit će se najmanje pet dana prije dana određenog za testiranje, na web-stranici</w:t>
      </w:r>
      <w:r w:rsidR="00B17E83" w:rsidRPr="00981EDF">
        <w:rPr>
          <w:rFonts w:ascii="Arial" w:hAnsi="Arial" w:cs="Arial"/>
        </w:rPr>
        <w:t xml:space="preserve"> Trgovačkog suda u Pazinu</w:t>
      </w:r>
      <w:r w:rsidRPr="00981EDF">
        <w:rPr>
          <w:rFonts w:ascii="Arial" w:hAnsi="Arial" w:cs="Arial"/>
        </w:rPr>
        <w:t xml:space="preserve"> </w:t>
      </w:r>
      <w:hyperlink r:id="rId12" w:history="1">
        <w:r w:rsidR="00CB1FB2" w:rsidRPr="00981EDF">
          <w:rPr>
            <w:rStyle w:val="Hiperveza"/>
            <w:rFonts w:ascii="Arial" w:hAnsi="Arial" w:cs="Arial"/>
          </w:rPr>
          <w:t>https://sudovi.hr/hr/tspa</w:t>
        </w:r>
      </w:hyperlink>
      <w:r w:rsidR="00CB1FB2" w:rsidRPr="00981EDF">
        <w:rPr>
          <w:rFonts w:ascii="Arial" w:hAnsi="Arial" w:cs="Arial"/>
        </w:rPr>
        <w:t>.</w:t>
      </w:r>
    </w:p>
    <w:p w14:paraId="0E2969D2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65CD58A1" w14:textId="44C9B625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Ako se na javni natječaj ne prijave osobe koje ispunjavaju propisane uvjete, odnosno ako prijavljeni kandidati ne zadovolje na testiranju, predsjedni</w:t>
      </w:r>
      <w:r w:rsidR="00D41F83">
        <w:rPr>
          <w:rFonts w:ascii="Arial" w:hAnsi="Arial" w:cs="Arial"/>
        </w:rPr>
        <w:t>ca</w:t>
      </w:r>
      <w:r w:rsidRPr="00981EDF">
        <w:rPr>
          <w:rFonts w:ascii="Arial" w:hAnsi="Arial" w:cs="Arial"/>
        </w:rPr>
        <w:t xml:space="preserve"> suda će obustaviti postupak po ovom natječaju.</w:t>
      </w:r>
    </w:p>
    <w:p w14:paraId="11CE134D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29C71949" w14:textId="77777777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 xml:space="preserve">O rezultatima javnog natječaja kandidati će biti obaviješteni javnom objavom rješenja o prijmu u državnu službu izabranog kandidata na web-stranici Ministarstva pravosuđa i uprave </w:t>
      </w:r>
      <w:hyperlink r:id="rId13" w:history="1">
        <w:r w:rsidR="00CB1FB2" w:rsidRPr="00981EDF">
          <w:rPr>
            <w:rStyle w:val="Hiperveza"/>
            <w:rFonts w:ascii="Arial" w:hAnsi="Arial" w:cs="Arial"/>
          </w:rPr>
          <w:t>https://mpu.gov.hr</w:t>
        </w:r>
      </w:hyperlink>
      <w:r w:rsidR="00CB1FB2"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 xml:space="preserve"> i web-stranici </w:t>
      </w:r>
      <w:r w:rsidR="00A523AF" w:rsidRPr="00981EDF">
        <w:rPr>
          <w:rFonts w:ascii="Arial" w:hAnsi="Arial" w:cs="Arial"/>
        </w:rPr>
        <w:t xml:space="preserve">Trgovačkog suda u Pazinu </w:t>
      </w:r>
      <w:hyperlink r:id="rId14" w:history="1">
        <w:r w:rsidR="00A523AF" w:rsidRPr="00981EDF">
          <w:rPr>
            <w:rStyle w:val="Hiperveza"/>
            <w:rFonts w:ascii="Arial" w:hAnsi="Arial" w:cs="Arial"/>
          </w:rPr>
          <w:t>https://sudovi.hr/hr/tspa</w:t>
        </w:r>
      </w:hyperlink>
      <w:r w:rsidR="00A523AF" w:rsidRPr="00981EDF">
        <w:rPr>
          <w:rFonts w:ascii="Arial" w:hAnsi="Arial" w:cs="Arial"/>
        </w:rPr>
        <w:t>.</w:t>
      </w:r>
    </w:p>
    <w:p w14:paraId="5621D4B8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6AEA7075" w14:textId="77777777" w:rsidR="00AA2391" w:rsidRPr="00981EDF" w:rsidRDefault="00AA2391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>Dostava rješenja svim kandidatima smatra se obavljenom istekom osmoga dana od objave na web-stranici Ministarstva pravosuđa i uprave</w:t>
      </w:r>
      <w:r w:rsidR="00CB1FB2" w:rsidRPr="00981EDF">
        <w:rPr>
          <w:rFonts w:ascii="Arial" w:hAnsi="Arial" w:cs="Arial"/>
        </w:rPr>
        <w:t xml:space="preserve"> </w:t>
      </w:r>
      <w:hyperlink r:id="rId15" w:history="1">
        <w:r w:rsidR="00CB1FB2" w:rsidRPr="00981EDF">
          <w:rPr>
            <w:rStyle w:val="Hiperveza"/>
            <w:rFonts w:ascii="Arial" w:hAnsi="Arial" w:cs="Arial"/>
          </w:rPr>
          <w:t>https://mpu.gov.hr</w:t>
        </w:r>
      </w:hyperlink>
      <w:r w:rsidR="00CB1FB2" w:rsidRPr="00981EDF">
        <w:rPr>
          <w:rFonts w:ascii="Arial" w:hAnsi="Arial" w:cs="Arial"/>
        </w:rPr>
        <w:t xml:space="preserve"> </w:t>
      </w:r>
      <w:r w:rsidRPr="00981EDF">
        <w:rPr>
          <w:rFonts w:ascii="Arial" w:hAnsi="Arial" w:cs="Arial"/>
        </w:rPr>
        <w:t>.</w:t>
      </w:r>
    </w:p>
    <w:p w14:paraId="3EE91BA2" w14:textId="77777777" w:rsidR="00AA2391" w:rsidRPr="00981EDF" w:rsidRDefault="00A523AF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ab/>
      </w:r>
    </w:p>
    <w:p w14:paraId="0FD5FBAF" w14:textId="77777777" w:rsidR="00A523AF" w:rsidRPr="00981EDF" w:rsidRDefault="00A523AF" w:rsidP="00B17E83">
      <w:pPr>
        <w:jc w:val="both"/>
        <w:rPr>
          <w:rFonts w:ascii="Arial" w:hAnsi="Arial" w:cs="Arial"/>
        </w:rPr>
      </w:pPr>
    </w:p>
    <w:p w14:paraId="1F251648" w14:textId="77777777" w:rsidR="00A523AF" w:rsidRPr="00981EDF" w:rsidRDefault="00A523AF" w:rsidP="00B17E83">
      <w:pPr>
        <w:jc w:val="both"/>
        <w:rPr>
          <w:rFonts w:ascii="Arial" w:hAnsi="Arial" w:cs="Arial"/>
        </w:rPr>
      </w:pP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</w:r>
      <w:r w:rsidRPr="00981EDF">
        <w:rPr>
          <w:rFonts w:ascii="Arial" w:hAnsi="Arial" w:cs="Arial"/>
        </w:rPr>
        <w:tab/>
        <w:t>Trgovački sud u Pazinu</w:t>
      </w:r>
      <w:bookmarkEnd w:id="0"/>
    </w:p>
    <w:sectPr w:rsidR="00A523AF" w:rsidRPr="00981EDF" w:rsidSect="00817038">
      <w:headerReference w:type="default" r:id="rId16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4B57" w14:textId="77777777" w:rsidR="000E5991" w:rsidRDefault="000E5991" w:rsidP="00B17E83">
      <w:r>
        <w:separator/>
      </w:r>
    </w:p>
  </w:endnote>
  <w:endnote w:type="continuationSeparator" w:id="0">
    <w:p w14:paraId="32E39512" w14:textId="77777777" w:rsidR="000E5991" w:rsidRDefault="000E5991" w:rsidP="00B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C7E3" w14:textId="77777777" w:rsidR="000E5991" w:rsidRDefault="000E5991" w:rsidP="00B17E83">
      <w:r>
        <w:separator/>
      </w:r>
    </w:p>
  </w:footnote>
  <w:footnote w:type="continuationSeparator" w:id="0">
    <w:p w14:paraId="0B670EF5" w14:textId="77777777" w:rsidR="000E5991" w:rsidRDefault="000E5991" w:rsidP="00B1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52CD" w14:textId="77777777" w:rsidR="00B17E83" w:rsidRPr="00B17E83" w:rsidRDefault="00B17E83" w:rsidP="00B17E83">
    <w:pPr>
      <w:pStyle w:val="Zaglavlje"/>
      <w:numPr>
        <w:ilvl w:val="0"/>
        <w:numId w:val="6"/>
      </w:numPr>
      <w:ind w:left="3828"/>
      <w:jc w:val="center"/>
      <w:rPr>
        <w:rFonts w:ascii="Arial" w:hAnsi="Arial" w:cs="Arial"/>
      </w:rPr>
    </w:pPr>
    <w:r w:rsidRPr="00B17E83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2008006159"/>
        <w:docPartObj>
          <w:docPartGallery w:val="Page Numbers (Top of Page)"/>
          <w:docPartUnique/>
        </w:docPartObj>
      </w:sdtPr>
      <w:sdtEndPr/>
      <w:sdtContent>
        <w:r w:rsidRPr="00B17E83">
          <w:rPr>
            <w:rFonts w:ascii="Arial" w:hAnsi="Arial" w:cs="Arial"/>
          </w:rPr>
          <w:fldChar w:fldCharType="begin"/>
        </w:r>
        <w:r w:rsidRPr="00B17E83">
          <w:rPr>
            <w:rFonts w:ascii="Arial" w:hAnsi="Arial" w:cs="Arial"/>
          </w:rPr>
          <w:instrText>PAGE   \* MERGEFORMAT</w:instrText>
        </w:r>
        <w:r w:rsidRPr="00B17E83">
          <w:rPr>
            <w:rFonts w:ascii="Arial" w:hAnsi="Arial" w:cs="Arial"/>
          </w:rPr>
          <w:fldChar w:fldCharType="separate"/>
        </w:r>
        <w:r w:rsidR="003D4DC4">
          <w:rPr>
            <w:rFonts w:ascii="Arial" w:hAnsi="Arial" w:cs="Arial"/>
            <w:noProof/>
          </w:rPr>
          <w:t>2</w:t>
        </w:r>
        <w:r w:rsidRPr="00B17E83">
          <w:rPr>
            <w:rFonts w:ascii="Arial" w:hAnsi="Arial" w:cs="Arial"/>
          </w:rPr>
          <w:fldChar w:fldCharType="end"/>
        </w:r>
        <w:r w:rsidRPr="00B17E83">
          <w:rPr>
            <w:rFonts w:ascii="Arial" w:hAnsi="Arial" w:cs="Arial"/>
          </w:rPr>
          <w:t xml:space="preserve"> –                                        7 Su-</w:t>
        </w:r>
        <w:r w:rsidR="002116B8">
          <w:rPr>
            <w:rFonts w:ascii="Arial" w:hAnsi="Arial" w:cs="Arial"/>
          </w:rPr>
          <w:t>123/21-4</w:t>
        </w:r>
      </w:sdtContent>
    </w:sdt>
  </w:p>
  <w:p w14:paraId="752253D8" w14:textId="77777777" w:rsidR="00B17E83" w:rsidRPr="00B17E83" w:rsidRDefault="00B17E83" w:rsidP="00B17E83">
    <w:pPr>
      <w:pStyle w:val="Zaglavlje"/>
      <w:ind w:left="708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EC6"/>
    <w:multiLevelType w:val="hybridMultilevel"/>
    <w:tmpl w:val="E82684FE"/>
    <w:lvl w:ilvl="0" w:tplc="FF1EAB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6D5E"/>
    <w:multiLevelType w:val="hybridMultilevel"/>
    <w:tmpl w:val="9F8405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0BD7"/>
    <w:multiLevelType w:val="hybridMultilevel"/>
    <w:tmpl w:val="ADC2711E"/>
    <w:lvl w:ilvl="0" w:tplc="3C06133E">
      <w:start w:val="3"/>
      <w:numFmt w:val="bullet"/>
      <w:lvlText w:val="–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85E2C69"/>
    <w:multiLevelType w:val="hybridMultilevel"/>
    <w:tmpl w:val="38DE2386"/>
    <w:lvl w:ilvl="0" w:tplc="5B74D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3363"/>
    <w:multiLevelType w:val="hybridMultilevel"/>
    <w:tmpl w:val="90629684"/>
    <w:lvl w:ilvl="0" w:tplc="978671AE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0550C97"/>
    <w:multiLevelType w:val="hybridMultilevel"/>
    <w:tmpl w:val="24902C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5353AB8"/>
    <w:multiLevelType w:val="hybridMultilevel"/>
    <w:tmpl w:val="C5281F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5197C"/>
    <w:multiLevelType w:val="hybridMultilevel"/>
    <w:tmpl w:val="FD1CA6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614135">
    <w:abstractNumId w:val="8"/>
  </w:num>
  <w:num w:numId="2" w16cid:durableId="1608154093">
    <w:abstractNumId w:val="3"/>
  </w:num>
  <w:num w:numId="3" w16cid:durableId="1228496594">
    <w:abstractNumId w:val="1"/>
  </w:num>
  <w:num w:numId="4" w16cid:durableId="1885021089">
    <w:abstractNumId w:val="4"/>
  </w:num>
  <w:num w:numId="5" w16cid:durableId="1758283523">
    <w:abstractNumId w:val="0"/>
  </w:num>
  <w:num w:numId="6" w16cid:durableId="1791628501">
    <w:abstractNumId w:val="2"/>
  </w:num>
  <w:num w:numId="7" w16cid:durableId="1467354872">
    <w:abstractNumId w:val="5"/>
  </w:num>
  <w:num w:numId="8" w16cid:durableId="2135368023">
    <w:abstractNumId w:val="7"/>
  </w:num>
  <w:num w:numId="9" w16cid:durableId="1100417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92"/>
    <w:rsid w:val="0001508C"/>
    <w:rsid w:val="00055278"/>
    <w:rsid w:val="00062128"/>
    <w:rsid w:val="000E5991"/>
    <w:rsid w:val="000F7663"/>
    <w:rsid w:val="002116B8"/>
    <w:rsid w:val="002A29A2"/>
    <w:rsid w:val="003C0761"/>
    <w:rsid w:val="003D4DC4"/>
    <w:rsid w:val="00425CAB"/>
    <w:rsid w:val="0048007B"/>
    <w:rsid w:val="004A5D6C"/>
    <w:rsid w:val="00520502"/>
    <w:rsid w:val="00626E33"/>
    <w:rsid w:val="00817038"/>
    <w:rsid w:val="00931C92"/>
    <w:rsid w:val="00981EDF"/>
    <w:rsid w:val="009A6BFA"/>
    <w:rsid w:val="009E4310"/>
    <w:rsid w:val="00A523AF"/>
    <w:rsid w:val="00A84CCC"/>
    <w:rsid w:val="00AA2391"/>
    <w:rsid w:val="00AC02A8"/>
    <w:rsid w:val="00B17E83"/>
    <w:rsid w:val="00C0648F"/>
    <w:rsid w:val="00CB1FB2"/>
    <w:rsid w:val="00D33576"/>
    <w:rsid w:val="00D41F83"/>
    <w:rsid w:val="00DA2A3F"/>
    <w:rsid w:val="00E45468"/>
    <w:rsid w:val="00F60DB3"/>
    <w:rsid w:val="00F62DBD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D3534"/>
  <w15:chartTrackingRefBased/>
  <w15:docId w15:val="{983AF2F3-8885-4089-A379-506E669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15711">
    <w:name w:val="box_8315711"/>
    <w:basedOn w:val="Normal"/>
    <w:rsid w:val="0093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31C92"/>
  </w:style>
  <w:style w:type="paragraph" w:customStyle="1" w:styleId="box8221674">
    <w:name w:val="box_8221674"/>
    <w:basedOn w:val="Normal"/>
    <w:rsid w:val="0093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F4478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ox8315083">
    <w:name w:val="box_8315083"/>
    <w:basedOn w:val="Normal"/>
    <w:rsid w:val="00FF4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23A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7E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E83"/>
  </w:style>
  <w:style w:type="paragraph" w:styleId="Podnoje">
    <w:name w:val="footer"/>
    <w:basedOn w:val="Normal"/>
    <w:link w:val="PodnojeChar"/>
    <w:uiPriority w:val="99"/>
    <w:unhideWhenUsed/>
    <w:rsid w:val="00B17E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7E83"/>
  </w:style>
  <w:style w:type="paragraph" w:styleId="Tekstbalonia">
    <w:name w:val="Balloon Text"/>
    <w:basedOn w:val="Normal"/>
    <w:link w:val="TekstbaloniaChar"/>
    <w:uiPriority w:val="99"/>
    <w:semiHidden/>
    <w:unhideWhenUsed/>
    <w:rsid w:val="00B17E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1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6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u.gov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hr/tsp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ovi.hr/hr/ts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u.gov.hr" TargetMode="External"/><Relationship Id="rId10" Type="http://schemas.openxmlformats.org/officeDocument/2006/relationships/hyperlink" Target="https://sudovi.hr/hr/ts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s://sudovi.hr/hr/tsp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E7C0-50CC-4760-AD31-966EEEE5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Vrh</dc:creator>
  <cp:keywords/>
  <dc:description/>
  <cp:lastModifiedBy>Nives Vrh</cp:lastModifiedBy>
  <cp:revision>16</cp:revision>
  <cp:lastPrinted>2021-09-22T10:22:00Z</cp:lastPrinted>
  <dcterms:created xsi:type="dcterms:W3CDTF">2021-09-22T06:23:00Z</dcterms:created>
  <dcterms:modified xsi:type="dcterms:W3CDTF">2023-02-16T13:28:00Z</dcterms:modified>
</cp:coreProperties>
</file>