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963"/>
        <w:gridCol w:w="1167"/>
      </w:tblGrid>
      <w:tr w:rsidR="001518F3" w:rsidRPr="001518F3" w:rsidTr="001518F3">
        <w:trPr>
          <w:gridAfter w:val="1"/>
          <w:wAfter w:w="1167" w:type="dxa"/>
          <w:trHeight w:val="2612"/>
        </w:trPr>
        <w:tc>
          <w:tcPr>
            <w:tcW w:w="3963" w:type="dxa"/>
            <w:shd w:val="clear" w:color="auto" w:fill="auto"/>
          </w:tcPr>
          <w:p w:rsidR="001518F3" w:rsidRPr="001518F3" w:rsidRDefault="005D3E25" w:rsidP="001C5B5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85775" cy="609600"/>
                  <wp:effectExtent l="0" t="0" r="9525" b="0"/>
                  <wp:docPr id="1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Republika Hrvatska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Općinski sud u Vinkovcima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Trg bana Josipa Šokčevića 17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32100 Vinkovci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OIB: 77561654785</w:t>
            </w:r>
          </w:p>
          <w:p w:rsidR="001518F3" w:rsidRPr="001518F3" w:rsidRDefault="001518F3" w:rsidP="001C5B57">
            <w:pPr>
              <w:jc w:val="center"/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Ured predsjednika</w:t>
            </w:r>
          </w:p>
        </w:tc>
      </w:tr>
      <w:tr w:rsidR="001518F3" w:rsidRPr="001518F3" w:rsidTr="001518F3">
        <w:trPr>
          <w:trHeight w:val="762"/>
        </w:trPr>
        <w:tc>
          <w:tcPr>
            <w:tcW w:w="5130" w:type="dxa"/>
            <w:gridSpan w:val="2"/>
            <w:shd w:val="clear" w:color="auto" w:fill="auto"/>
          </w:tcPr>
          <w:p w:rsidR="001518F3" w:rsidRPr="001518F3" w:rsidRDefault="001518F3" w:rsidP="001C5B57">
            <w:pPr>
              <w:rPr>
                <w:rFonts w:ascii="Arial" w:hAnsi="Arial" w:cs="Arial"/>
              </w:rPr>
            </w:pPr>
          </w:p>
          <w:p w:rsidR="001518F3" w:rsidRPr="001518F3" w:rsidRDefault="001518F3" w:rsidP="001C5B57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>Broj:  7 Su-</w:t>
            </w:r>
            <w:r w:rsidR="004C54FA">
              <w:rPr>
                <w:rFonts w:ascii="Arial" w:hAnsi="Arial" w:cs="Arial"/>
              </w:rPr>
              <w:t>357</w:t>
            </w:r>
            <w:r w:rsidR="00E70E55">
              <w:rPr>
                <w:rFonts w:ascii="Arial" w:hAnsi="Arial" w:cs="Arial"/>
              </w:rPr>
              <w:t>/2023-</w:t>
            </w:r>
            <w:r w:rsidR="004C54FA">
              <w:rPr>
                <w:rFonts w:ascii="Arial" w:hAnsi="Arial" w:cs="Arial"/>
              </w:rPr>
              <w:t>4</w:t>
            </w:r>
          </w:p>
          <w:p w:rsidR="001518F3" w:rsidRPr="001518F3" w:rsidRDefault="001518F3" w:rsidP="0058620F">
            <w:pPr>
              <w:rPr>
                <w:rFonts w:ascii="Arial" w:hAnsi="Arial" w:cs="Arial"/>
              </w:rPr>
            </w:pPr>
            <w:r w:rsidRPr="001518F3">
              <w:rPr>
                <w:rFonts w:ascii="Arial" w:hAnsi="Arial" w:cs="Arial"/>
              </w:rPr>
              <w:t xml:space="preserve">Vinkovci, </w:t>
            </w:r>
            <w:r w:rsidR="0058620F">
              <w:rPr>
                <w:rFonts w:ascii="Arial" w:hAnsi="Arial" w:cs="Arial"/>
              </w:rPr>
              <w:t>3. listopada</w:t>
            </w:r>
            <w:r w:rsidR="007A4EF0">
              <w:rPr>
                <w:rFonts w:ascii="Arial" w:hAnsi="Arial" w:cs="Arial"/>
              </w:rPr>
              <w:t xml:space="preserve"> 2023. </w:t>
            </w:r>
            <w:r w:rsidR="000F0D03">
              <w:rPr>
                <w:rFonts w:ascii="Arial" w:hAnsi="Arial" w:cs="Arial"/>
              </w:rPr>
              <w:t xml:space="preserve"> </w:t>
            </w:r>
          </w:p>
        </w:tc>
      </w:tr>
    </w:tbl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518F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518F3" w:rsidRPr="001518F3" w:rsidRDefault="001518F3" w:rsidP="001518F3">
      <w:pPr>
        <w:pStyle w:val="Tijeloteksta-uvlaka3"/>
        <w:spacing w:after="0"/>
        <w:ind w:left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ab/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Sukladno članku 61. stavku 11. Zakona o državnim službenicima </w:t>
      </w:r>
      <w:r w:rsidRPr="001518F3">
        <w:rPr>
          <w:rFonts w:ascii="Arial" w:hAnsi="Arial" w:cs="Arial"/>
          <w:color w:val="000000"/>
          <w:sz w:val="24"/>
          <w:szCs w:val="24"/>
        </w:rPr>
        <w:t>(„Narodne novine“, broj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Pr="001518F3">
        <w:rPr>
          <w:rFonts w:ascii="Arial" w:hAnsi="Arial" w:cs="Arial"/>
          <w:color w:val="000000"/>
          <w:sz w:val="24"/>
          <w:szCs w:val="24"/>
        </w:rPr>
        <w:t xml:space="preserve">  92/05, 140/05, 142/06, 77/07, 107/07, 27/08, 34/11, 49/11, 150/11, 34/12, 49/12, 37/13, 38/1</w:t>
      </w:r>
      <w:r w:rsidR="000E3CD2">
        <w:rPr>
          <w:rFonts w:ascii="Arial" w:hAnsi="Arial" w:cs="Arial"/>
          <w:color w:val="000000"/>
          <w:sz w:val="24"/>
          <w:szCs w:val="24"/>
        </w:rPr>
        <w:t>3, 01/15, 138/15, 61/17, 70/19,</w:t>
      </w:r>
      <w:r w:rsidRPr="001518F3">
        <w:rPr>
          <w:rFonts w:ascii="Arial" w:hAnsi="Arial" w:cs="Arial"/>
          <w:color w:val="000000"/>
          <w:sz w:val="24"/>
          <w:szCs w:val="24"/>
        </w:rPr>
        <w:t xml:space="preserve"> 98/19</w:t>
      </w:r>
      <w:r w:rsidR="000E3CD2">
        <w:rPr>
          <w:rFonts w:ascii="Arial" w:hAnsi="Arial" w:cs="Arial"/>
          <w:color w:val="000000"/>
          <w:sz w:val="24"/>
          <w:szCs w:val="24"/>
        </w:rPr>
        <w:t xml:space="preserve"> i 141/22</w:t>
      </w:r>
      <w:r w:rsidRPr="001518F3">
        <w:rPr>
          <w:rFonts w:ascii="Arial" w:hAnsi="Arial" w:cs="Arial"/>
          <w:color w:val="000000"/>
          <w:sz w:val="24"/>
          <w:szCs w:val="24"/>
        </w:rPr>
        <w:t>)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, uz prethodno odobrenje Ministarstva pravosuđa i uprave,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KLASA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119-</w:t>
      </w:r>
      <w:r w:rsidR="009952F9">
        <w:rPr>
          <w:rFonts w:ascii="Arial" w:hAnsi="Arial" w:cs="Arial"/>
          <w:bCs/>
          <w:color w:val="000000"/>
          <w:sz w:val="24"/>
          <w:szCs w:val="24"/>
        </w:rPr>
        <w:t>03/</w:t>
      </w:r>
      <w:r w:rsidR="00E70E55">
        <w:rPr>
          <w:rFonts w:ascii="Arial" w:hAnsi="Arial" w:cs="Arial"/>
          <w:bCs/>
          <w:color w:val="000000"/>
          <w:sz w:val="24"/>
          <w:szCs w:val="24"/>
        </w:rPr>
        <w:t>23-04/48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D1B20">
        <w:rPr>
          <w:rFonts w:ascii="Arial" w:hAnsi="Arial" w:cs="Arial"/>
          <w:bCs/>
          <w:color w:val="000000"/>
          <w:sz w:val="24"/>
          <w:szCs w:val="24"/>
        </w:rPr>
        <w:t>URBROJ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>: 514-</w:t>
      </w:r>
      <w:r>
        <w:rPr>
          <w:rFonts w:ascii="Arial" w:hAnsi="Arial" w:cs="Arial"/>
          <w:bCs/>
          <w:color w:val="000000"/>
          <w:sz w:val="24"/>
          <w:szCs w:val="24"/>
        </w:rPr>
        <w:t>08-03-</w:t>
      </w:r>
      <w:r w:rsidR="000E3CD2">
        <w:rPr>
          <w:rFonts w:ascii="Arial" w:hAnsi="Arial" w:cs="Arial"/>
          <w:bCs/>
          <w:color w:val="000000"/>
          <w:sz w:val="24"/>
          <w:szCs w:val="24"/>
        </w:rPr>
        <w:t>04/</w:t>
      </w:r>
      <w:r w:rsidR="00E70E55">
        <w:rPr>
          <w:rFonts w:ascii="Arial" w:hAnsi="Arial" w:cs="Arial"/>
          <w:bCs/>
          <w:color w:val="000000"/>
          <w:sz w:val="24"/>
          <w:szCs w:val="24"/>
        </w:rPr>
        <w:t>01-23-06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 od </w:t>
      </w:r>
      <w:r w:rsidR="00E70E55">
        <w:rPr>
          <w:rFonts w:ascii="Arial" w:hAnsi="Arial" w:cs="Arial"/>
          <w:bCs/>
          <w:color w:val="000000"/>
          <w:sz w:val="24"/>
          <w:szCs w:val="24"/>
        </w:rPr>
        <w:t>20. travnja</w:t>
      </w:r>
      <w:r w:rsidR="000E3CD2">
        <w:rPr>
          <w:rFonts w:ascii="Arial" w:hAnsi="Arial" w:cs="Arial"/>
          <w:bCs/>
          <w:color w:val="000000"/>
          <w:sz w:val="24"/>
          <w:szCs w:val="24"/>
        </w:rPr>
        <w:t xml:space="preserve"> 2023</w:t>
      </w:r>
      <w:r w:rsidRPr="001518F3">
        <w:rPr>
          <w:rFonts w:ascii="Arial" w:hAnsi="Arial" w:cs="Arial"/>
          <w:bCs/>
          <w:color w:val="000000"/>
          <w:sz w:val="24"/>
          <w:szCs w:val="24"/>
        </w:rPr>
        <w:t xml:space="preserve">., Općinski sud u Vinkovcima, </w:t>
      </w:r>
      <w:r w:rsidRPr="001518F3">
        <w:rPr>
          <w:rFonts w:ascii="Arial" w:hAnsi="Arial" w:cs="Arial"/>
          <w:color w:val="000000"/>
          <w:sz w:val="24"/>
          <w:szCs w:val="24"/>
        </w:rPr>
        <w:t>raspisuje</w:t>
      </w: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rPr>
          <w:rFonts w:ascii="Arial" w:hAnsi="Arial" w:cs="Arial"/>
          <w:b/>
          <w:bCs/>
          <w:sz w:val="24"/>
          <w:szCs w:val="24"/>
        </w:rPr>
      </w:pPr>
    </w:p>
    <w:p w:rsidR="001518F3" w:rsidRPr="001518F3" w:rsidRDefault="001518F3" w:rsidP="001518F3">
      <w:pPr>
        <w:pStyle w:val="Tijeloteksta-uvlaka3"/>
        <w:spacing w:after="0"/>
        <w:ind w:left="0"/>
        <w:jc w:val="center"/>
        <w:rPr>
          <w:rFonts w:ascii="Arial" w:hAnsi="Arial" w:cs="Arial"/>
          <w:bCs/>
          <w:sz w:val="24"/>
          <w:szCs w:val="24"/>
        </w:rPr>
      </w:pPr>
      <w:r w:rsidRPr="001518F3">
        <w:rPr>
          <w:rFonts w:ascii="Arial" w:hAnsi="Arial" w:cs="Arial"/>
          <w:bCs/>
          <w:sz w:val="24"/>
          <w:szCs w:val="24"/>
        </w:rPr>
        <w:t>OGLAS</w:t>
      </w:r>
    </w:p>
    <w:p w:rsidR="001518F3" w:rsidRPr="001518F3" w:rsidRDefault="001518F3" w:rsidP="001518F3">
      <w:pPr>
        <w:jc w:val="center"/>
        <w:rPr>
          <w:rFonts w:ascii="Arial" w:hAnsi="Arial" w:cs="Arial"/>
          <w:bCs/>
        </w:rPr>
      </w:pPr>
      <w:r w:rsidRPr="001518F3">
        <w:rPr>
          <w:rFonts w:ascii="Arial" w:hAnsi="Arial" w:cs="Arial"/>
          <w:bCs/>
        </w:rPr>
        <w:t xml:space="preserve">   za prijam u državnu službu na određeno vrijeme </w:t>
      </w: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jc w:val="both"/>
        <w:rPr>
          <w:rFonts w:ascii="Arial" w:hAnsi="Arial" w:cs="Arial"/>
        </w:rPr>
      </w:pPr>
    </w:p>
    <w:p w:rsidR="001518F3" w:rsidRPr="001518F3" w:rsidRDefault="001518F3" w:rsidP="001518F3">
      <w:pPr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Općinski sud u Vinkovcima, Sudska pisarnica </w:t>
      </w:r>
    </w:p>
    <w:p w:rsidR="001518F3" w:rsidRP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-</w:t>
      </w:r>
      <w:r w:rsidR="004C54FA">
        <w:rPr>
          <w:rFonts w:ascii="Arial" w:hAnsi="Arial" w:cs="Arial"/>
        </w:rPr>
        <w:t>sudski referent za izvršenje prekršajnih sankcija</w:t>
      </w:r>
      <w:r w:rsidRPr="001518F3">
        <w:rPr>
          <w:rFonts w:ascii="Arial" w:hAnsi="Arial" w:cs="Arial"/>
        </w:rPr>
        <w:t xml:space="preserve"> – </w:t>
      </w:r>
      <w:r w:rsidR="000F0D03">
        <w:rPr>
          <w:rFonts w:ascii="Arial" w:hAnsi="Arial" w:cs="Arial"/>
        </w:rPr>
        <w:t>1</w:t>
      </w:r>
      <w:r w:rsidRPr="001518F3">
        <w:rPr>
          <w:rFonts w:ascii="Arial" w:hAnsi="Arial" w:cs="Arial"/>
        </w:rPr>
        <w:t xml:space="preserve"> izvršitelj na određeno vrijeme do povratka </w:t>
      </w:r>
      <w:r w:rsidR="00FD1B20">
        <w:rPr>
          <w:rFonts w:ascii="Arial" w:hAnsi="Arial" w:cs="Arial"/>
        </w:rPr>
        <w:t xml:space="preserve">odsutne </w:t>
      </w:r>
      <w:r w:rsidRPr="001518F3">
        <w:rPr>
          <w:rFonts w:ascii="Arial" w:hAnsi="Arial" w:cs="Arial"/>
        </w:rPr>
        <w:t>službenic</w:t>
      </w:r>
      <w:r w:rsidR="000F0D03">
        <w:rPr>
          <w:rFonts w:ascii="Arial" w:hAnsi="Arial" w:cs="Arial"/>
        </w:rPr>
        <w:t>e</w:t>
      </w:r>
      <w:r w:rsidRPr="001518F3">
        <w:rPr>
          <w:rFonts w:ascii="Arial" w:hAnsi="Arial" w:cs="Arial"/>
        </w:rPr>
        <w:t xml:space="preserve"> </w:t>
      </w:r>
      <w:r w:rsidR="00E70E55">
        <w:rPr>
          <w:rFonts w:ascii="Arial" w:hAnsi="Arial" w:cs="Arial"/>
        </w:rPr>
        <w:t xml:space="preserve">zbog </w:t>
      </w:r>
      <w:r w:rsidR="004C54FA">
        <w:rPr>
          <w:rFonts w:ascii="Arial" w:hAnsi="Arial" w:cs="Arial"/>
        </w:rPr>
        <w:t xml:space="preserve">komplikacija u trudnoći a potom korištenja </w:t>
      </w:r>
      <w:proofErr w:type="spellStart"/>
      <w:r w:rsidR="004C54FA">
        <w:rPr>
          <w:rFonts w:ascii="Arial" w:hAnsi="Arial" w:cs="Arial"/>
        </w:rPr>
        <w:t>rodiljnog</w:t>
      </w:r>
      <w:proofErr w:type="spellEnd"/>
      <w:r w:rsidR="004C54FA">
        <w:rPr>
          <w:rFonts w:ascii="Arial" w:hAnsi="Arial" w:cs="Arial"/>
        </w:rPr>
        <w:t xml:space="preserve"> i roditeljskog dopusta </w:t>
      </w:r>
      <w:r w:rsidR="00E70E55">
        <w:rPr>
          <w:rFonts w:ascii="Arial" w:hAnsi="Arial" w:cs="Arial"/>
        </w:rPr>
        <w:t xml:space="preserve"> </w:t>
      </w:r>
      <w:bookmarkStart w:id="0" w:name="_GoBack"/>
      <w:bookmarkEnd w:id="0"/>
    </w:p>
    <w:p w:rsidR="00FD1B20" w:rsidRPr="001518F3" w:rsidRDefault="00FD1B20" w:rsidP="001518F3">
      <w:pPr>
        <w:pStyle w:val="tekst"/>
        <w:tabs>
          <w:tab w:val="left" w:pos="2160"/>
        </w:tabs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Stručni uvjeti:  </w:t>
      </w:r>
    </w:p>
    <w:p w:rsidR="00A74EA7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</w:t>
      </w:r>
      <w:r w:rsidR="00A74EA7" w:rsidRPr="00A74EA7">
        <w:rPr>
          <w:rFonts w:ascii="Arial" w:hAnsi="Arial" w:cs="Arial"/>
          <w:color w:val="000000"/>
        </w:rPr>
        <w:t>srednja stručna sprema upravne, ekonomske struke, gimnazija ili druga četverogodišnja srednja škola čiji nastavni plan i program isti ili pretežitom dijelu jednak nastavnom planu i programu škola u kojima se obrazu</w:t>
      </w:r>
      <w:r w:rsidR="00A74EA7">
        <w:rPr>
          <w:rFonts w:ascii="Arial" w:hAnsi="Arial" w:cs="Arial"/>
          <w:color w:val="000000"/>
        </w:rPr>
        <w:t>ju kadrovi za propisane struke</w:t>
      </w:r>
    </w:p>
    <w:p w:rsidR="00796179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r w:rsidR="00796179" w:rsidRPr="00796179">
        <w:rPr>
          <w:rFonts w:ascii="Arial" w:hAnsi="Arial" w:cs="Arial"/>
          <w:color w:val="000000"/>
        </w:rPr>
        <w:t>dobro poznavanje rada na osobnom računalu (program Word i Excel)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položen državni ispit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- najmanje 1 (jedna) godina radnog iskustva na odgovarajućim poslovima. </w:t>
      </w:r>
    </w:p>
    <w:p w:rsidR="001518F3" w:rsidRPr="001518F3" w:rsidRDefault="001518F3" w:rsidP="001518F3">
      <w:pPr>
        <w:tabs>
          <w:tab w:val="left" w:pos="-720"/>
        </w:tabs>
        <w:suppressAutoHyphens/>
        <w:jc w:val="both"/>
        <w:rPr>
          <w:rFonts w:ascii="Arial" w:hAnsi="Arial" w:cs="Arial"/>
          <w:color w:val="000000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Osim navedenih uvjeta, kandidati moraju ispunjavati i opće uvjete za prijam u državnu službu, koji su propisani odredbama članka 48.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U državnu službu ne može biti primljena osoba za čiji prijam postoje zapreke iz članka 49. Zakona o državnim službenicima.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osobe oba spola.</w:t>
      </w:r>
    </w:p>
    <w:p w:rsidR="003D7122" w:rsidRPr="001518F3" w:rsidRDefault="003D7122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3D7122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se prima u državnu službu uz obvezan probni rad od 2 mjeseca.</w:t>
      </w:r>
    </w:p>
    <w:p w:rsidR="003D7122" w:rsidRPr="001518F3" w:rsidRDefault="003D7122" w:rsidP="003D7122">
      <w:pPr>
        <w:jc w:val="both"/>
        <w:rPr>
          <w:rFonts w:ascii="Arial" w:hAnsi="Arial" w:cs="Arial"/>
        </w:rPr>
      </w:pPr>
    </w:p>
    <w:p w:rsidR="001518F3" w:rsidRDefault="001518F3" w:rsidP="003D7122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Na oglas se mogu prijaviti i kandidati koji nemaju položen državni ispit</w:t>
      </w:r>
      <w:r w:rsidR="003D7122">
        <w:rPr>
          <w:rFonts w:ascii="Arial" w:hAnsi="Arial" w:cs="Arial"/>
        </w:rPr>
        <w:t xml:space="preserve"> odgovarajuće razine</w:t>
      </w:r>
      <w:r w:rsidRPr="001518F3">
        <w:rPr>
          <w:rFonts w:ascii="Arial" w:hAnsi="Arial" w:cs="Arial"/>
        </w:rPr>
        <w:t xml:space="preserve">, uz obvezu polaganja državnog ispita sukladno članku 56. Zakona o državnim službenicima.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U prijavi na oglas  navode se osobni podaci podnositelja prijave (osobno ime, adresa stanovanja, broj telefona, odnosno mobitela, po mogućnosti e-mail adresa) i naziv radnog mjesta na koje se prijavljuje.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Prijavu je potrebno vlastoručno potpisati.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Uz prijavu, kandidati  su dužni priložiti: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životopis 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dokaz o hrvatskom državljanstvu (preslika osobne iskaznice, vojne iskaznice, putovnice ili domovnice),</w:t>
      </w:r>
    </w:p>
    <w:p w:rsidR="001518F3" w:rsidRPr="001518F3" w:rsidRDefault="001518F3" w:rsidP="001518F3">
      <w:pPr>
        <w:numPr>
          <w:ilvl w:val="0"/>
          <w:numId w:val="4"/>
        </w:numPr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presliku svjedodžbe o traženoj  stručnoj spremi za radno mjesto administrativnog </w:t>
      </w:r>
    </w:p>
    <w:p w:rsidR="001518F3" w:rsidRPr="001518F3" w:rsidRDefault="001518F3" w:rsidP="001518F3">
      <w:pPr>
        <w:ind w:left="360"/>
        <w:textAlignment w:val="baseline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      referenta-sudskog zapisničara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preslika uvjerenja o položenom državnom stručnom ispitu</w:t>
      </w:r>
    </w:p>
    <w:p w:rsidR="001518F3" w:rsidRPr="001518F3" w:rsidRDefault="00796179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dokaz o radnom iskustvu</w:t>
      </w:r>
      <w:r w:rsidR="001518F3" w:rsidRPr="001518F3">
        <w:rPr>
          <w:rFonts w:ascii="Arial" w:hAnsi="Arial" w:cs="Arial"/>
        </w:rPr>
        <w:t xml:space="preserve"> odnosno elektronički zapis ili potvrda o podacima evidentiranim u bazi podataka Hrvatskog zavoda za mirovinsko osiguranje, uvjerenje poslodavca o radnom iskustvu na odgovarajućim poslovima i dr.</w:t>
      </w:r>
    </w:p>
    <w:p w:rsidR="001518F3" w:rsidRPr="001518F3" w:rsidRDefault="001518F3" w:rsidP="001518F3">
      <w:pPr>
        <w:pStyle w:val="tekst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dokaz prava prednosti pri zapošljavanju, ukoliko ostvaruje takva prava </w:t>
      </w:r>
    </w:p>
    <w:p w:rsidR="001518F3" w:rsidRP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Isprave se prilažu u neovjerenoj preslici, a prije izbora kandidata predočit će se izvornik.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Prijave s dokazima o ispunjavanju uvjeta podnose se u roku od 8 dana od dana objave oglasa na internetskoj stranici Ministarstva pravosuđa i uprave neposredno ili poštom na adresu  Općinski sud u Vinkovcima, Trg bana Josipa Šokčevića 17, s naznakom "prijava na oglas – </w:t>
      </w:r>
      <w:r w:rsidR="00A74EA7">
        <w:rPr>
          <w:rFonts w:ascii="Arial" w:hAnsi="Arial" w:cs="Arial"/>
        </w:rPr>
        <w:t>sudski referent za izvršenje prekršajnih sankcija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>Potpunom prijavom</w:t>
      </w:r>
      <w:r w:rsidRPr="001518F3">
        <w:rPr>
          <w:rFonts w:ascii="Arial" w:hAnsi="Arial" w:cs="Arial"/>
        </w:rPr>
        <w:t xml:space="preserve"> smatra se ona koja sadrži sve podatke i priloge navedene u oglasu.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Osoba koja nije podnijela pravodobnu ili potpunu prijavu ili ne ispunjava formalne uvjete iz oglasa, ne smatra se kandidatom prijavljenim na oglas</w:t>
      </w:r>
      <w:r w:rsidR="003D7122">
        <w:rPr>
          <w:rFonts w:ascii="Arial" w:hAnsi="Arial" w:cs="Arial"/>
        </w:rPr>
        <w:t>, te će o tome biti pisano obaviještena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ostvaruje pravo prednosti pri zapošljavanju prema posebnim propisima dužan/na je u prijavi na oglas pozvati se na to pravo i ima prednost u odnosu na ostale kandidate/kinje samo pod jednakim uvjetima.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Osobe koje prema posebnim propisima ostvaruju pravo prednosti, moraju se u prijavi pozvati na to pravo, odnosno uz prijavu priložiti svu propisanu dokumentaciju prema posebnom zakonu.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može ostvariti pravo prednosti kod prijma u državnu službu sukladno članku 101. Zakona o hrvatskim braniteljima iz Domovinskog rata </w:t>
      </w:r>
      <w:r w:rsidR="00E14EB2">
        <w:rPr>
          <w:rFonts w:ascii="Arial" w:hAnsi="Arial" w:cs="Arial"/>
        </w:rPr>
        <w:t>i članovima njihovih obitelji (</w:t>
      </w:r>
      <w:r w:rsidR="00E14EB2" w:rsidRPr="00E14EB2">
        <w:rPr>
          <w:rFonts w:ascii="Arial" w:hAnsi="Arial" w:cs="Arial"/>
        </w:rPr>
        <w:t>Narodne novine broj: 121/17, 98/19, 84/21</w:t>
      </w:r>
      <w:r w:rsidRPr="001518F3">
        <w:rPr>
          <w:rFonts w:ascii="Arial" w:hAnsi="Arial" w:cs="Arial"/>
        </w:rPr>
        <w:t xml:space="preserve">), članku </w:t>
      </w:r>
      <w:smartTag w:uri="urn:schemas-microsoft-com:office:smarttags" w:element="metricconverter">
        <w:smartTagPr>
          <w:attr w:name="ProductID" w:val="48. f"/>
        </w:smartTagPr>
        <w:r w:rsidRPr="001518F3">
          <w:rPr>
            <w:rFonts w:ascii="Arial" w:hAnsi="Arial" w:cs="Arial"/>
          </w:rPr>
          <w:t>48. f</w:t>
        </w:r>
      </w:smartTag>
      <w:r w:rsidRPr="001518F3">
        <w:rPr>
          <w:rFonts w:ascii="Arial" w:hAnsi="Arial" w:cs="Arial"/>
        </w:rPr>
        <w:t xml:space="preserve"> Zakona o zaštiti vojnih i civilnih invalida rata </w:t>
      </w:r>
      <w:r w:rsidR="00E14EB2" w:rsidRPr="00E14EB2">
        <w:rPr>
          <w:rFonts w:ascii="Arial" w:hAnsi="Arial" w:cs="Arial"/>
        </w:rPr>
        <w:t>Narodne novine broj: 33/92, 77/92, 27/93, 58/93, 2/94, 76/94, 108/95, 108/96, 82/01, 103/03, 148/13 i 98/19</w:t>
      </w:r>
      <w:r w:rsidRPr="001518F3">
        <w:rPr>
          <w:rFonts w:ascii="Arial" w:hAnsi="Arial" w:cs="Arial"/>
        </w:rPr>
        <w:t xml:space="preserve">), </w:t>
      </w:r>
      <w:r w:rsidR="00796179">
        <w:rPr>
          <w:rFonts w:ascii="Arial" w:hAnsi="Arial" w:cs="Arial"/>
        </w:rPr>
        <w:t xml:space="preserve">članku 47. Zakona o civilnim stradalnicima iz Domovinskog rata (Narodne novine broj 84/21), </w:t>
      </w:r>
      <w:r w:rsidRPr="001518F3">
        <w:rPr>
          <w:rFonts w:ascii="Arial" w:hAnsi="Arial" w:cs="Arial"/>
        </w:rPr>
        <w:t xml:space="preserve">članku 9. Zakona o profesionalnoj rehabilitaciji i zapošljavanju osoba s invaliditetom </w:t>
      </w:r>
      <w:r w:rsidR="00E14EB2" w:rsidRPr="00E14EB2">
        <w:rPr>
          <w:rFonts w:ascii="Arial" w:hAnsi="Arial" w:cs="Arial"/>
        </w:rPr>
        <w:t>Narodne novine broj: 157/13, 152/14, 39/18, 32/20</w:t>
      </w:r>
      <w:r w:rsidRPr="001518F3">
        <w:rPr>
          <w:rFonts w:ascii="Arial" w:hAnsi="Arial" w:cs="Arial"/>
        </w:rPr>
        <w:t xml:space="preserve">) i članku 22. Ustavnog zakona o pravima nacionalnih manjina (Narodne novine broj 155/02, 47/10, 80/10 i 93/11), dužan/a se u prijavi na oglas pozvati na to pravo te ima prednost u odnosu na ostale kandidate samo pod jednakim uvjetima.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101. Zakona o hrvatskim braniteljima iz Domovinskog rata i članovima njihovih obitelji </w:t>
      </w:r>
      <w:r w:rsidR="00796179">
        <w:rPr>
          <w:rFonts w:ascii="Arial" w:hAnsi="Arial" w:cs="Arial"/>
        </w:rPr>
        <w:t xml:space="preserve">i člankom 47. Zakona o civilnim stradalnicima iz Domovinskog rata </w:t>
      </w:r>
      <w:r w:rsidRPr="001518F3">
        <w:rPr>
          <w:rFonts w:ascii="Arial" w:hAnsi="Arial" w:cs="Arial"/>
        </w:rPr>
        <w:t xml:space="preserve">uz prijavu na oglas dužan/a je priložiti, pored dokaza o ispunjavanju traženih uvjeta i sve potrebne dokaze dostupne na poveznici Ministarstva hrvatskih branitelja: </w:t>
      </w:r>
      <w:hyperlink r:id="rId10" w:history="1">
        <w:r w:rsidRPr="001518F3">
          <w:rPr>
            <w:rStyle w:val="Hiperveza"/>
            <w:rFonts w:ascii="Arial" w:hAnsi="Arial" w:cs="Arial"/>
            <w:color w:val="auto"/>
          </w:rPr>
          <w:t>https://branitelji.gov.hr/zaposljavanje-843/843</w:t>
        </w:r>
      </w:hyperlink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se poziva na pravo prednosti pri zapošljavanju u skladu sa člankom 22. Ustavnog zakona o pravima nacionalnih manjina uz prijavu na oglas, pored dokaza o ispunjavanju traženih uvjeta, nije dužan/a dokazivati svoj status pripadnika nacionalne manjine.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Komisiju za provedbu oglasa (u nastavku teksta: Komisija) imenuje predsjednik Općinskog suda u Vinkovcima.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Komisija utvrđuje listu kandidata prijavljenih na oglas koji ispunjavaju formalne uvjete iz oglasa, čije su prijave pravodobne i potpune i kandidate s te liste upućuje na testiranje i intervju.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Kandidat/</w:t>
      </w:r>
      <w:proofErr w:type="spellStart"/>
      <w:r w:rsidRPr="001518F3">
        <w:rPr>
          <w:rFonts w:ascii="Arial" w:hAnsi="Arial" w:cs="Arial"/>
        </w:rPr>
        <w:t>kinja</w:t>
      </w:r>
      <w:proofErr w:type="spellEnd"/>
      <w:r w:rsidRPr="001518F3">
        <w:rPr>
          <w:rFonts w:ascii="Arial" w:hAnsi="Arial" w:cs="Arial"/>
        </w:rPr>
        <w:t xml:space="preserve"> koji/a nije pristupio/</w:t>
      </w:r>
      <w:proofErr w:type="spellStart"/>
      <w:r w:rsidRPr="001518F3">
        <w:rPr>
          <w:rFonts w:ascii="Arial" w:hAnsi="Arial" w:cs="Arial"/>
        </w:rPr>
        <w:t>ila</w:t>
      </w:r>
      <w:proofErr w:type="spellEnd"/>
      <w:r w:rsidRPr="001518F3">
        <w:rPr>
          <w:rFonts w:ascii="Arial" w:hAnsi="Arial" w:cs="Arial"/>
        </w:rPr>
        <w:t xml:space="preserve"> testiranju više se ne smatra kandidatom/</w:t>
      </w:r>
      <w:proofErr w:type="spellStart"/>
      <w:r w:rsidRPr="001518F3">
        <w:rPr>
          <w:rFonts w:ascii="Arial" w:hAnsi="Arial" w:cs="Arial"/>
        </w:rPr>
        <w:t>kinjom</w:t>
      </w:r>
      <w:proofErr w:type="spellEnd"/>
      <w:r w:rsidRPr="001518F3">
        <w:rPr>
          <w:rFonts w:ascii="Arial" w:hAnsi="Arial" w:cs="Arial"/>
        </w:rPr>
        <w:t xml:space="preserve"> u postupku. 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Testiranje se sastoji od provjere znanja, sposobnosti i vještina kandidata (pisani dio testiranja) i razgovora Komisije s kandidatima (intervju).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Pravni izvori za pripremu kandidata za testiranje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1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 </w:t>
      </w:r>
      <w:r w:rsidRPr="001518F3">
        <w:rPr>
          <w:rFonts w:ascii="Arial" w:hAnsi="Arial" w:cs="Arial"/>
        </w:rPr>
        <w:t xml:space="preserve">istovremeno s objavom oglasa.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 xml:space="preserve">Vrijeme i mjesto održavanja testiranja objavit će se najmanje pet dana prije dana određenog za testiranje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2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>Izabrani/a kandidat/</w:t>
      </w:r>
      <w:proofErr w:type="spellStart"/>
      <w:r w:rsidRPr="001518F3">
        <w:rPr>
          <w:rFonts w:ascii="Arial" w:hAnsi="Arial" w:cs="Arial"/>
          <w:color w:val="000000"/>
        </w:rPr>
        <w:t>kinja</w:t>
      </w:r>
      <w:proofErr w:type="spellEnd"/>
      <w:r w:rsidRPr="001518F3">
        <w:rPr>
          <w:rFonts w:ascii="Arial" w:hAnsi="Arial" w:cs="Arial"/>
          <w:color w:val="000000"/>
        </w:rPr>
        <w:t xml:space="preserve"> bit će pozvan/a da u primjerenom roku, a prije donošenja rješenja o prijmu u državnu službu na određeno vrijeme, dostavi uvjerenje o zdravstvenoj sposobnosti za obavljanje poslova radnog mjesta i izvornike drugih dokaza o ispunjavanju formalnih uvjeta iz oglasa, uz upozorenje da se nedostavljanje traženih isprava smatra </w:t>
      </w:r>
      <w:proofErr w:type="spellStart"/>
      <w:r w:rsidRPr="001518F3">
        <w:rPr>
          <w:rFonts w:ascii="Arial" w:hAnsi="Arial" w:cs="Arial"/>
          <w:color w:val="000000"/>
        </w:rPr>
        <w:t>odustankom</w:t>
      </w:r>
      <w:proofErr w:type="spellEnd"/>
      <w:r w:rsidRPr="001518F3">
        <w:rPr>
          <w:rFonts w:ascii="Arial" w:hAnsi="Arial" w:cs="Arial"/>
          <w:color w:val="000000"/>
        </w:rPr>
        <w:t xml:space="preserve"> od prijma u državnu službu.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</w:rPr>
        <w:t>Ako se na oglas ne prijave osobe koje ispunjavaju propisane uvjete, odnosno ako prijavljeni kandidati ne zadovolje na testiranju, predsjednik suda obustaviti će postupak po ovom oglasu.</w:t>
      </w:r>
    </w:p>
    <w:p w:rsidR="003D7122" w:rsidRPr="001518F3" w:rsidRDefault="003D7122" w:rsidP="001518F3">
      <w:pPr>
        <w:jc w:val="both"/>
        <w:rPr>
          <w:rFonts w:ascii="Arial" w:hAnsi="Arial" w:cs="Arial"/>
        </w:rPr>
      </w:pPr>
    </w:p>
    <w:p w:rsidR="001518F3" w:rsidRDefault="001518F3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Opis poslova i podaci o plaći radnog mjesta, sadržaj i način testiranja objavit će se na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3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518F3" w:rsidRDefault="001518F3" w:rsidP="001518F3">
      <w:pPr>
        <w:jc w:val="both"/>
        <w:rPr>
          <w:rFonts w:ascii="Arial" w:hAnsi="Arial" w:cs="Arial"/>
        </w:rPr>
      </w:pPr>
      <w:r w:rsidRPr="001518F3">
        <w:rPr>
          <w:rFonts w:ascii="Arial" w:hAnsi="Arial" w:cs="Arial"/>
          <w:color w:val="000000"/>
        </w:rPr>
        <w:t xml:space="preserve">O rezultatima oglasa kandidati će biti obaviješteni javnom objavom rješenja o prijmu u državnu službu izabranog kandidata na web stranici Ministarstva pravosuđa i 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4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Pr="001518F3">
        <w:rPr>
          <w:rFonts w:ascii="Arial" w:hAnsi="Arial" w:cs="Arial"/>
          <w:color w:val="000000"/>
        </w:rPr>
        <w:t xml:space="preserve"> i web stranici Općinskog suda u Vinkovcima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5" w:history="1">
        <w:r w:rsidR="003E1098" w:rsidRPr="003E1098">
          <w:rPr>
            <w:rFonts w:ascii="Arial" w:eastAsia="Calibri" w:hAnsi="Arial" w:cs="Arial"/>
            <w:color w:val="0000FF"/>
            <w:u w:val="single"/>
            <w:lang w:eastAsia="en-US"/>
          </w:rPr>
          <w:t>https://sudovi.hr/hr/osvk</w:t>
        </w:r>
      </w:hyperlink>
      <w:r w:rsidR="003E1098" w:rsidRPr="003E1098">
        <w:rPr>
          <w:rFonts w:ascii="Arial" w:eastAsia="Calibri" w:hAnsi="Arial" w:cs="Arial"/>
          <w:lang w:eastAsia="en-US"/>
        </w:rPr>
        <w:t xml:space="preserve"> )</w:t>
      </w:r>
      <w:r w:rsidRPr="001518F3">
        <w:rPr>
          <w:rFonts w:ascii="Arial" w:hAnsi="Arial" w:cs="Arial"/>
        </w:rPr>
        <w:t xml:space="preserve">. </w:t>
      </w:r>
    </w:p>
    <w:p w:rsidR="003D7122" w:rsidRPr="001518F3" w:rsidRDefault="003D7122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  <w:r w:rsidRPr="001518F3">
        <w:rPr>
          <w:rFonts w:ascii="Arial" w:hAnsi="Arial" w:cs="Arial"/>
          <w:color w:val="000000"/>
        </w:rPr>
        <w:t xml:space="preserve">Dostava rješenja svim kandidatima smatra se obavljenom istekom osmoga dana od dana objave na web stranici Ministarstva pravosuđa i </w:t>
      </w:r>
      <w:r w:rsidR="003E1098">
        <w:rPr>
          <w:rFonts w:ascii="Arial" w:hAnsi="Arial" w:cs="Arial"/>
          <w:color w:val="000000"/>
        </w:rPr>
        <w:t xml:space="preserve">uprave </w:t>
      </w:r>
      <w:r w:rsidR="003E1098" w:rsidRPr="003E1098">
        <w:rPr>
          <w:rFonts w:ascii="Arial" w:eastAsia="Calibri" w:hAnsi="Arial" w:cs="Arial"/>
          <w:lang w:eastAsia="en-US"/>
        </w:rPr>
        <w:t>(</w:t>
      </w:r>
      <w:hyperlink r:id="rId16" w:history="1">
        <w:r w:rsidR="003E1098" w:rsidRPr="003E1098">
          <w:rPr>
            <w:rFonts w:ascii="Arial" w:eastAsia="Calibri" w:hAnsi="Arial" w:cs="Arial"/>
            <w:color w:val="0563C1"/>
            <w:u w:val="single"/>
            <w:lang w:eastAsia="en-US"/>
          </w:rPr>
          <w:t>mpu.gov.hr</w:t>
        </w:r>
      </w:hyperlink>
      <w:r w:rsidR="003E1098" w:rsidRPr="003E1098">
        <w:rPr>
          <w:rFonts w:ascii="Arial" w:eastAsia="Calibri" w:hAnsi="Arial" w:cs="Arial"/>
          <w:lang w:eastAsia="en-US"/>
        </w:rPr>
        <w:t>)</w:t>
      </w:r>
      <w:r w:rsidR="003E1098">
        <w:rPr>
          <w:rFonts w:ascii="Arial" w:eastAsia="Calibri" w:hAnsi="Arial" w:cs="Arial"/>
          <w:lang w:eastAsia="en-US"/>
        </w:rPr>
        <w:t xml:space="preserve">. </w:t>
      </w:r>
    </w:p>
    <w:p w:rsidR="001518F3" w:rsidRPr="001518F3" w:rsidRDefault="001518F3" w:rsidP="001518F3">
      <w:pPr>
        <w:jc w:val="both"/>
        <w:rPr>
          <w:rFonts w:ascii="Arial" w:hAnsi="Arial" w:cs="Arial"/>
          <w:color w:val="000000"/>
        </w:rPr>
      </w:pPr>
    </w:p>
    <w:p w:rsidR="001518F3" w:rsidRPr="001518F3" w:rsidRDefault="001518F3" w:rsidP="001518F3">
      <w:pPr>
        <w:ind w:firstLine="720"/>
        <w:jc w:val="both"/>
        <w:rPr>
          <w:rFonts w:ascii="Arial" w:hAnsi="Arial" w:cs="Arial"/>
        </w:rPr>
      </w:pPr>
    </w:p>
    <w:p w:rsidR="001518F3" w:rsidRPr="001518F3" w:rsidRDefault="003E1098" w:rsidP="001518F3">
      <w:pPr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518F3" w:rsidRPr="001518F3">
        <w:rPr>
          <w:rFonts w:ascii="Arial" w:hAnsi="Arial" w:cs="Arial"/>
        </w:rPr>
        <w:t xml:space="preserve"> Općinski sud u Vinkovcima </w:t>
      </w:r>
    </w:p>
    <w:p w:rsidR="001518F3" w:rsidRPr="001518F3" w:rsidRDefault="001518F3" w:rsidP="001518F3">
      <w:pPr>
        <w:jc w:val="center"/>
        <w:rPr>
          <w:rFonts w:ascii="Arial" w:hAnsi="Arial" w:cs="Arial"/>
        </w:rPr>
      </w:pP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</w:r>
      <w:r w:rsidRPr="001518F3">
        <w:rPr>
          <w:rFonts w:ascii="Arial" w:hAnsi="Arial" w:cs="Arial"/>
        </w:rPr>
        <w:tab/>
        <w:t xml:space="preserve">                                                 </w:t>
      </w:r>
    </w:p>
    <w:p w:rsidR="001518F3" w:rsidRPr="001518F3" w:rsidRDefault="001518F3" w:rsidP="001518F3">
      <w:pPr>
        <w:ind w:firstLine="708"/>
        <w:jc w:val="both"/>
        <w:rPr>
          <w:rFonts w:ascii="Arial" w:hAnsi="Arial" w:cs="Arial"/>
          <w:highlight w:val="lightGray"/>
        </w:rPr>
      </w:pPr>
    </w:p>
    <w:p w:rsidR="001518F3" w:rsidRPr="001518F3" w:rsidRDefault="001518F3" w:rsidP="001518F3">
      <w:pPr>
        <w:rPr>
          <w:rFonts w:ascii="Arial" w:hAnsi="Arial" w:cs="Arial"/>
        </w:rPr>
      </w:pPr>
    </w:p>
    <w:p w:rsidR="00784B2C" w:rsidRPr="001518F3" w:rsidRDefault="00784B2C" w:rsidP="001518F3">
      <w:pPr>
        <w:rPr>
          <w:rFonts w:ascii="Arial" w:hAnsi="Arial" w:cs="Arial"/>
        </w:rPr>
      </w:pPr>
    </w:p>
    <w:sectPr w:rsidR="00784B2C" w:rsidRPr="001518F3" w:rsidSect="00B4657E">
      <w:headerReference w:type="even" r:id="rId17"/>
      <w:headerReference w:type="default" r:id="rId18"/>
      <w:pgSz w:w="11906" w:h="16838" w:code="9"/>
      <w:pgMar w:top="1418" w:right="1134" w:bottom="107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A3" w:rsidRDefault="002F26A3" w:rsidP="00796179">
      <w:r>
        <w:separator/>
      </w:r>
    </w:p>
  </w:endnote>
  <w:endnote w:type="continuationSeparator" w:id="0">
    <w:p w:rsidR="002F26A3" w:rsidRDefault="002F26A3" w:rsidP="00796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A3" w:rsidRDefault="002F26A3" w:rsidP="00796179">
      <w:r>
        <w:separator/>
      </w:r>
    </w:p>
  </w:footnote>
  <w:footnote w:type="continuationSeparator" w:id="0">
    <w:p w:rsidR="002F26A3" w:rsidRDefault="002F26A3" w:rsidP="007961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79" w:rsidRPr="00796179" w:rsidRDefault="00B4657E">
    <w:pPr>
      <w:pStyle w:val="Zaglavlje"/>
      <w:rPr>
        <w:rFonts w:ascii="Arial" w:hAnsi="Arial" w:cs="Arial"/>
      </w:rPr>
    </w:pPr>
    <w:r>
      <w:tab/>
    </w:r>
    <w:r>
      <w:tab/>
    </w:r>
    <w:r w:rsidR="00796179">
      <w:t xml:space="preserve"> </w:t>
    </w:r>
    <w:r w:rsidR="00796179">
      <w:rPr>
        <w:rFonts w:ascii="Arial" w:hAnsi="Arial" w:cs="Arial"/>
      </w:rPr>
      <w:t xml:space="preserve">                             Broj: 7 Su-424/2021-</w:t>
    </w:r>
    <w:r>
      <w:rPr>
        <w:rFonts w:ascii="Arial" w:hAnsi="Arial" w:cs="Arial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57E" w:rsidRPr="00796179" w:rsidRDefault="00B4657E" w:rsidP="00B4657E">
    <w:pPr>
      <w:pStyle w:val="Zaglavlje"/>
      <w:rPr>
        <w:rFonts w:ascii="Arial" w:hAnsi="Arial" w:cs="Arial"/>
      </w:rPr>
    </w:pPr>
    <w:r w:rsidRPr="00B4657E">
      <w:rPr>
        <w:rFonts w:ascii="Arial" w:hAnsi="Arial" w:cs="Arial"/>
      </w:rPr>
      <w:t xml:space="preserve">                                                                  </w:t>
    </w:r>
    <w:r w:rsidRPr="00B4657E">
      <w:rPr>
        <w:rFonts w:ascii="Arial" w:hAnsi="Arial" w:cs="Arial"/>
      </w:rPr>
      <w:fldChar w:fldCharType="begin"/>
    </w:r>
    <w:r w:rsidRPr="00B4657E">
      <w:rPr>
        <w:rFonts w:ascii="Arial" w:hAnsi="Arial" w:cs="Arial"/>
      </w:rPr>
      <w:instrText>PAGE   \* MERGEFORMAT</w:instrText>
    </w:r>
    <w:r w:rsidRPr="00B4657E">
      <w:rPr>
        <w:rFonts w:ascii="Arial" w:hAnsi="Arial" w:cs="Arial"/>
      </w:rPr>
      <w:fldChar w:fldCharType="separate"/>
    </w:r>
    <w:r w:rsidR="00A74EA7">
      <w:rPr>
        <w:rFonts w:ascii="Arial" w:hAnsi="Arial" w:cs="Arial"/>
        <w:noProof/>
      </w:rPr>
      <w:t>4</w:t>
    </w:r>
    <w:r w:rsidRPr="00B4657E">
      <w:rPr>
        <w:rFonts w:ascii="Arial" w:hAnsi="Arial" w:cs="Arial"/>
      </w:rPr>
      <w:fldChar w:fldCharType="end"/>
    </w:r>
    <w:r>
      <w:t xml:space="preserve">      </w:t>
    </w:r>
    <w:r w:rsidR="0058620F">
      <w:t xml:space="preserve">                              </w:t>
    </w:r>
    <w:r>
      <w:t xml:space="preserve"> </w:t>
    </w:r>
    <w:r>
      <w:rPr>
        <w:rFonts w:ascii="Arial" w:hAnsi="Arial" w:cs="Arial"/>
      </w:rPr>
      <w:t>Broj: 7 Su-</w:t>
    </w:r>
    <w:r w:rsidR="004C54FA">
      <w:rPr>
        <w:rFonts w:ascii="Arial" w:hAnsi="Arial" w:cs="Arial"/>
      </w:rPr>
      <w:t>357</w:t>
    </w:r>
    <w:r w:rsidR="00E70E55">
      <w:rPr>
        <w:rFonts w:ascii="Arial" w:hAnsi="Arial" w:cs="Arial"/>
      </w:rPr>
      <w:t>/2023-</w:t>
    </w:r>
    <w:r w:rsidR="004C54FA">
      <w:rPr>
        <w:rFonts w:ascii="Arial" w:hAnsi="Arial" w:cs="Arial"/>
      </w:rPr>
      <w:t>4</w:t>
    </w:r>
  </w:p>
  <w:p w:rsidR="00B4657E" w:rsidRDefault="00B4657E">
    <w:pPr>
      <w:pStyle w:val="Zaglavlje"/>
      <w:jc w:val="center"/>
    </w:pPr>
  </w:p>
  <w:p w:rsidR="00B4657E" w:rsidRDefault="00B4657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174"/>
    <w:multiLevelType w:val="hybridMultilevel"/>
    <w:tmpl w:val="2AB6D5B8"/>
    <w:lvl w:ilvl="0" w:tplc="041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8C7904"/>
    <w:multiLevelType w:val="hybridMultilevel"/>
    <w:tmpl w:val="6F4C41DA"/>
    <w:lvl w:ilvl="0" w:tplc="88A6C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80"/>
        <w:sz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E44AF"/>
    <w:multiLevelType w:val="hybridMultilevel"/>
    <w:tmpl w:val="99C47EB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F0CAA"/>
    <w:multiLevelType w:val="hybridMultilevel"/>
    <w:tmpl w:val="FC62EBA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B"/>
    <w:rsid w:val="00013795"/>
    <w:rsid w:val="0002522D"/>
    <w:rsid w:val="00026C4C"/>
    <w:rsid w:val="00035D87"/>
    <w:rsid w:val="0005051E"/>
    <w:rsid w:val="00051B51"/>
    <w:rsid w:val="00060277"/>
    <w:rsid w:val="00060C84"/>
    <w:rsid w:val="00071897"/>
    <w:rsid w:val="000A3A47"/>
    <w:rsid w:val="000A67C3"/>
    <w:rsid w:val="000B3EE1"/>
    <w:rsid w:val="000C5034"/>
    <w:rsid w:val="000D5B5C"/>
    <w:rsid w:val="000E3CD2"/>
    <w:rsid w:val="000F0D03"/>
    <w:rsid w:val="000F7206"/>
    <w:rsid w:val="00116EF4"/>
    <w:rsid w:val="00124094"/>
    <w:rsid w:val="001421F1"/>
    <w:rsid w:val="00147967"/>
    <w:rsid w:val="001518F3"/>
    <w:rsid w:val="001659DC"/>
    <w:rsid w:val="001729E0"/>
    <w:rsid w:val="00184A4D"/>
    <w:rsid w:val="00197A0D"/>
    <w:rsid w:val="001B2F38"/>
    <w:rsid w:val="001B65CE"/>
    <w:rsid w:val="001C0234"/>
    <w:rsid w:val="001C0EC5"/>
    <w:rsid w:val="001C245A"/>
    <w:rsid w:val="001C5B57"/>
    <w:rsid w:val="001D158C"/>
    <w:rsid w:val="0021396B"/>
    <w:rsid w:val="002167B9"/>
    <w:rsid w:val="0022652D"/>
    <w:rsid w:val="002312E7"/>
    <w:rsid w:val="00255539"/>
    <w:rsid w:val="002612F5"/>
    <w:rsid w:val="0028137E"/>
    <w:rsid w:val="00286CDE"/>
    <w:rsid w:val="00287D36"/>
    <w:rsid w:val="00293A66"/>
    <w:rsid w:val="002A6316"/>
    <w:rsid w:val="002C19C1"/>
    <w:rsid w:val="002C6E96"/>
    <w:rsid w:val="002D201E"/>
    <w:rsid w:val="002D764E"/>
    <w:rsid w:val="002F26A3"/>
    <w:rsid w:val="0030087A"/>
    <w:rsid w:val="00317A3F"/>
    <w:rsid w:val="003305A5"/>
    <w:rsid w:val="0033064C"/>
    <w:rsid w:val="00341EB3"/>
    <w:rsid w:val="003603B9"/>
    <w:rsid w:val="00370AB1"/>
    <w:rsid w:val="003900C3"/>
    <w:rsid w:val="003B45D7"/>
    <w:rsid w:val="003B4FA7"/>
    <w:rsid w:val="003C54F8"/>
    <w:rsid w:val="003C771D"/>
    <w:rsid w:val="003D3A89"/>
    <w:rsid w:val="003D7115"/>
    <w:rsid w:val="003D7116"/>
    <w:rsid w:val="003D7122"/>
    <w:rsid w:val="003E1098"/>
    <w:rsid w:val="003E1D61"/>
    <w:rsid w:val="003F0D78"/>
    <w:rsid w:val="003F2C6D"/>
    <w:rsid w:val="00400339"/>
    <w:rsid w:val="00404751"/>
    <w:rsid w:val="00405843"/>
    <w:rsid w:val="004174B6"/>
    <w:rsid w:val="004404AE"/>
    <w:rsid w:val="004539CD"/>
    <w:rsid w:val="0045456E"/>
    <w:rsid w:val="00473B84"/>
    <w:rsid w:val="004B15B1"/>
    <w:rsid w:val="004B1DAF"/>
    <w:rsid w:val="004B24BB"/>
    <w:rsid w:val="004C54FA"/>
    <w:rsid w:val="005207C4"/>
    <w:rsid w:val="005262C5"/>
    <w:rsid w:val="00530969"/>
    <w:rsid w:val="005323A3"/>
    <w:rsid w:val="005337D8"/>
    <w:rsid w:val="005571E4"/>
    <w:rsid w:val="005613D8"/>
    <w:rsid w:val="00565B6E"/>
    <w:rsid w:val="0058620F"/>
    <w:rsid w:val="00595DA5"/>
    <w:rsid w:val="005A6CC6"/>
    <w:rsid w:val="005A6D0C"/>
    <w:rsid w:val="005C6BAE"/>
    <w:rsid w:val="005D3E25"/>
    <w:rsid w:val="005F283B"/>
    <w:rsid w:val="006131B9"/>
    <w:rsid w:val="00617920"/>
    <w:rsid w:val="00622981"/>
    <w:rsid w:val="00624CF9"/>
    <w:rsid w:val="00626CC4"/>
    <w:rsid w:val="0063430C"/>
    <w:rsid w:val="006449A0"/>
    <w:rsid w:val="00651A9A"/>
    <w:rsid w:val="00651EF0"/>
    <w:rsid w:val="00663099"/>
    <w:rsid w:val="00680687"/>
    <w:rsid w:val="0068790E"/>
    <w:rsid w:val="00695874"/>
    <w:rsid w:val="00695C11"/>
    <w:rsid w:val="006C272B"/>
    <w:rsid w:val="006C4B3A"/>
    <w:rsid w:val="006D2CB5"/>
    <w:rsid w:val="006E47F3"/>
    <w:rsid w:val="006E6DFA"/>
    <w:rsid w:val="007256A1"/>
    <w:rsid w:val="00725D94"/>
    <w:rsid w:val="007548FB"/>
    <w:rsid w:val="00766985"/>
    <w:rsid w:val="00771BDE"/>
    <w:rsid w:val="00775F51"/>
    <w:rsid w:val="0077763F"/>
    <w:rsid w:val="007822AC"/>
    <w:rsid w:val="00784B2C"/>
    <w:rsid w:val="00796179"/>
    <w:rsid w:val="007A2158"/>
    <w:rsid w:val="007A4EF0"/>
    <w:rsid w:val="007A4FF8"/>
    <w:rsid w:val="007A5F39"/>
    <w:rsid w:val="007B6490"/>
    <w:rsid w:val="007C52EE"/>
    <w:rsid w:val="007C7CB6"/>
    <w:rsid w:val="00800098"/>
    <w:rsid w:val="00800120"/>
    <w:rsid w:val="008234BE"/>
    <w:rsid w:val="00837288"/>
    <w:rsid w:val="00841555"/>
    <w:rsid w:val="00857A14"/>
    <w:rsid w:val="00860C06"/>
    <w:rsid w:val="00877F62"/>
    <w:rsid w:val="008B4AF5"/>
    <w:rsid w:val="008E18F1"/>
    <w:rsid w:val="008F7117"/>
    <w:rsid w:val="008F7B3B"/>
    <w:rsid w:val="00922537"/>
    <w:rsid w:val="0092261C"/>
    <w:rsid w:val="00931DD8"/>
    <w:rsid w:val="00940DFF"/>
    <w:rsid w:val="00954907"/>
    <w:rsid w:val="0098238B"/>
    <w:rsid w:val="00993082"/>
    <w:rsid w:val="009952F9"/>
    <w:rsid w:val="009B2B30"/>
    <w:rsid w:val="009B5F49"/>
    <w:rsid w:val="009B685F"/>
    <w:rsid w:val="009C5A3A"/>
    <w:rsid w:val="009D4048"/>
    <w:rsid w:val="009F1516"/>
    <w:rsid w:val="009F53EF"/>
    <w:rsid w:val="009F6CE7"/>
    <w:rsid w:val="00A139D2"/>
    <w:rsid w:val="00A2212D"/>
    <w:rsid w:val="00A5668E"/>
    <w:rsid w:val="00A56778"/>
    <w:rsid w:val="00A74EA7"/>
    <w:rsid w:val="00AB68C9"/>
    <w:rsid w:val="00AD64C2"/>
    <w:rsid w:val="00AE53F9"/>
    <w:rsid w:val="00AF6A12"/>
    <w:rsid w:val="00B4029F"/>
    <w:rsid w:val="00B447DD"/>
    <w:rsid w:val="00B4657E"/>
    <w:rsid w:val="00B532C3"/>
    <w:rsid w:val="00B57037"/>
    <w:rsid w:val="00B9799A"/>
    <w:rsid w:val="00BA7976"/>
    <w:rsid w:val="00BD36B8"/>
    <w:rsid w:val="00BD3F45"/>
    <w:rsid w:val="00C06080"/>
    <w:rsid w:val="00C436CA"/>
    <w:rsid w:val="00C45856"/>
    <w:rsid w:val="00CA0579"/>
    <w:rsid w:val="00CC7AF2"/>
    <w:rsid w:val="00CD04F7"/>
    <w:rsid w:val="00CE06CD"/>
    <w:rsid w:val="00CE7CD9"/>
    <w:rsid w:val="00CF0408"/>
    <w:rsid w:val="00D02D9A"/>
    <w:rsid w:val="00D03741"/>
    <w:rsid w:val="00D21ECC"/>
    <w:rsid w:val="00D43322"/>
    <w:rsid w:val="00D67596"/>
    <w:rsid w:val="00D7057A"/>
    <w:rsid w:val="00D70DC5"/>
    <w:rsid w:val="00D7652A"/>
    <w:rsid w:val="00D92B7E"/>
    <w:rsid w:val="00DC6489"/>
    <w:rsid w:val="00DD6CC0"/>
    <w:rsid w:val="00DE58F6"/>
    <w:rsid w:val="00E0043A"/>
    <w:rsid w:val="00E103C8"/>
    <w:rsid w:val="00E1314E"/>
    <w:rsid w:val="00E14EB2"/>
    <w:rsid w:val="00E168E2"/>
    <w:rsid w:val="00E41AED"/>
    <w:rsid w:val="00E47436"/>
    <w:rsid w:val="00E553FC"/>
    <w:rsid w:val="00E6540C"/>
    <w:rsid w:val="00E67524"/>
    <w:rsid w:val="00E70E55"/>
    <w:rsid w:val="00E858D5"/>
    <w:rsid w:val="00EC7E9F"/>
    <w:rsid w:val="00ED17E0"/>
    <w:rsid w:val="00ED7A70"/>
    <w:rsid w:val="00F2088C"/>
    <w:rsid w:val="00F2644F"/>
    <w:rsid w:val="00F335E5"/>
    <w:rsid w:val="00F547F5"/>
    <w:rsid w:val="00F54C0B"/>
    <w:rsid w:val="00F6071F"/>
    <w:rsid w:val="00F616E8"/>
    <w:rsid w:val="00F726C4"/>
    <w:rsid w:val="00F82C56"/>
    <w:rsid w:val="00FA1B52"/>
    <w:rsid w:val="00FC3E15"/>
    <w:rsid w:val="00FD1B20"/>
    <w:rsid w:val="00FD27D7"/>
    <w:rsid w:val="00FD394B"/>
    <w:rsid w:val="00FF03B3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83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rsid w:val="005F283B"/>
    <w:pPr>
      <w:spacing w:after="120"/>
      <w:ind w:left="283"/>
    </w:pPr>
    <w:rPr>
      <w:sz w:val="16"/>
      <w:szCs w:val="16"/>
    </w:rPr>
  </w:style>
  <w:style w:type="paragraph" w:styleId="Blokteksta">
    <w:name w:val="Block Text"/>
    <w:basedOn w:val="Normal"/>
    <w:rsid w:val="005F283B"/>
    <w:pPr>
      <w:ind w:left="-851" w:right="-476" w:firstLine="1004"/>
    </w:pPr>
    <w:rPr>
      <w:szCs w:val="20"/>
    </w:rPr>
  </w:style>
  <w:style w:type="character" w:styleId="Hiperveza">
    <w:name w:val="Hyperlink"/>
    <w:rsid w:val="005F283B"/>
    <w:rPr>
      <w:color w:val="0000FF"/>
      <w:u w:val="single"/>
    </w:rPr>
  </w:style>
  <w:style w:type="paragraph" w:styleId="Tijeloteksta">
    <w:name w:val="Body Text"/>
    <w:basedOn w:val="Normal"/>
    <w:rsid w:val="005F283B"/>
    <w:pPr>
      <w:spacing w:after="120"/>
    </w:pPr>
  </w:style>
  <w:style w:type="paragraph" w:customStyle="1" w:styleId="tekst">
    <w:name w:val="tekst"/>
    <w:basedOn w:val="Normal"/>
    <w:rsid w:val="005F283B"/>
    <w:pPr>
      <w:spacing w:before="100" w:beforeAutospacing="1" w:after="100" w:afterAutospacing="1"/>
    </w:pPr>
  </w:style>
  <w:style w:type="paragraph" w:styleId="Tekstbalonia">
    <w:name w:val="Balloon Text"/>
    <w:basedOn w:val="Normal"/>
    <w:semiHidden/>
    <w:rsid w:val="00FF03B3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45456E"/>
    <w:rPr>
      <w:sz w:val="16"/>
      <w:szCs w:val="16"/>
    </w:rPr>
  </w:style>
  <w:style w:type="paragraph" w:styleId="Tekstkomentara">
    <w:name w:val="annotation text"/>
    <w:basedOn w:val="Normal"/>
    <w:semiHidden/>
    <w:rsid w:val="004545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45456E"/>
    <w:rPr>
      <w:b/>
      <w:bCs/>
    </w:rPr>
  </w:style>
  <w:style w:type="character" w:customStyle="1" w:styleId="bold1">
    <w:name w:val="bold1"/>
    <w:rsid w:val="00A5668E"/>
    <w:rPr>
      <w:b/>
      <w:bCs/>
    </w:rPr>
  </w:style>
  <w:style w:type="paragraph" w:styleId="Zaglavlje">
    <w:name w:val="header"/>
    <w:basedOn w:val="Normal"/>
    <w:link w:val="ZaglavljeChar"/>
    <w:uiPriority w:val="99"/>
    <w:rsid w:val="007961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96179"/>
    <w:rPr>
      <w:sz w:val="24"/>
      <w:szCs w:val="24"/>
    </w:rPr>
  </w:style>
  <w:style w:type="paragraph" w:styleId="Podnoje">
    <w:name w:val="footer"/>
    <w:basedOn w:val="Normal"/>
    <w:link w:val="PodnojeChar"/>
    <w:rsid w:val="007961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7961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dovi.hr/hr/osv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udovi.hr/hr/osv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pu.gov.h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dovi.hr/hr/osv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udovi.hr/hr/osvk" TargetMode="External"/><Relationship Id="rId10" Type="http://schemas.openxmlformats.org/officeDocument/2006/relationships/hyperlink" Target="https://branitelji.gov.hr/zaposljavanje-843/84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pu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E12C-BEE3-4731-8701-4C5485F10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MinBran</Company>
  <LinksUpToDate>false</LinksUpToDate>
  <CharactersWithSpaces>8231</CharactersWithSpaces>
  <SharedDoc>false</SharedDoc>
  <HLinks>
    <vt:vector size="42" baseType="variant">
      <vt:variant>
        <vt:i4>6619197</vt:i4>
      </vt:variant>
      <vt:variant>
        <vt:i4>18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6619197</vt:i4>
      </vt:variant>
      <vt:variant>
        <vt:i4>12</vt:i4>
      </vt:variant>
      <vt:variant>
        <vt:i4>0</vt:i4>
      </vt:variant>
      <vt:variant>
        <vt:i4>5</vt:i4>
      </vt:variant>
      <vt:variant>
        <vt:lpwstr>http://www.mpu.gov.hr/</vt:lpwstr>
      </vt:variant>
      <vt:variant>
        <vt:lpwstr/>
      </vt:variant>
      <vt:variant>
        <vt:i4>5111881</vt:i4>
      </vt:variant>
      <vt:variant>
        <vt:i4>9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6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5111881</vt:i4>
      </vt:variant>
      <vt:variant>
        <vt:i4>3</vt:i4>
      </vt:variant>
      <vt:variant>
        <vt:i4>0</vt:i4>
      </vt:variant>
      <vt:variant>
        <vt:i4>5</vt:i4>
      </vt:variant>
      <vt:variant>
        <vt:lpwstr>https://sudovi.hr/hr/osvk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https://branitelji.gov.hr/zaposljavanje-843/843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creator>nritan</dc:creator>
  <cp:lastModifiedBy>Ljiljana Kovač</cp:lastModifiedBy>
  <cp:revision>3</cp:revision>
  <cp:lastPrinted>2023-10-03T09:16:00Z</cp:lastPrinted>
  <dcterms:created xsi:type="dcterms:W3CDTF">2023-10-03T09:04:00Z</dcterms:created>
  <dcterms:modified xsi:type="dcterms:W3CDTF">2023-10-03T09:16:00Z</dcterms:modified>
</cp:coreProperties>
</file>